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3FD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hr-HR"/>
        </w:rPr>
        <w:t>FEROZOMAL</w:t>
      </w:r>
    </w:p>
    <w:p w14:paraId="58A5F8C5">
      <w:pPr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lang w:val="hr-HR"/>
        </w:rPr>
        <w:t>Mikrogranule za otapanje u ustima</w:t>
      </w:r>
    </w:p>
    <w:p w14:paraId="62E04FFE">
      <w:pPr>
        <w:spacing w:after="0"/>
        <w:jc w:val="center"/>
        <w:rPr>
          <w:rFonts w:ascii="Times New Roman" w:hAnsi="Times New Roman"/>
          <w:b/>
          <w:lang w:val="hr-HR"/>
        </w:rPr>
      </w:pPr>
      <w:r>
        <w:rPr>
          <w:rFonts w:ascii="Times New Roman" w:hAnsi="Times New Roman"/>
          <w:b/>
          <w:lang w:val="hr-HR"/>
        </w:rPr>
        <w:t>Dodatak prehrani</w:t>
      </w:r>
      <w:r>
        <w:rPr>
          <w:rFonts w:ascii="Times New Roman" w:hAnsi="Times New Roman"/>
          <w:b/>
          <w:lang w:val="mk-MK"/>
        </w:rPr>
        <w:t>,</w:t>
      </w:r>
      <w:r>
        <w:rPr>
          <w:rFonts w:ascii="Times New Roman" w:hAnsi="Times New Roman"/>
          <w:lang w:val="hr-HR"/>
        </w:rPr>
        <w:t>sa sladilima</w:t>
      </w:r>
    </w:p>
    <w:p w14:paraId="30078A07">
      <w:pPr>
        <w:jc w:val="both"/>
        <w:rPr>
          <w:rFonts w:ascii="Times New Roman" w:hAnsi="Times New Roman"/>
          <w:b/>
          <w:sz w:val="24"/>
          <w:szCs w:val="24"/>
          <w:lang w:val="mk-MK"/>
        </w:rPr>
      </w:pPr>
    </w:p>
    <w:p w14:paraId="36CDAA00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FEROZOMAL </w:t>
      </w:r>
      <w:r>
        <w:rPr>
          <w:rFonts w:ascii="Times New Roman" w:hAnsi="Times New Roman"/>
          <w:bCs/>
          <w:sz w:val="24"/>
          <w:szCs w:val="24"/>
        </w:rPr>
        <w:t xml:space="preserve">je dodatak prehrani u obliku </w:t>
      </w:r>
      <w:r>
        <w:rPr>
          <w:rFonts w:ascii="Times New Roman" w:hAnsi="Times New Roman"/>
          <w:bCs/>
          <w:sz w:val="24"/>
          <w:szCs w:val="24"/>
          <w:lang w:val="hr-HR"/>
        </w:rPr>
        <w:t xml:space="preserve">vrećica </w:t>
      </w:r>
      <w:r>
        <w:rPr>
          <w:rFonts w:ascii="Times New Roman" w:hAnsi="Times New Roman"/>
          <w:bCs/>
          <w:sz w:val="24"/>
          <w:szCs w:val="24"/>
        </w:rPr>
        <w:t xml:space="preserve">za izravnu upotrebu, ugodnog okusa limuna i </w:t>
      </w:r>
      <w:r>
        <w:rPr>
          <w:rFonts w:ascii="Times New Roman" w:hAnsi="Times New Roman"/>
          <w:bCs/>
          <w:sz w:val="24"/>
          <w:szCs w:val="24"/>
          <w:lang w:val="hr-HR"/>
        </w:rPr>
        <w:t>šumskog voća.</w:t>
      </w:r>
    </w:p>
    <w:p w14:paraId="0F2A90DC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>Nedostatak željeza javlja se zbog povećanog gubitka željeza, poremećaja u njegovoj resorpciji, povećane potrebe za željezom zbog nedovoljnog unosa hranom.</w:t>
      </w:r>
    </w:p>
    <w:p w14:paraId="469F1B11">
      <w:pPr>
        <w:spacing w:before="24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hr-HR"/>
        </w:rPr>
        <w:t>Vrećice FEROZOMAL sadrže željezo (željezo-pirofosfat) u obliku lipozomskog kompleksa. Željezo je okruženo fosfolipidnim dvoslojem (lipozomom) i ne dolazi u izravan dodir sa sluznicom probavnog trakta. To osigurava visoku bioraspoloživost, dobru podnošljivost željeza, nema mučnine, nema želučanih problema, nema metalnog okusa u ustima.</w:t>
      </w:r>
    </w:p>
    <w:p w14:paraId="420A2050">
      <w:pPr>
        <w:rPr>
          <w:rFonts w:ascii="Times New Roman" w:hAnsi="Times New Roman" w:eastAsia="Times New Roman"/>
          <w:b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hr-HR"/>
        </w:rPr>
        <w:t>SASTOJCI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4410"/>
        <w:gridCol w:w="2700"/>
      </w:tblGrid>
      <w:tr w14:paraId="1F28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58F080E3"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FEROZOMAL</w:t>
            </w:r>
          </w:p>
        </w:tc>
        <w:tc>
          <w:tcPr>
            <w:tcW w:w="4410" w:type="dxa"/>
          </w:tcPr>
          <w:p w14:paraId="271FC491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hr-HR"/>
              </w:rPr>
              <w:t xml:space="preserve">vrećica </w:t>
            </w:r>
          </w:p>
          <w:p w14:paraId="0098670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val="hr-HR"/>
              </w:rPr>
              <w:t>(preporučena dnevna doza za odrasle)</w:t>
            </w:r>
          </w:p>
        </w:tc>
        <w:tc>
          <w:tcPr>
            <w:tcW w:w="2700" w:type="dxa"/>
          </w:tcPr>
          <w:p w14:paraId="285DCE9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</w:rPr>
              <w:t>PDU (%)*</w:t>
            </w:r>
          </w:p>
        </w:tc>
      </w:tr>
      <w:tr w14:paraId="5A619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031C8914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hr-HR"/>
              </w:rPr>
              <w:t>Željezo (željezo pirofosfat)</w:t>
            </w:r>
          </w:p>
        </w:tc>
        <w:tc>
          <w:tcPr>
            <w:tcW w:w="4410" w:type="dxa"/>
          </w:tcPr>
          <w:p w14:paraId="3D1A28D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hr-HR"/>
              </w:rPr>
              <w:t xml:space="preserve">30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mg</w:t>
            </w:r>
          </w:p>
        </w:tc>
        <w:tc>
          <w:tcPr>
            <w:tcW w:w="2700" w:type="dxa"/>
          </w:tcPr>
          <w:p w14:paraId="212F0F1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214</w:t>
            </w:r>
          </w:p>
        </w:tc>
      </w:tr>
      <w:tr w14:paraId="089B2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40788C73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Vitamin C </w:t>
            </w:r>
          </w:p>
          <w:p w14:paraId="1612037F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(L-askorbinska kiselina)</w:t>
            </w:r>
          </w:p>
        </w:tc>
        <w:tc>
          <w:tcPr>
            <w:tcW w:w="4410" w:type="dxa"/>
            <w:vAlign w:val="center"/>
          </w:tcPr>
          <w:p w14:paraId="4EB1000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80 mg</w:t>
            </w:r>
          </w:p>
        </w:tc>
        <w:tc>
          <w:tcPr>
            <w:tcW w:w="2700" w:type="dxa"/>
            <w:vAlign w:val="center"/>
          </w:tcPr>
          <w:p w14:paraId="634B6D5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100</w:t>
            </w:r>
          </w:p>
        </w:tc>
      </w:tr>
      <w:tr w14:paraId="7F9F0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 w14:paraId="1A05F8D9"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hr-HR"/>
              </w:rPr>
              <w:t>Vitamin B</w:t>
            </w:r>
            <w:r>
              <w:rPr>
                <w:rFonts w:ascii="Times New Roman" w:hAnsi="Times New Roman" w:eastAsia="Times New Roman"/>
                <w:sz w:val="24"/>
                <w:szCs w:val="24"/>
                <w:vertAlign w:val="subscript"/>
                <w:lang w:val="mk-MK"/>
              </w:rPr>
              <w:t>12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(cijanokobalamin)</w:t>
            </w:r>
          </w:p>
        </w:tc>
        <w:tc>
          <w:tcPr>
            <w:tcW w:w="4410" w:type="dxa"/>
            <w:vAlign w:val="center"/>
          </w:tcPr>
          <w:p w14:paraId="67FCFAFB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mk-MK"/>
              </w:rPr>
              <w:t>2,5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μg</w:t>
            </w:r>
          </w:p>
        </w:tc>
        <w:tc>
          <w:tcPr>
            <w:tcW w:w="2700" w:type="dxa"/>
            <w:vAlign w:val="center"/>
          </w:tcPr>
          <w:p w14:paraId="7BC519EF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100</w:t>
            </w:r>
          </w:p>
        </w:tc>
      </w:tr>
    </w:tbl>
    <w:p w14:paraId="4FAB9529">
      <w:pPr>
        <w:spacing w:after="0" w:line="240" w:lineRule="auto"/>
        <w:rPr>
          <w:rFonts w:ascii="Times New Roman" w:hAnsi="Times New Roman" w:eastAsia="Times New Roman"/>
          <w:sz w:val="20"/>
          <w:szCs w:val="20"/>
          <w:lang w:val="hr-HR"/>
        </w:rPr>
      </w:pPr>
      <w:r>
        <w:rPr>
          <w:rFonts w:ascii="Times New Roman" w:hAnsi="Times New Roman" w:eastAsia="Times New Roman"/>
          <w:sz w:val="20"/>
          <w:szCs w:val="20"/>
          <w:lang w:val="hr-HR"/>
        </w:rPr>
        <w:t>*Preporučeni dnevni unos</w:t>
      </w:r>
    </w:p>
    <w:p w14:paraId="38C6CBFF">
      <w:pPr>
        <w:spacing w:after="0" w:line="240" w:lineRule="auto"/>
        <w:rPr>
          <w:rFonts w:ascii="Times New Roman" w:hAnsi="Times New Roman"/>
          <w:lang w:val="hr-HR"/>
        </w:rPr>
      </w:pPr>
    </w:p>
    <w:p w14:paraId="3A70E358">
      <w:pPr>
        <w:spacing w:after="0" w:line="240" w:lineRule="auto"/>
        <w:rPr>
          <w:rFonts w:ascii="Times New Roman" w:hAnsi="Times New Roman" w:eastAsia="Times New Roman"/>
          <w:sz w:val="20"/>
          <w:szCs w:val="20"/>
          <w:lang w:val="hr-HR"/>
        </w:rPr>
      </w:pPr>
      <w:r>
        <w:rPr>
          <w:rFonts w:ascii="Times New Roman" w:hAnsi="Times New Roman"/>
          <w:lang w:val="hr-HR"/>
        </w:rPr>
        <w:t>Sastojci</w:t>
      </w:r>
      <w:r>
        <w:rPr>
          <w:rFonts w:ascii="Times New Roman" w:hAnsi="Times New Roman"/>
          <w:lang w:val="ru-RU"/>
        </w:rPr>
        <w:t xml:space="preserve">: </w:t>
      </w:r>
      <w:r>
        <w:rPr>
          <w:rFonts w:ascii="Times New Roman" w:hAnsi="Times New Roman"/>
          <w:i/>
        </w:rPr>
        <w:t>sladilo:</w:t>
      </w:r>
      <w:r>
        <w:rPr>
          <w:rFonts w:ascii="Times New Roman" w:hAnsi="Times New Roman"/>
        </w:rPr>
        <w:t xml:space="preserve"> sorbitol </w:t>
      </w:r>
      <w:r>
        <w:rPr>
          <w:rFonts w:ascii="Times New Roman" w:hAnsi="Times New Roman"/>
          <w:color w:val="000000"/>
          <w:lang w:eastAsia="mk-MK"/>
        </w:rPr>
        <w:t xml:space="preserve">(iz kukuruza ili </w:t>
      </w:r>
      <w:r>
        <w:rPr>
          <w:rFonts w:ascii="Times New Roman" w:hAnsi="Times New Roman"/>
          <w:b/>
          <w:bCs/>
          <w:color w:val="000000"/>
          <w:lang w:eastAsia="mk-MK"/>
        </w:rPr>
        <w:t>pšenice</w:t>
      </w:r>
      <w:r>
        <w:rPr>
          <w:rFonts w:ascii="Times New Roman" w:hAnsi="Times New Roman"/>
          <w:color w:val="000000"/>
          <w:lang w:eastAsia="mk-MK"/>
        </w:rPr>
        <w:t>)</w:t>
      </w:r>
      <w:r>
        <w:rPr>
          <w:rFonts w:ascii="Times New Roman" w:hAnsi="Times New Roman"/>
        </w:rPr>
        <w:t xml:space="preserve">; željezo-pirofosfat, maltodekstrini; L-askorbinska kiselina (vitamin C), </w:t>
      </w:r>
      <w:r>
        <w:rPr>
          <w:rFonts w:ascii="Times New Roman" w:hAnsi="Times New Roman"/>
          <w:i/>
        </w:rPr>
        <w:t xml:space="preserve">arome; regulator kiselosti: </w:t>
      </w:r>
      <w:r>
        <w:rPr>
          <w:rFonts w:ascii="Times New Roman" w:hAnsi="Times New Roman"/>
        </w:rPr>
        <w:t>limunska kiselina; cijanokobalamin (vitamin B</w:t>
      </w:r>
      <w:r>
        <w:rPr>
          <w:rFonts w:ascii="Times New Roman" w:hAnsi="Times New Roman"/>
          <w:vertAlign w:val="subscript"/>
        </w:rPr>
        <w:t>12</w:t>
      </w:r>
      <w:r>
        <w:rPr>
          <w:rFonts w:ascii="Times New Roman" w:hAnsi="Times New Roman"/>
        </w:rPr>
        <w:t xml:space="preserve">); </w:t>
      </w:r>
      <w:r>
        <w:rPr>
          <w:rFonts w:ascii="Times New Roman" w:hAnsi="Times New Roman"/>
          <w:i/>
        </w:rPr>
        <w:t xml:space="preserve">tvar protiv zgrudnjavanja: </w:t>
      </w:r>
      <w:r>
        <w:rPr>
          <w:rFonts w:ascii="Times New Roman" w:hAnsi="Times New Roman"/>
        </w:rPr>
        <w:t xml:space="preserve">silicijev dioksid; </w:t>
      </w:r>
      <w:r>
        <w:rPr>
          <w:rFonts w:ascii="Times New Roman" w:hAnsi="Times New Roman"/>
          <w:i/>
        </w:rPr>
        <w:t xml:space="preserve">sladila: </w:t>
      </w:r>
      <w:r>
        <w:rPr>
          <w:rFonts w:ascii="Times New Roman" w:hAnsi="Times New Roman"/>
        </w:rPr>
        <w:t xml:space="preserve">sukraloza, acesulfame K. </w:t>
      </w:r>
    </w:p>
    <w:p w14:paraId="502925E0">
      <w:pPr>
        <w:spacing w:before="240" w:after="240" w:line="240" w:lineRule="auto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DJELOVANJE</w:t>
      </w:r>
    </w:p>
    <w:p w14:paraId="099C43DC">
      <w:pPr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Mikrogranule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FEROZOMAL </w:t>
      </w:r>
      <w:r>
        <w:rPr>
          <w:rFonts w:ascii="Times New Roman" w:hAnsi="Times New Roman"/>
          <w:sz w:val="24"/>
          <w:szCs w:val="24"/>
          <w:lang w:val="hr-HR"/>
        </w:rPr>
        <w:t>osiguravaju dnevnu opskrbu željeza u cilju zadovoljenja povećanih potreba organizma:</w:t>
      </w:r>
    </w:p>
    <w:p w14:paraId="2CB7068D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Željezo </w:t>
      </w:r>
      <w:r>
        <w:rPr>
          <w:rFonts w:ascii="Times New Roman" w:hAnsi="Times New Roman"/>
          <w:sz w:val="24"/>
          <w:szCs w:val="24"/>
          <w:lang w:val="hr-HR"/>
        </w:rPr>
        <w:t>doprinosi normalnoj kognitivnoj funkciji.</w:t>
      </w:r>
    </w:p>
    <w:p w14:paraId="2A8C947F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>Željezo, vitamini C i B</w:t>
      </w:r>
      <w:r>
        <w:rPr>
          <w:rFonts w:ascii="Times New Roman" w:hAnsi="Times New Roman"/>
          <w:b/>
          <w:sz w:val="24"/>
          <w:szCs w:val="24"/>
          <w:vertAlign w:val="subscript"/>
          <w:lang w:val="hr-HR"/>
        </w:rPr>
        <w:t xml:space="preserve">12 </w:t>
      </w:r>
      <w:r>
        <w:rPr>
          <w:rFonts w:ascii="Times New Roman" w:hAnsi="Times New Roman"/>
          <w:sz w:val="24"/>
          <w:szCs w:val="24"/>
          <w:lang w:val="hr-HR"/>
        </w:rPr>
        <w:t>doprinose normalnom metabolizmu stvaranja energije</w:t>
      </w:r>
      <w:r>
        <w:rPr>
          <w:rFonts w:ascii="Times New Roman" w:hAnsi="Times New Roman"/>
          <w:b/>
          <w:sz w:val="24"/>
          <w:szCs w:val="24"/>
          <w:lang w:val="hr-HR"/>
        </w:rPr>
        <w:t>.</w:t>
      </w:r>
    </w:p>
    <w:p w14:paraId="4431EEB6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Željezo </w:t>
      </w:r>
      <w:r>
        <w:rPr>
          <w:rFonts w:ascii="Times New Roman" w:hAnsi="Times New Roman"/>
          <w:b/>
          <w:sz w:val="24"/>
          <w:szCs w:val="24"/>
          <w:vertAlign w:val="subscript"/>
          <w:lang w:val="hr-HR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doprinosi normalnoj proizvodnji crvenih krvnih stanica i hemoglobina.</w:t>
      </w:r>
    </w:p>
    <w:p w14:paraId="05C1D033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Željezo </w:t>
      </w:r>
      <w:r>
        <w:rPr>
          <w:rFonts w:ascii="Times New Roman" w:hAnsi="Times New Roman"/>
          <w:sz w:val="24"/>
          <w:szCs w:val="24"/>
          <w:lang w:val="hr-HR"/>
        </w:rPr>
        <w:t>doprinosi normalnom transportu kisika u tijelu.</w:t>
      </w:r>
    </w:p>
    <w:p w14:paraId="2608C939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>Željezo, vitamini C i B</w:t>
      </w:r>
      <w:r>
        <w:rPr>
          <w:rFonts w:ascii="Times New Roman" w:hAnsi="Times New Roman"/>
          <w:b/>
          <w:sz w:val="24"/>
          <w:szCs w:val="24"/>
          <w:vertAlign w:val="subscript"/>
          <w:lang w:val="hr-HR"/>
        </w:rPr>
        <w:t>12</w:t>
      </w:r>
      <w:r>
        <w:rPr>
          <w:rFonts w:ascii="Times New Roman" w:hAnsi="Times New Roman"/>
          <w:sz w:val="24"/>
          <w:szCs w:val="24"/>
          <w:lang w:val="hr-HR"/>
        </w:rPr>
        <w:t xml:space="preserve"> doprinose normalnom funkcioniranju imunološkog sustava.</w:t>
      </w:r>
    </w:p>
    <w:p w14:paraId="00ED73C9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>Željezo, vitamini C i B</w:t>
      </w:r>
      <w:r>
        <w:rPr>
          <w:rFonts w:ascii="Times New Roman" w:hAnsi="Times New Roman"/>
          <w:b/>
          <w:sz w:val="24"/>
          <w:szCs w:val="24"/>
          <w:vertAlign w:val="subscript"/>
          <w:lang w:val="hr-HR"/>
        </w:rPr>
        <w:t>12</w:t>
      </w:r>
      <w:r>
        <w:rPr>
          <w:rFonts w:ascii="Times New Roman" w:hAnsi="Times New Roman"/>
          <w:sz w:val="24"/>
          <w:szCs w:val="24"/>
          <w:lang w:val="hr-HR"/>
        </w:rPr>
        <w:t xml:space="preserve"> doprinose smanjenju umora i iscrpljenosti.</w:t>
      </w:r>
    </w:p>
    <w:p w14:paraId="19AD684E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mk-MK"/>
        </w:rPr>
      </w:pPr>
      <w:r>
        <w:rPr>
          <w:rFonts w:ascii="Times New Roman" w:hAnsi="Times New Roman"/>
          <w:b/>
          <w:sz w:val="24"/>
          <w:szCs w:val="24"/>
          <w:lang w:val="hr-HR"/>
        </w:rPr>
        <w:t>Željezo i vitamin B</w:t>
      </w:r>
      <w:r>
        <w:rPr>
          <w:rFonts w:ascii="Times New Roman" w:hAnsi="Times New Roman"/>
          <w:b/>
          <w:sz w:val="24"/>
          <w:szCs w:val="24"/>
          <w:vertAlign w:val="subscript"/>
          <w:lang w:val="hr-HR"/>
        </w:rPr>
        <w:t>12</w:t>
      </w:r>
      <w:r>
        <w:rPr>
          <w:rFonts w:ascii="Times New Roman" w:hAnsi="Times New Roman"/>
          <w:sz w:val="24"/>
          <w:szCs w:val="24"/>
          <w:lang w:val="hr-HR"/>
        </w:rPr>
        <w:t xml:space="preserve"> igraju važnu ulogu u procesu dijeljenja stanica.</w:t>
      </w:r>
    </w:p>
    <w:p w14:paraId="4E4117B8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>Vitamin C</w:t>
      </w:r>
      <w:r>
        <w:rPr>
          <w:rFonts w:ascii="Times New Roman" w:hAnsi="Times New Roman"/>
          <w:sz w:val="24"/>
          <w:szCs w:val="24"/>
          <w:lang w:val="hr-HR"/>
        </w:rPr>
        <w:t xml:space="preserve"> doprinosi normalnoj proizvodnji kolagena za normalnu funkciju krvnih žila, kostiju, hrskavice, desni i zuba.</w:t>
      </w:r>
    </w:p>
    <w:p w14:paraId="51D02D35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>Vitamini C i B</w:t>
      </w:r>
      <w:r>
        <w:rPr>
          <w:rFonts w:ascii="Times New Roman" w:hAnsi="Times New Roman"/>
          <w:b/>
          <w:sz w:val="24"/>
          <w:szCs w:val="24"/>
          <w:vertAlign w:val="subscript"/>
          <w:lang w:val="hr-HR"/>
        </w:rPr>
        <w:t>12</w:t>
      </w:r>
      <w:r>
        <w:rPr>
          <w:rFonts w:ascii="Times New Roman" w:hAnsi="Times New Roman"/>
          <w:sz w:val="24"/>
          <w:szCs w:val="24"/>
          <w:lang w:val="hr-HR"/>
        </w:rPr>
        <w:t xml:space="preserve"> doprinose normalnom funkcioniranju živčanog sustava.</w:t>
      </w:r>
    </w:p>
    <w:p w14:paraId="04DF4385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>Vitamini C i B</w:t>
      </w:r>
      <w:r>
        <w:rPr>
          <w:rFonts w:ascii="Times New Roman" w:hAnsi="Times New Roman"/>
          <w:b/>
          <w:sz w:val="24"/>
          <w:szCs w:val="24"/>
          <w:vertAlign w:val="subscript"/>
          <w:lang w:val="hr-HR"/>
        </w:rPr>
        <w:t xml:space="preserve">12 </w:t>
      </w:r>
      <w:r>
        <w:rPr>
          <w:rFonts w:ascii="Times New Roman" w:hAnsi="Times New Roman"/>
          <w:sz w:val="24"/>
          <w:szCs w:val="24"/>
          <w:lang w:val="hr-HR"/>
        </w:rPr>
        <w:t>doprinose normalnoj psihološkoj funkciji.</w:t>
      </w:r>
    </w:p>
    <w:p w14:paraId="7147B3FF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>Vitamin C</w:t>
      </w:r>
      <w:r>
        <w:rPr>
          <w:rFonts w:ascii="Times New Roman" w:hAnsi="Times New Roman"/>
          <w:sz w:val="24"/>
          <w:szCs w:val="24"/>
          <w:lang w:val="hr-HR"/>
        </w:rPr>
        <w:t xml:space="preserve"> doprinosi zaštiti stanica od oksidativnog stresa.</w:t>
      </w:r>
    </w:p>
    <w:p w14:paraId="6892ECBE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>Vitamin C</w:t>
      </w:r>
      <w:r>
        <w:rPr>
          <w:rFonts w:ascii="Times New Roman" w:hAnsi="Times New Roman"/>
          <w:sz w:val="24"/>
          <w:szCs w:val="24"/>
          <w:lang w:val="hr-HR"/>
        </w:rPr>
        <w:t xml:space="preserve"> doprinosi regeneraciji reduciranog oblika vitamina E.</w:t>
      </w:r>
    </w:p>
    <w:p w14:paraId="2492D030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>Vitamin C</w:t>
      </w:r>
      <w:r>
        <w:rPr>
          <w:rFonts w:ascii="Times New Roman" w:hAnsi="Times New Roman"/>
          <w:sz w:val="24"/>
          <w:szCs w:val="24"/>
          <w:lang w:val="hr-HR"/>
        </w:rPr>
        <w:t xml:space="preserve"> povećava resorpciju željeza.</w:t>
      </w:r>
    </w:p>
    <w:p w14:paraId="5303EAC3">
      <w:pPr>
        <w:pStyle w:val="1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hr-HR"/>
        </w:rPr>
        <w:t>Vitamin B</w:t>
      </w:r>
      <w:r>
        <w:rPr>
          <w:rFonts w:ascii="Times New Roman" w:hAnsi="Times New Roman"/>
          <w:b/>
          <w:sz w:val="24"/>
          <w:szCs w:val="24"/>
          <w:vertAlign w:val="subscript"/>
          <w:lang w:val="hr-HR"/>
        </w:rPr>
        <w:t>12</w:t>
      </w:r>
      <w:r>
        <w:rPr>
          <w:rFonts w:ascii="Times New Roman" w:hAnsi="Times New Roman"/>
          <w:sz w:val="24"/>
          <w:szCs w:val="24"/>
          <w:lang w:val="hr-HR"/>
        </w:rPr>
        <w:t xml:space="preserve"> doprinosi normalnom metabolizmu homocisteina.</w:t>
      </w:r>
    </w:p>
    <w:p w14:paraId="48DF259D">
      <w:pPr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UPUTE ZA UPOTREBU</w:t>
      </w:r>
    </w:p>
    <w:p w14:paraId="6389DF6D">
      <w:pPr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Odrasli: </w:t>
      </w:r>
      <w:r>
        <w:rPr>
          <w:rFonts w:ascii="Times New Roman" w:hAnsi="Times New Roman"/>
          <w:bCs/>
          <w:sz w:val="24"/>
          <w:szCs w:val="24"/>
          <w:lang w:val="hr-HR" w:eastAsia="en-GB"/>
        </w:rPr>
        <w:t xml:space="preserve">Jednom dnevno sadržaj jedne vrećice otopiti izravno u ustima </w:t>
      </w:r>
      <w:r>
        <w:rPr>
          <w:rFonts w:ascii="Times New Roman" w:hAnsi="Times New Roman"/>
          <w:bCs/>
          <w:sz w:val="24"/>
          <w:szCs w:val="24"/>
          <w:lang w:eastAsia="en-GB"/>
        </w:rPr>
        <w:t>i progutati.</w:t>
      </w:r>
    </w:p>
    <w:p w14:paraId="61F95869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val="hr-HR"/>
        </w:rPr>
      </w:pPr>
      <w:r>
        <w:rPr>
          <w:rFonts w:ascii="Times New Roman" w:hAnsi="Times New Roman" w:eastAsia="Times New Roman"/>
          <w:sz w:val="24"/>
          <w:szCs w:val="24"/>
        </w:rPr>
        <w:t>Proizvod nije namijenjen za djecu mlađu od 12 godina.</w:t>
      </w:r>
    </w:p>
    <w:p w14:paraId="69FED9F4">
      <w:pPr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14:paraId="7ACC13F5">
      <w:pPr>
        <w:spacing w:before="240" w:after="24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NAPOMENE</w:t>
      </w:r>
    </w:p>
    <w:p w14:paraId="6F359B97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Čuvati van dohvata male djece!</w:t>
      </w:r>
    </w:p>
    <w:p w14:paraId="427FE381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Preporučene dnevne doze ne smiju se prekoračiti. </w:t>
      </w:r>
    </w:p>
    <w:p w14:paraId="632EB634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Dodatak prehrani nije nadomjestak ili zamjena uravnoteženoj prehrani. </w:t>
      </w:r>
    </w:p>
    <w:p w14:paraId="5010E6EB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Važno je pridržavati se uravnotežene i raznovrsne prehrane i zdravog načina života!</w:t>
      </w:r>
    </w:p>
    <w:p w14:paraId="233F7084">
      <w:pPr>
        <w:tabs>
          <w:tab w:val="left" w:pos="7650"/>
        </w:tabs>
        <w:spacing w:after="0"/>
        <w:rPr>
          <w:rFonts w:ascii="Times New Roman" w:hAnsi="Times New Roman"/>
          <w:sz w:val="24"/>
          <w:szCs w:val="24"/>
          <w:lang w:val="hr-HR" w:eastAsia="en-GB"/>
        </w:rPr>
      </w:pPr>
    </w:p>
    <w:p w14:paraId="387FBD29">
      <w:pPr>
        <w:tabs>
          <w:tab w:val="left" w:pos="7650"/>
        </w:tabs>
        <w:spacing w:after="0"/>
        <w:rPr>
          <w:rFonts w:ascii="Times New Roman" w:hAnsi="Times New Roman"/>
          <w:b/>
          <w:sz w:val="24"/>
          <w:szCs w:val="24"/>
          <w:lang w:val="hr-HR" w:eastAsia="en-GB"/>
        </w:rPr>
      </w:pPr>
      <w:r>
        <w:rPr>
          <w:rFonts w:ascii="Times New Roman" w:hAnsi="Times New Roman"/>
          <w:b/>
          <w:sz w:val="24"/>
          <w:szCs w:val="24"/>
          <w:lang w:val="hr-HR" w:eastAsia="en-GB"/>
        </w:rPr>
        <w:t>UPOZORENJE</w:t>
      </w:r>
    </w:p>
    <w:p w14:paraId="1D6D1DCB">
      <w:pPr>
        <w:tabs>
          <w:tab w:val="left" w:pos="7650"/>
        </w:tabs>
        <w:spacing w:after="0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val="hr-HR" w:eastAsia="en-GB"/>
        </w:rPr>
        <w:t>Prekomjerno uzimanje može imati laksativni učinak.</w:t>
      </w:r>
      <w:r>
        <w:rPr>
          <w:rFonts w:ascii="Times New Roman" w:hAnsi="Times New Roman"/>
          <w:sz w:val="24"/>
          <w:szCs w:val="24"/>
          <w:lang w:val="hr-HR" w:eastAsia="en-GB"/>
        </w:rPr>
        <w:tab/>
      </w:r>
    </w:p>
    <w:p w14:paraId="34A86D2F">
      <w:pPr>
        <w:spacing w:before="240" w:after="240" w:line="240" w:lineRule="auto"/>
        <w:jc w:val="both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PAKIRANJE</w:t>
      </w:r>
    </w:p>
    <w:p w14:paraId="0E2C67A2">
      <w:pPr>
        <w:jc w:val="both"/>
        <w:rPr>
          <w:rFonts w:ascii="Times New Roman" w:hAnsi="Times New Roman"/>
          <w:sz w:val="24"/>
          <w:szCs w:val="24"/>
          <w:lang w:val="hr-HR" w:eastAsia="en-GB"/>
        </w:rPr>
      </w:pPr>
      <w:r>
        <w:rPr>
          <w:rFonts w:ascii="Times New Roman" w:hAnsi="Times New Roman"/>
          <w:sz w:val="24"/>
          <w:szCs w:val="24"/>
          <w:lang w:val="hr-HR" w:eastAsia="en-GB"/>
        </w:rPr>
        <w:t>Kartonska kutija sadržava 30 vrećica i uputu o proizvodu</w:t>
      </w:r>
    </w:p>
    <w:p w14:paraId="62B908B1">
      <w:pPr>
        <w:jc w:val="both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hr-HR" w:eastAsia="en-GB"/>
        </w:rPr>
        <w:t>Neto količina: 54 g.</w:t>
      </w:r>
    </w:p>
    <w:p w14:paraId="55F0B550">
      <w:pPr>
        <w:spacing w:before="240" w:after="240" w:line="240" w:lineRule="auto"/>
        <w:jc w:val="both"/>
        <w:rPr>
          <w:rFonts w:ascii="Times New Roman" w:hAnsi="Times New Roman"/>
          <w:b/>
          <w:bCs/>
          <w:sz w:val="24"/>
          <w:szCs w:val="24"/>
          <w:lang w:val="hr-HR" w:eastAsia="en-GB"/>
        </w:rPr>
      </w:pPr>
      <w:r>
        <w:rPr>
          <w:rFonts w:ascii="Times New Roman" w:hAnsi="Times New Roman"/>
          <w:b/>
          <w:bCs/>
          <w:sz w:val="24"/>
          <w:szCs w:val="24"/>
          <w:lang w:val="hr-HR" w:eastAsia="en-GB"/>
        </w:rPr>
        <w:t>ROK VALJANOSTI</w:t>
      </w:r>
    </w:p>
    <w:p w14:paraId="2DABC76B">
      <w:pPr>
        <w:tabs>
          <w:tab w:val="left" w:pos="567"/>
        </w:tabs>
        <w:spacing w:after="0" w:line="300" w:lineRule="exact"/>
        <w:jc w:val="both"/>
        <w:rPr>
          <w:rFonts w:ascii="Times New Roman" w:hAnsi="Times New Roman"/>
          <w:sz w:val="24"/>
          <w:szCs w:val="24"/>
          <w:lang w:val="ru-RU" w:eastAsia="en-GB"/>
        </w:rPr>
      </w:pPr>
      <w:r>
        <w:rPr>
          <w:rFonts w:ascii="Times New Roman" w:hAnsi="Times New Roman"/>
          <w:sz w:val="24"/>
          <w:szCs w:val="24"/>
          <w:lang w:val="hr-HR" w:eastAsia="en-GB"/>
        </w:rPr>
        <w:t>Dvije</w:t>
      </w:r>
      <w:r>
        <w:rPr>
          <w:rFonts w:ascii="Times New Roman" w:hAnsi="Times New Roman"/>
          <w:sz w:val="24"/>
          <w:szCs w:val="24"/>
          <w:lang w:val="mk-MK" w:eastAsia="en-GB"/>
        </w:rPr>
        <w:t xml:space="preserve"> (</w:t>
      </w:r>
      <w:r>
        <w:rPr>
          <w:rFonts w:ascii="Times New Roman" w:hAnsi="Times New Roman"/>
          <w:sz w:val="24"/>
          <w:szCs w:val="24"/>
          <w:lang w:eastAsia="en-GB"/>
        </w:rPr>
        <w:t>2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) </w:t>
      </w:r>
      <w:r>
        <w:rPr>
          <w:rFonts w:ascii="Times New Roman" w:hAnsi="Times New Roman"/>
          <w:sz w:val="24"/>
          <w:szCs w:val="24"/>
          <w:lang w:val="hr-HR" w:eastAsia="en-GB"/>
        </w:rPr>
        <w:t>godine</w:t>
      </w:r>
      <w:r>
        <w:rPr>
          <w:rFonts w:ascii="Times New Roman" w:hAnsi="Times New Roman"/>
          <w:sz w:val="24"/>
          <w:szCs w:val="24"/>
          <w:lang w:val="ru-RU" w:eastAsia="en-GB"/>
        </w:rPr>
        <w:t>.</w:t>
      </w:r>
    </w:p>
    <w:p w14:paraId="1F9511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en-GB"/>
        </w:rPr>
      </w:pPr>
    </w:p>
    <w:p w14:paraId="6B33070E">
      <w:pPr>
        <w:spacing w:before="240" w:after="240" w:line="240" w:lineRule="auto"/>
        <w:jc w:val="both"/>
        <w:rPr>
          <w:rFonts w:ascii="Times New Roman" w:hAnsi="Times New Roman"/>
          <w:b/>
          <w:bCs/>
          <w:sz w:val="24"/>
          <w:szCs w:val="24"/>
          <w:lang w:val="hr-HR" w:eastAsia="en-GB"/>
        </w:rPr>
      </w:pPr>
      <w:r>
        <w:rPr>
          <w:rFonts w:ascii="Times New Roman" w:hAnsi="Times New Roman"/>
          <w:b/>
          <w:bCs/>
          <w:sz w:val="24"/>
          <w:szCs w:val="24"/>
          <w:lang w:val="hr-HR" w:eastAsia="en-GB"/>
        </w:rPr>
        <w:t>UVJETI ČUVANJA</w:t>
      </w:r>
    </w:p>
    <w:p w14:paraId="15178C97">
      <w:pPr>
        <w:spacing w:before="240" w:after="240" w:line="240" w:lineRule="auto"/>
        <w:jc w:val="both"/>
        <w:rPr>
          <w:rFonts w:ascii="Times New Roman" w:hAnsi="Times New Roman"/>
          <w:bCs/>
          <w:sz w:val="24"/>
          <w:szCs w:val="24"/>
          <w:lang w:val="ru-RU" w:eastAsia="en-GB"/>
        </w:rPr>
      </w:pPr>
      <w:r>
        <w:rPr>
          <w:rFonts w:ascii="Times New Roman" w:hAnsi="Times New Roman"/>
          <w:bCs/>
          <w:sz w:val="24"/>
          <w:szCs w:val="24"/>
          <w:lang w:val="hr-HR" w:eastAsia="en-GB"/>
        </w:rPr>
        <w:t>Čuvati na temperaturi od</w:t>
      </w:r>
      <w:r>
        <w:rPr>
          <w:rFonts w:ascii="Times New Roman" w:hAnsi="Times New Roman"/>
          <w:bCs/>
          <w:sz w:val="24"/>
          <w:szCs w:val="24"/>
          <w:lang w:val="mk-MK" w:eastAsia="en-GB"/>
        </w:rPr>
        <w:t xml:space="preserve"> 15°</w:t>
      </w:r>
      <w:r>
        <w:rPr>
          <w:rFonts w:ascii="Times New Roman" w:hAnsi="Times New Roman"/>
          <w:bCs/>
          <w:sz w:val="24"/>
          <w:szCs w:val="24"/>
          <w:lang w:eastAsia="en-GB"/>
        </w:rPr>
        <w:t xml:space="preserve">C </w:t>
      </w:r>
      <w:r>
        <w:rPr>
          <w:rFonts w:ascii="Times New Roman" w:hAnsi="Times New Roman"/>
          <w:bCs/>
          <w:sz w:val="24"/>
          <w:szCs w:val="24"/>
          <w:lang w:val="hr-HR" w:eastAsia="en-GB"/>
        </w:rPr>
        <w:t>d</w:t>
      </w:r>
      <w:r>
        <w:rPr>
          <w:rFonts w:ascii="Times New Roman" w:hAnsi="Times New Roman"/>
          <w:bCs/>
          <w:sz w:val="24"/>
          <w:szCs w:val="24"/>
          <w:lang w:val="mk-MK" w:eastAsia="en-GB"/>
        </w:rPr>
        <w:t xml:space="preserve">о 25°C, </w:t>
      </w:r>
      <w:r>
        <w:rPr>
          <w:rFonts w:ascii="Times New Roman" w:hAnsi="Times New Roman"/>
          <w:bCs/>
          <w:sz w:val="24"/>
          <w:szCs w:val="24"/>
          <w:lang w:val="hr-HR" w:eastAsia="en-GB"/>
        </w:rPr>
        <w:t>zaštićeno od vlage i svjetlosti</w:t>
      </w:r>
      <w:r>
        <w:rPr>
          <w:rFonts w:ascii="Times New Roman" w:hAnsi="Times New Roman"/>
          <w:bCs/>
          <w:sz w:val="24"/>
          <w:szCs w:val="24"/>
          <w:lang w:val="mk-MK" w:eastAsia="en-GB"/>
        </w:rPr>
        <w:t>.</w:t>
      </w:r>
    </w:p>
    <w:p w14:paraId="53F52F7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Federalno ministarstvo zdravstvo broj</w:t>
      </w:r>
      <w:r>
        <w:rPr>
          <w:rFonts w:ascii="Times New Roman" w:hAnsi="Times New Roman"/>
          <w:sz w:val="24"/>
          <w:szCs w:val="24"/>
        </w:rPr>
        <w:t>: 04-33-7979/21-DP od 06.04.2022. godine.</w:t>
      </w:r>
    </w:p>
    <w:p w14:paraId="3888DB0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Upisano u registar, R</w:t>
      </w:r>
      <w:r>
        <w:rPr>
          <w:rFonts w:ascii="Times New Roman" w:hAnsi="Times New Roman"/>
          <w:b/>
          <w:sz w:val="24"/>
          <w:szCs w:val="24"/>
          <w:lang w:val="mk-MK"/>
        </w:rPr>
        <w:t>ješenj</w:t>
      </w:r>
      <w:r>
        <w:rPr>
          <w:rFonts w:ascii="Times New Roman" w:hAnsi="Times New Roman"/>
          <w:b/>
          <w:sz w:val="24"/>
          <w:szCs w:val="24"/>
        </w:rPr>
        <w:t>em MZSZ Republike Srpske broj:  11/08-500.4-121/22 od 03.06.2022.</w:t>
      </w:r>
    </w:p>
    <w:p w14:paraId="08E1D10E">
      <w:pPr>
        <w:rPr>
          <w:rFonts w:ascii="Times New Roman" w:hAnsi="Times New Roman"/>
          <w:sz w:val="24"/>
          <w:szCs w:val="24"/>
        </w:rPr>
      </w:pPr>
    </w:p>
    <w:p w14:paraId="6543DD07">
      <w:pPr>
        <w:spacing w:after="0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Proizvođač: </w:t>
      </w:r>
      <w:r>
        <w:rPr>
          <w:rFonts w:ascii="Times New Roman" w:hAnsi="Times New Roman"/>
          <w:bCs/>
          <w:sz w:val="24"/>
          <w:szCs w:val="24"/>
        </w:rPr>
        <w:t>Fine Foods &amp; Pharmaceuticals N.T.M. S.p.A.,</w:t>
      </w:r>
      <w:r>
        <w:rPr>
          <w:rFonts w:ascii="Times New Roman" w:hAnsi="Times New Roman"/>
          <w:bCs/>
          <w:sz w:val="24"/>
          <w:szCs w:val="24"/>
          <w:lang w:val="hr-HR"/>
        </w:rPr>
        <w:t xml:space="preserve"> Italija</w:t>
      </w:r>
    </w:p>
    <w:p w14:paraId="4B5705DF">
      <w:pPr>
        <w:spacing w:after="0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 xml:space="preserve">za ALKALOID AD  Skopje </w:t>
      </w:r>
    </w:p>
    <w:p w14:paraId="335298F9">
      <w:pPr>
        <w:spacing w:after="0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 xml:space="preserve">Bul. Aleksandar Makedonski 12 </w:t>
      </w:r>
    </w:p>
    <w:p w14:paraId="002223D8">
      <w:pPr>
        <w:spacing w:after="0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Cs/>
          <w:sz w:val="24"/>
          <w:szCs w:val="24"/>
          <w:lang w:val="hr-HR"/>
        </w:rPr>
        <w:t>1000 Skopje, Republika Sjeverna Makedonija</w:t>
      </w:r>
    </w:p>
    <w:p w14:paraId="0B360A21">
      <w:pPr>
        <w:spacing w:after="0"/>
        <w:rPr>
          <w:rFonts w:ascii="Times New Roman" w:hAnsi="Times New Roman"/>
          <w:bCs/>
          <w:sz w:val="24"/>
          <w:szCs w:val="24"/>
          <w:lang w:val="hr-HR"/>
        </w:rPr>
      </w:pPr>
      <w:r>
        <w:rPr>
          <w:rFonts w:ascii="Times New Roman" w:hAnsi="Times New Roman"/>
          <w:b/>
          <w:bCs/>
          <w:sz w:val="24"/>
          <w:szCs w:val="24"/>
          <w:lang w:val="hr-HR"/>
        </w:rPr>
        <w:t xml:space="preserve">Zemlja podrijetla: </w:t>
      </w:r>
      <w:r>
        <w:rPr>
          <w:rFonts w:ascii="Times New Roman" w:hAnsi="Times New Roman"/>
          <w:bCs/>
          <w:sz w:val="24"/>
          <w:szCs w:val="24"/>
          <w:lang w:val="hr-HR"/>
        </w:rPr>
        <w:t>Italija, EU.</w:t>
      </w:r>
    </w:p>
    <w:p w14:paraId="77094375">
      <w:pPr>
        <w:spacing w:after="0"/>
        <w:rPr>
          <w:rFonts w:ascii="Times New Roman" w:hAnsi="Times New Roman"/>
          <w:b/>
          <w:bCs/>
          <w:sz w:val="24"/>
          <w:szCs w:val="24"/>
          <w:lang w:val="hr-HR"/>
        </w:rPr>
      </w:pPr>
    </w:p>
    <w:p w14:paraId="61BB43B0">
      <w:pPr>
        <w:pStyle w:val="1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Nosilac odobrenja:</w:t>
      </w:r>
    </w:p>
    <w:p w14:paraId="16D7F687">
      <w:pPr>
        <w:pStyle w:val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Alkaloid doo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>arajevo</w:t>
      </w:r>
    </w:p>
    <w:p w14:paraId="0BB1EBA6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Isevića sokak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14:paraId="2C92ACD8">
      <w:pPr>
        <w:pStyle w:val="1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Sarajevo BiH</w:t>
      </w:r>
    </w:p>
    <w:p w14:paraId="5DE2FE8A">
      <w:pPr>
        <w:pStyle w:val="11"/>
        <w:rPr>
          <w:rFonts w:ascii="Times New Roman" w:hAnsi="Times New Roman" w:cs="Times New Roman"/>
          <w:sz w:val="24"/>
          <w:szCs w:val="24"/>
          <w:lang w:val="en-US"/>
        </w:rPr>
      </w:pPr>
    </w:p>
    <w:p w14:paraId="5F691690">
      <w:pPr>
        <w:spacing w:after="0" w:line="240" w:lineRule="auto"/>
        <w:rPr>
          <w:rFonts w:ascii="Times New Roman" w:hAnsi="Times New Roman" w:eastAsia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eastAsia="Times New Roman"/>
          <w:b/>
          <w:bCs/>
          <w:sz w:val="24"/>
          <w:szCs w:val="24"/>
          <w:lang w:val="hr-HR"/>
        </w:rPr>
        <w:t xml:space="preserve">Uvoznici: </w:t>
      </w:r>
    </w:p>
    <w:p w14:paraId="0A71B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/>
          <w:sz w:val="24"/>
          <w:szCs w:val="24"/>
          <w:lang w:eastAsia="mk-MK"/>
        </w:rPr>
      </w:pPr>
      <w:r>
        <w:rPr>
          <w:rFonts w:ascii="Times New Roman" w:hAnsi="Times New Roman" w:eastAsia="Times New Roman"/>
          <w:sz w:val="24"/>
          <w:szCs w:val="24"/>
          <w:lang w:eastAsia="mk-MK"/>
        </w:rPr>
        <w:t>VELFARM D.O.O Zlatnih Ljiljana 77, 75320 Gračanica BiH; ZEFARM Goraždanska bb 72000 Zenica BiH; FARMAVITA-PP Igmanska 5A,Vogošća 71000 Sarajevo BiH; PHOENIX d.o.o. Stefana Dečanskog bb 76300 Bijeljina BiH; MGM FARM 311 Lahke Brigade 72240 Kakanj BiH; INTERPROMET KULSKA OBALA BB 79220 Novi Grad BiH; TUZLA FARM DOO Rudarska 71 75000 Tuzla BiH</w:t>
      </w:r>
    </w:p>
    <w:p w14:paraId="1338E2F2"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</w:p>
    <w:p w14:paraId="1397501D">
      <w:pPr>
        <w:spacing w:after="0"/>
        <w:rPr>
          <w:rFonts w:ascii="Times New Roman" w:hAnsi="Times New Roman"/>
          <w:bCs/>
          <w:lang w:val="hr-HR"/>
        </w:rPr>
      </w:pPr>
    </w:p>
    <w:sectPr>
      <w:pgSz w:w="11907" w:h="16840"/>
      <w:pgMar w:top="1134" w:right="927" w:bottom="1134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E227A8"/>
    <w:multiLevelType w:val="multilevel"/>
    <w:tmpl w:val="4DE227A8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24"/>
    <w:rsid w:val="000170A0"/>
    <w:rsid w:val="00023781"/>
    <w:rsid w:val="000256E9"/>
    <w:rsid w:val="000557A9"/>
    <w:rsid w:val="0006111F"/>
    <w:rsid w:val="0008543F"/>
    <w:rsid w:val="000B3385"/>
    <w:rsid w:val="000C3B11"/>
    <w:rsid w:val="000C5717"/>
    <w:rsid w:val="000D7CA5"/>
    <w:rsid w:val="00117A5D"/>
    <w:rsid w:val="001242D2"/>
    <w:rsid w:val="001247D2"/>
    <w:rsid w:val="00141762"/>
    <w:rsid w:val="001577E6"/>
    <w:rsid w:val="001820B1"/>
    <w:rsid w:val="001953BA"/>
    <w:rsid w:val="001B317B"/>
    <w:rsid w:val="001C1866"/>
    <w:rsid w:val="001E44AD"/>
    <w:rsid w:val="001F53AF"/>
    <w:rsid w:val="001F739B"/>
    <w:rsid w:val="00207424"/>
    <w:rsid w:val="00207CE6"/>
    <w:rsid w:val="00222AEB"/>
    <w:rsid w:val="00224520"/>
    <w:rsid w:val="002559BE"/>
    <w:rsid w:val="00260066"/>
    <w:rsid w:val="00271118"/>
    <w:rsid w:val="00281983"/>
    <w:rsid w:val="002842B6"/>
    <w:rsid w:val="00293469"/>
    <w:rsid w:val="002B6B37"/>
    <w:rsid w:val="002C31A5"/>
    <w:rsid w:val="002C55EA"/>
    <w:rsid w:val="003039EB"/>
    <w:rsid w:val="003201A0"/>
    <w:rsid w:val="00320F36"/>
    <w:rsid w:val="00336BA5"/>
    <w:rsid w:val="003858C7"/>
    <w:rsid w:val="00396C0B"/>
    <w:rsid w:val="003A2D6B"/>
    <w:rsid w:val="003B3515"/>
    <w:rsid w:val="003D59A9"/>
    <w:rsid w:val="00452900"/>
    <w:rsid w:val="0046506F"/>
    <w:rsid w:val="004A07D9"/>
    <w:rsid w:val="004A5151"/>
    <w:rsid w:val="004A7428"/>
    <w:rsid w:val="004B413A"/>
    <w:rsid w:val="004D3F9A"/>
    <w:rsid w:val="004F5CAE"/>
    <w:rsid w:val="00500F9B"/>
    <w:rsid w:val="00502737"/>
    <w:rsid w:val="0050655E"/>
    <w:rsid w:val="0051775A"/>
    <w:rsid w:val="00534C12"/>
    <w:rsid w:val="0057517E"/>
    <w:rsid w:val="005A0D54"/>
    <w:rsid w:val="005B4B8D"/>
    <w:rsid w:val="005B5162"/>
    <w:rsid w:val="005B5870"/>
    <w:rsid w:val="005E0A27"/>
    <w:rsid w:val="005E37BE"/>
    <w:rsid w:val="005F05FA"/>
    <w:rsid w:val="0060608D"/>
    <w:rsid w:val="006121FC"/>
    <w:rsid w:val="00613F2A"/>
    <w:rsid w:val="00623324"/>
    <w:rsid w:val="00631BFA"/>
    <w:rsid w:val="00661C3F"/>
    <w:rsid w:val="0066583E"/>
    <w:rsid w:val="00681E85"/>
    <w:rsid w:val="006948CA"/>
    <w:rsid w:val="0069491F"/>
    <w:rsid w:val="006A273A"/>
    <w:rsid w:val="006C024A"/>
    <w:rsid w:val="00703D34"/>
    <w:rsid w:val="00750289"/>
    <w:rsid w:val="007827DF"/>
    <w:rsid w:val="0078634B"/>
    <w:rsid w:val="0078742F"/>
    <w:rsid w:val="00791C74"/>
    <w:rsid w:val="007D2704"/>
    <w:rsid w:val="007D3CAF"/>
    <w:rsid w:val="00822D49"/>
    <w:rsid w:val="008316FB"/>
    <w:rsid w:val="008574B7"/>
    <w:rsid w:val="00863BBE"/>
    <w:rsid w:val="00875ADA"/>
    <w:rsid w:val="00880520"/>
    <w:rsid w:val="00885EB9"/>
    <w:rsid w:val="00887F56"/>
    <w:rsid w:val="008B7730"/>
    <w:rsid w:val="008D2F5E"/>
    <w:rsid w:val="008E73C4"/>
    <w:rsid w:val="00920058"/>
    <w:rsid w:val="0092253E"/>
    <w:rsid w:val="00926FAD"/>
    <w:rsid w:val="00942605"/>
    <w:rsid w:val="00950599"/>
    <w:rsid w:val="00956410"/>
    <w:rsid w:val="00960A29"/>
    <w:rsid w:val="00961DDF"/>
    <w:rsid w:val="00975352"/>
    <w:rsid w:val="00985D98"/>
    <w:rsid w:val="00991913"/>
    <w:rsid w:val="00993832"/>
    <w:rsid w:val="009A7D9C"/>
    <w:rsid w:val="009B2318"/>
    <w:rsid w:val="009B49DF"/>
    <w:rsid w:val="009C282B"/>
    <w:rsid w:val="009F5560"/>
    <w:rsid w:val="00A03E86"/>
    <w:rsid w:val="00A14091"/>
    <w:rsid w:val="00A21D65"/>
    <w:rsid w:val="00A32C68"/>
    <w:rsid w:val="00A47F80"/>
    <w:rsid w:val="00A66D59"/>
    <w:rsid w:val="00A71B2F"/>
    <w:rsid w:val="00A73064"/>
    <w:rsid w:val="00A742B9"/>
    <w:rsid w:val="00A76B52"/>
    <w:rsid w:val="00A970CD"/>
    <w:rsid w:val="00AA2A13"/>
    <w:rsid w:val="00AA2A9B"/>
    <w:rsid w:val="00AB1DE7"/>
    <w:rsid w:val="00AC275A"/>
    <w:rsid w:val="00AC5AE3"/>
    <w:rsid w:val="00AE0327"/>
    <w:rsid w:val="00AF557E"/>
    <w:rsid w:val="00B0576B"/>
    <w:rsid w:val="00B21F9B"/>
    <w:rsid w:val="00B3640F"/>
    <w:rsid w:val="00B41F4B"/>
    <w:rsid w:val="00B44884"/>
    <w:rsid w:val="00B67443"/>
    <w:rsid w:val="00B935B0"/>
    <w:rsid w:val="00BA438D"/>
    <w:rsid w:val="00BB029D"/>
    <w:rsid w:val="00BB61D6"/>
    <w:rsid w:val="00BC6439"/>
    <w:rsid w:val="00BE752B"/>
    <w:rsid w:val="00C43389"/>
    <w:rsid w:val="00C443C7"/>
    <w:rsid w:val="00C5185D"/>
    <w:rsid w:val="00C51A6B"/>
    <w:rsid w:val="00C52142"/>
    <w:rsid w:val="00C5314A"/>
    <w:rsid w:val="00C80BB4"/>
    <w:rsid w:val="00CA4F8F"/>
    <w:rsid w:val="00CB3A3B"/>
    <w:rsid w:val="00CB7AB2"/>
    <w:rsid w:val="00CC0B0A"/>
    <w:rsid w:val="00CC354C"/>
    <w:rsid w:val="00CC3B86"/>
    <w:rsid w:val="00CC690D"/>
    <w:rsid w:val="00CC73FA"/>
    <w:rsid w:val="00CE017E"/>
    <w:rsid w:val="00CE079A"/>
    <w:rsid w:val="00D24487"/>
    <w:rsid w:val="00D431ED"/>
    <w:rsid w:val="00D56F01"/>
    <w:rsid w:val="00D618EA"/>
    <w:rsid w:val="00D61954"/>
    <w:rsid w:val="00D70C93"/>
    <w:rsid w:val="00D8468D"/>
    <w:rsid w:val="00D92F98"/>
    <w:rsid w:val="00D94DC6"/>
    <w:rsid w:val="00DB4620"/>
    <w:rsid w:val="00DC1631"/>
    <w:rsid w:val="00DF0785"/>
    <w:rsid w:val="00E10BB5"/>
    <w:rsid w:val="00E11E5D"/>
    <w:rsid w:val="00E16514"/>
    <w:rsid w:val="00E21050"/>
    <w:rsid w:val="00E277B8"/>
    <w:rsid w:val="00E366E6"/>
    <w:rsid w:val="00E43B7D"/>
    <w:rsid w:val="00E469E4"/>
    <w:rsid w:val="00E46BA3"/>
    <w:rsid w:val="00E742C8"/>
    <w:rsid w:val="00E766B1"/>
    <w:rsid w:val="00E80E91"/>
    <w:rsid w:val="00E85A3A"/>
    <w:rsid w:val="00EA2C81"/>
    <w:rsid w:val="00EA5762"/>
    <w:rsid w:val="00EB3E16"/>
    <w:rsid w:val="00EF3626"/>
    <w:rsid w:val="00EF6003"/>
    <w:rsid w:val="00F032D3"/>
    <w:rsid w:val="00F10A81"/>
    <w:rsid w:val="00F1278A"/>
    <w:rsid w:val="00F13EC6"/>
    <w:rsid w:val="00F30859"/>
    <w:rsid w:val="00F34B86"/>
    <w:rsid w:val="00F6445D"/>
    <w:rsid w:val="00F67155"/>
    <w:rsid w:val="00F721F4"/>
    <w:rsid w:val="00F87AAF"/>
    <w:rsid w:val="00F9172E"/>
    <w:rsid w:val="00F951E1"/>
    <w:rsid w:val="00FB08AB"/>
    <w:rsid w:val="00FB619A"/>
    <w:rsid w:val="00FB7FB6"/>
    <w:rsid w:val="00FC7D06"/>
    <w:rsid w:val="00FD5FF9"/>
    <w:rsid w:val="00FE7012"/>
    <w:rsid w:val="00FE7C99"/>
    <w:rsid w:val="00FF0588"/>
    <w:rsid w:val="00FF514B"/>
    <w:rsid w:val="00FF6BDB"/>
    <w:rsid w:val="7BFC0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qFormat/>
    <w:uiPriority w:val="99"/>
    <w:rPr>
      <w:rFonts w:cs="Times New Roman"/>
      <w:sz w:val="16"/>
      <w:szCs w:val="16"/>
    </w:rPr>
  </w:style>
  <w:style w:type="paragraph" w:styleId="6">
    <w:name w:val="annotation text"/>
    <w:basedOn w:val="1"/>
    <w:link w:val="14"/>
    <w:semiHidden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5"/>
    <w:semiHidden/>
    <w:qFormat/>
    <w:uiPriority w:val="99"/>
    <w:rPr>
      <w:b/>
      <w:bCs/>
    </w:rPr>
  </w:style>
  <w:style w:type="character" w:styleId="8">
    <w:name w:val="Emphasis"/>
    <w:basedOn w:val="2"/>
    <w:qFormat/>
    <w:locked/>
    <w:uiPriority w:val="0"/>
    <w:rPr>
      <w:i/>
      <w:iCs/>
    </w:rPr>
  </w:style>
  <w:style w:type="paragraph" w:styleId="9">
    <w:name w:val="HTML Preformatted"/>
    <w:basedOn w:val="1"/>
    <w:link w:val="19"/>
    <w:semiHidden/>
    <w:unhideWhenUsed/>
    <w:uiPriority w:val="99"/>
    <w:pPr>
      <w:spacing w:after="0" w:line="240" w:lineRule="auto"/>
    </w:pPr>
    <w:rPr>
      <w:rFonts w:ascii="Consolas" w:hAnsi="Consolas"/>
      <w:sz w:val="20"/>
      <w:szCs w:val="20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paragraph" w:styleId="11">
    <w:name w:val="Plain Text"/>
    <w:basedOn w:val="1"/>
    <w:link w:val="18"/>
    <w:semiHidden/>
    <w:unhideWhenUsed/>
    <w:qFormat/>
    <w:uiPriority w:val="99"/>
    <w:pPr>
      <w:spacing w:after="0" w:line="240" w:lineRule="auto"/>
    </w:pPr>
    <w:rPr>
      <w:rFonts w:cs="Consolas" w:eastAsiaTheme="minorHAnsi"/>
      <w:szCs w:val="21"/>
      <w:lang w:val="mk-MK"/>
    </w:rPr>
  </w:style>
  <w:style w:type="table" w:styleId="12">
    <w:name w:val="Table Grid"/>
    <w:basedOn w:val="3"/>
    <w:qFormat/>
    <w:uiPriority w:val="99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99"/>
    <w:pPr>
      <w:ind w:left="720"/>
      <w:contextualSpacing/>
    </w:pPr>
  </w:style>
  <w:style w:type="character" w:customStyle="1" w:styleId="14">
    <w:name w:val="Comment Text Char"/>
    <w:basedOn w:val="2"/>
    <w:link w:val="6"/>
    <w:semiHidden/>
    <w:qFormat/>
    <w:locked/>
    <w:uiPriority w:val="99"/>
    <w:rPr>
      <w:rFonts w:cs="Times New Roman"/>
      <w:sz w:val="20"/>
      <w:szCs w:val="20"/>
    </w:rPr>
  </w:style>
  <w:style w:type="character" w:customStyle="1" w:styleId="15">
    <w:name w:val="Comment Subject Char"/>
    <w:basedOn w:val="14"/>
    <w:link w:val="7"/>
    <w:semiHidden/>
    <w:qFormat/>
    <w:locked/>
    <w:uiPriority w:val="99"/>
    <w:rPr>
      <w:rFonts w:cs="Times New Roman"/>
      <w:b/>
      <w:bCs/>
      <w:sz w:val="20"/>
      <w:szCs w:val="20"/>
    </w:rPr>
  </w:style>
  <w:style w:type="character" w:customStyle="1" w:styleId="16">
    <w:name w:val="Balloon Text Char"/>
    <w:basedOn w:val="2"/>
    <w:link w:val="4"/>
    <w:semiHidden/>
    <w:locked/>
    <w:uiPriority w:val="99"/>
    <w:rPr>
      <w:rFonts w:ascii="Tahoma" w:hAnsi="Tahoma" w:cs="Tahoma"/>
      <w:sz w:val="16"/>
      <w:szCs w:val="16"/>
    </w:rPr>
  </w:style>
  <w:style w:type="paragraph" w:customStyle="1" w:styleId="17">
    <w:name w:val="Revision"/>
    <w:hidden/>
    <w:semiHidden/>
    <w:qFormat/>
    <w:uiPriority w:val="99"/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18">
    <w:name w:val="Plain Text Char"/>
    <w:basedOn w:val="2"/>
    <w:link w:val="11"/>
    <w:semiHidden/>
    <w:qFormat/>
    <w:uiPriority w:val="99"/>
    <w:rPr>
      <w:rFonts w:cs="Consolas" w:eastAsiaTheme="minorHAnsi"/>
      <w:szCs w:val="21"/>
      <w:lang w:val="mk-MK"/>
    </w:rPr>
  </w:style>
  <w:style w:type="character" w:customStyle="1" w:styleId="19">
    <w:name w:val="HTML Preformatted Char"/>
    <w:basedOn w:val="2"/>
    <w:link w:val="9"/>
    <w:semiHidden/>
    <w:qFormat/>
    <w:uiPriority w:val="99"/>
    <w:rPr>
      <w:rFonts w:ascii="Consolas" w:hAnsi="Consolas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503</Words>
  <Characters>3232</Characters>
  <Lines>26</Lines>
  <Paragraphs>7</Paragraphs>
  <TotalTime>1</TotalTime>
  <ScaleCrop>false</ScaleCrop>
  <LinksUpToDate>false</LinksUpToDate>
  <CharactersWithSpaces>3728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2022-06-13T11:59:00Z</dcterms:created>
  <dc:creator>Irena Najdovska</dc:creator>
  <cp:lastModifiedBy>haris</cp:lastModifiedBy>
  <cp:lastPrinted>2022-06-13T09:14:00Z</cp:lastPrinted>
  <dcterms:modified xsi:type="dcterms:W3CDTF">2025-02-27T19:38:44Z</dcterms:modified>
  <dc:title>PREMAMA Duo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C92EA126152A4871BB605BA5AF986A11_13</vt:lpwstr>
  </property>
</Properties>
</file>