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C76E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bookmarkStart w:id="0" w:name="_GoBack"/>
      <w:bookmarkEnd w:id="0"/>
    </w:p>
    <w:p w14:paraId="695AF86D">
      <w:pPr>
        <w:jc w:val="center"/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UPUTSTVO ZA PACIJENTA</w:t>
      </w:r>
    </w:p>
    <w:p w14:paraId="61F94C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3F9DC91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38F7461">
      <w:pPr>
        <w:rPr>
          <w:lang w:val="sr-Latn-RS"/>
        </w:rPr>
      </w:pPr>
    </w:p>
    <w:p w14:paraId="17E8F11C">
      <w:pPr>
        <w:pStyle w:val="27"/>
        <w:rPr>
          <w:rFonts w:ascii="Microsoft Sans Serif" w:hAnsi="Microsoft Sans Serif" w:cs="Microsoft Sans Serif"/>
          <w:b/>
          <w:bCs/>
          <w:lang w:val="sr-Latn-RS"/>
        </w:rPr>
      </w:pPr>
      <w:r>
        <w:rPr>
          <w:rFonts w:ascii="Microsoft Sans Serif" w:hAnsi="Microsoft Sans Serif" w:cs="Microsoft Sans Serif"/>
          <w:lang w:val="sr-Latn-BA"/>
        </w:rPr>
        <w:t>∆</w:t>
      </w:r>
      <w:r>
        <w:rPr>
          <w:rFonts w:ascii="Microsoft Sans Serif" w:hAnsi="Microsoft Sans Serif" w:cs="Microsoft Sans Serif"/>
          <w:b/>
          <w:bCs/>
          <w:lang w:val="sr-Latn-RS"/>
        </w:rPr>
        <w:t>Losmorid</w:t>
      </w:r>
    </w:p>
    <w:p w14:paraId="01706E94">
      <w:pPr>
        <w:pStyle w:val="27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b/>
          <w:bCs/>
          <w:lang w:val="sr-Latn-RS"/>
        </w:rPr>
        <w:t>50 mg, film tablete</w:t>
      </w:r>
    </w:p>
    <w:p w14:paraId="514EE63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100 mg, film tablete</w:t>
      </w:r>
    </w:p>
    <w:p w14:paraId="5AE31D5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150 mg, film tablete</w:t>
      </w:r>
    </w:p>
    <w:p w14:paraId="55E9182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200 mg, film tablete</w:t>
      </w:r>
    </w:p>
    <w:p w14:paraId="6A505493">
      <w:pPr>
        <w:numPr>
          <w:ilvl w:val="12"/>
          <w:numId w:val="0"/>
        </w:numPr>
        <w:rPr>
          <w:rFonts w:ascii="Microsoft Sans Serif" w:hAnsi="Microsoft Sans Serif" w:cs="Microsoft Sans Serif"/>
          <w:i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lakozamid</w:t>
      </w:r>
    </w:p>
    <w:p w14:paraId="26C98563">
      <w:pPr>
        <w:rPr>
          <w:rFonts w:ascii="Microsoft Sans Serif" w:hAnsi="Microsoft Sans Serif" w:cs="Microsoft Sans Serif"/>
          <w:bCs/>
          <w:i/>
          <w:iCs/>
          <w:sz w:val="20"/>
          <w:szCs w:val="20"/>
          <w:lang w:val="sr-Latn-CS"/>
        </w:rPr>
      </w:pPr>
    </w:p>
    <w:p w14:paraId="1C0EF5B8">
      <w:pPr>
        <w:rPr>
          <w:rFonts w:ascii="Microsoft Sans Serif" w:hAnsi="Microsoft Sans Serif" w:cs="Microsoft Sans Serif"/>
          <w:b/>
          <w:bCs/>
          <w:i/>
          <w:iCs/>
          <w:sz w:val="20"/>
          <w:szCs w:val="20"/>
          <w:u w:val="single"/>
          <w:lang w:val="sr-Latn-RS"/>
        </w:rPr>
      </w:pPr>
    </w:p>
    <w:p w14:paraId="04F543A7">
      <w:pPr>
        <w:rPr>
          <w:rFonts w:ascii="Microsoft Sans Serif" w:hAnsi="Microsoft Sans Serif" w:cs="Microsoft Sans Serif"/>
          <w:b/>
          <w:bCs/>
          <w:sz w:val="20"/>
          <w:szCs w:val="20"/>
          <w:u w:val="single"/>
          <w:lang w:val="sr-Latn-RS"/>
        </w:rPr>
      </w:pPr>
    </w:p>
    <w:p w14:paraId="2CE866AF">
      <w:pPr>
        <w:shd w:val="clear" w:color="auto" w:fill="FFFFFF"/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</w:pPr>
      <w: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  <w:t>Prije upotrebe lijeka pažljivo pročitajte ovo uputstvo, jer sadr</w:t>
      </w:r>
      <w:r>
        <w:rPr>
          <w:rFonts w:ascii="Microsoft Sans Serif" w:hAnsi="Microsoft Sans Serif" w:cs="Microsoft Sans Serif"/>
          <w:i/>
          <w:iCs/>
          <w:sz w:val="20"/>
          <w:szCs w:val="20"/>
          <w:lang w:val="hr-BA"/>
        </w:rPr>
        <w:t>ži informacije koje su važne za Vas.</w:t>
      </w:r>
    </w:p>
    <w:p w14:paraId="6AB80696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Uputstvo sačuvajte. Možda ćete željeti ponovo da ga pročitate.</w:t>
      </w:r>
    </w:p>
    <w:p w14:paraId="30E19F7B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es-MX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Ako imate dodatnih pitanja, obratite se svom ljekaru ili farmaceutu.</w:t>
      </w:r>
    </w:p>
    <w:p w14:paraId="5AAFF63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-  Ovaj lijek je propisan lično Vama i ne smijete ga dati drugome. Drugome ovaj lijek može da škodi, čak i ako ima znake bolesti slične Vašima.</w:t>
      </w:r>
    </w:p>
    <w:p w14:paraId="2B868A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 xml:space="preserve">-  Ako bilo koje od neželjenih djelovanja postane ozbiljno, ili ako primijetite neželjena djelovanja koja ovdje nisu navedena, molimo Vas da obavijestite svog ljekara ili farmaceuta. </w:t>
      </w:r>
    </w:p>
    <w:p w14:paraId="485AD7AF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0113BE6">
      <w:pPr>
        <w:widowControl w:val="0"/>
        <w:tabs>
          <w:tab w:val="clear" w:pos="284"/>
        </w:tabs>
        <w:autoSpaceDE w:val="0"/>
        <w:autoSpaceDN w:val="0"/>
        <w:jc w:val="left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C6DD99E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>Uputstvo sadrži:</w:t>
      </w:r>
    </w:p>
    <w:p w14:paraId="6D423978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Šta je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 za šta se koristi</w:t>
      </w:r>
    </w:p>
    <w:p w14:paraId="20A39DD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Prije nego što počnete da uzimate lijek </w:t>
      </w:r>
      <w:r>
        <w:rPr>
          <w:rFonts w:ascii="Microsoft Sans Serif" w:hAnsi="Microsoft Sans Serif" w:cs="Microsoft Sans Serif"/>
          <w:bCs/>
          <w:sz w:val="20"/>
          <w:szCs w:val="20"/>
          <w:lang w:val="hr-HR"/>
        </w:rPr>
        <w:t>Losmorid</w:t>
      </w:r>
    </w:p>
    <w:p w14:paraId="3FEB14A7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uzimati lije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8841273">
      <w:pPr>
        <w:pStyle w:val="27"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Microsoft Sans Serif" w:hAnsi="Microsoft Sans Serif" w:cs="Microsoft Sans Serif"/>
          <w:snapToGrid w:val="0"/>
          <w:lang w:val="hr-HR"/>
        </w:rPr>
      </w:pPr>
      <w:r>
        <w:rPr>
          <w:rFonts w:ascii="Microsoft Sans Serif" w:hAnsi="Microsoft Sans Serif" w:cs="Microsoft Sans Serif"/>
          <w:snapToGrid w:val="0"/>
          <w:lang w:val="hr-HR"/>
        </w:rPr>
        <w:t>Moguća neželjena djelovanja</w:t>
      </w:r>
    </w:p>
    <w:p w14:paraId="3DC4A011">
      <w:pPr>
        <w:numPr>
          <w:ilvl w:val="0"/>
          <w:numId w:val="1"/>
        </w:numPr>
        <w:tabs>
          <w:tab w:val="left" w:pos="567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Kako čuvati 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</w:p>
    <w:p w14:paraId="3A3F1842">
      <w:pPr>
        <w:numPr>
          <w:ilvl w:val="0"/>
          <w:numId w:val="1"/>
        </w:numPr>
        <w:tabs>
          <w:tab w:val="left" w:pos="540"/>
          <w:tab w:val="clear" w:pos="1080"/>
          <w:tab w:val="clear" w:pos="284"/>
        </w:tabs>
        <w:ind w:left="0" w:firstLine="0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Dodatne informacije</w:t>
      </w:r>
    </w:p>
    <w:p w14:paraId="0ED792E4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7F2AE348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</w:rPr>
      </w:pPr>
    </w:p>
    <w:p w14:paraId="074F0C2D">
      <w:pPr>
        <w:numPr>
          <w:ilvl w:val="12"/>
          <w:numId w:val="0"/>
        </w:numP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1.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ab/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 xml:space="preserve">ŠTA JE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 I ZA ŠTA SE KORISTI</w:t>
      </w:r>
    </w:p>
    <w:p w14:paraId="63A098E5">
      <w:pPr>
        <w:numPr>
          <w:ilvl w:val="12"/>
          <w:numId w:val="0"/>
        </w:num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E92C86D">
      <w:pPr>
        <w:numPr>
          <w:ilvl w:val="12"/>
          <w:numId w:val="0"/>
        </w:num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Šta je lijek Losmorid</w:t>
      </w:r>
    </w:p>
    <w:p w14:paraId="601FF2A2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sadrži aktivnu supstancu lakozamid.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Pripada grupi lijekova koji se nazivaju antiepileptici.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Ovi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lijekovi se koriste za liječenje epilepsije.</w:t>
      </w:r>
    </w:p>
    <w:p w14:paraId="44AC269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Vaš ljekar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am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je dao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ovaj lijek za smanjenje broj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epileptičnih napada koje imate.</w:t>
      </w:r>
    </w:p>
    <w:p w14:paraId="1B5049DE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22E7E2C">
      <w:pPr>
        <w:autoSpaceDE w:val="0"/>
        <w:autoSpaceDN w:val="0"/>
        <w:adjustRightInd w:val="0"/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Čemu je namenjen lijek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61EC8BA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koristi:</w:t>
      </w:r>
    </w:p>
    <w:p w14:paraId="7CAB447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</w:p>
    <w:p w14:paraId="326310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samostalno i zajedno sa drugim antiepileptičkim lijekovima kod odraslih , adolescenata i djece uzrasta od 2 godine i starije za liječenje određenog oblika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napada sa ili bez sekundarne generalizacije. Kod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ovog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epilepsije, napadi najprije zahvataju samo jednu stranu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ašeg mozga. Međutim, oni se mogu proširiti na veća područja sa obje strane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ašeg mozga.</w:t>
      </w:r>
    </w:p>
    <w:p w14:paraId="28203006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kombinaciji sa drugim antiepileptičkim lijekovima kod odraslih, adolescenata i djece uzrasta od 4 godine i starije za liječenje primarnih generalizovanih toničko-kloničkih napada (veliki napadi, uključujući gubitak svijesti) kod pacijenata sa idiopatskom generalizovanom epilepsijom (tip epilepsije za koji se smatra da ima genetski uzrok).</w:t>
      </w:r>
    </w:p>
    <w:p w14:paraId="0AA4E424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293F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418998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EF83B5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93BE471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32195EE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0EAF38FA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32062D5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2. PRIJE NEGO ŠTO POČNETE DA UZIMATE LIJEK LOSMORID</w:t>
      </w:r>
    </w:p>
    <w:p w14:paraId="61D99D52">
      <w:pPr>
        <w:autoSpaceDE w:val="0"/>
        <w:autoSpaceDN w:val="0"/>
        <w:adjustRightInd w:val="0"/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7475499F">
      <w:pPr>
        <w:rPr>
          <w:rFonts w:ascii="Microsoft Sans Serif" w:hAnsi="Microsoft Sans Serif" w:cs="Microsoft Sans Serif"/>
          <w:b/>
          <w:i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Nemojte uzimati lij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ek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Losmorid:</w:t>
      </w:r>
    </w:p>
    <w:p w14:paraId="52965C1C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D58880B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ste alergični na lakozamid ili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bilo koju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 pomoćnih supstanci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ovog lijeka (naveden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 dijelu 6). Ako niste sigurni da li ste alergični, razgovarajte sa svojim ljekarom.</w:t>
      </w:r>
    </w:p>
    <w:p w14:paraId="7868011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- ako 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određeni tip poremećaja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srčanog ritma,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blok drugog ili trećeg stepena. </w:t>
      </w:r>
    </w:p>
    <w:p w14:paraId="48FE82D5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6EDF720">
      <w:pPr>
        <w:autoSpaceDE w:val="0"/>
        <w:autoSpaceDN w:val="0"/>
        <w:adjustRightInd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uzimat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 lijek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 se bilo šta od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gore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as. Ako niste sigurni,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ljekarom ili farmaceutom prije nego što uzmete ovaj lijek.</w:t>
      </w:r>
    </w:p>
    <w:p w14:paraId="522E66F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9319BA6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v-SE"/>
        </w:rPr>
        <w:t>Upozorenja i mjere opreza</w:t>
      </w:r>
    </w:p>
    <w:p w14:paraId="1AA2178B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61765790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Razgovarajte sa svojim ljekarom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prije nego što uzmete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ako:</w:t>
      </w:r>
    </w:p>
    <w:p w14:paraId="63C56408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• imate misli o samopovrijeđivanju ili samoubistvu. Mali broj 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udi koji se liječe antiepilepticima 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što je lakozamid imali su misli o samopovrijeđivanju ili samoubistvu. Ako Vam se ikada pojave takve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misli, odmah obavijestite svog ljekara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456947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problem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ritam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č</w:t>
      </w:r>
      <w:r>
        <w:rPr>
          <w:rFonts w:ascii="Microsoft Sans Serif" w:hAnsi="Microsoft Sans Serif" w:cs="Microsoft Sans Serif"/>
          <w:sz w:val="20"/>
          <w:szCs w:val="20"/>
        </w:rPr>
        <w:t>esto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usporene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ubrzane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blok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atrijalna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fibrilacija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atrijalni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flater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);</w:t>
      </w:r>
    </w:p>
    <w:p w14:paraId="788AEFAC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bolujete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ke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slabost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udar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41551041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• često imate vrtoglavicu ili padate.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može prouzrokovati vrtoglavicu zbog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koje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može biti povećan rizik 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slučajne povrede ili pada. Zato morate biti oprezni dok se ne naviknete 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dejstvo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ovog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E69D7D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5605F6E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se bilo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šta od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navedenog odnosi na Vas (ili niste sigurni), razgovarajte se svojim ljekarom ili farmaceutom prije nego što uzmete 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.</w:t>
      </w:r>
    </w:p>
    <w:p w14:paraId="0D142728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423F4FA9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 lijek Losmorid, razgovarajte sa svojim ljekarom ako doživite novu vrstu napada ili pogoršanje postojećih napada.</w:t>
      </w:r>
    </w:p>
    <w:p w14:paraId="673850CC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21A0DD1B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Ako uzimate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i osjećate simptome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neuobičajenog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rada srca (kao što su spor, ubrzan ili nepravilan rad srca, lupanje srca, nedostatak daha,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vrtoglavica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nesvjestica), odmah potražite savet ljekara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pogledati dio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4).</w:t>
      </w:r>
    </w:p>
    <w:p w14:paraId="334F2BCD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7F502CE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</w:t>
      </w:r>
    </w:p>
    <w:p w14:paraId="41D7035D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Lakozamid se ne preporučuje za djecu mlađu od 2 godine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koja boluju od oblika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epilepsije koj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karakteriše pojava parcijalnih epileptičnih napada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ne preporučuje se za decu mlađu od 4 godine koja boluju od primarno generalizovanih tonično-kloničnih epileptičnih napada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zato što bezbjednost i efikasnost još nisu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poznati za ovu starosnu grupu</w:t>
      </w:r>
    </w:p>
    <w:p w14:paraId="70A8ED3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1BA11613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Uzimanje drugih lijekova sa 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om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0DD8884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Molimo Vas da obavijestite svog ljekara ili farmaceuta o svim lijekovima koje uzimate ili koje ste nedavno uzimali, uključujući i one koje ste kupili bez recepta.</w:t>
      </w:r>
    </w:p>
    <w:p w14:paraId="46F10088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Posebno obavijestite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Vašeg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ljekara ili farmaceuta ako uzimate bilo koji od sljedećih lijekova koji utiču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srce,jer 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može uticati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srce:</w:t>
      </w:r>
    </w:p>
    <w:p w14:paraId="26AE3B19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lijekovi za liječenje srčanih problema; </w:t>
      </w:r>
    </w:p>
    <w:p w14:paraId="68D2C08E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lijekovi koji mogu prouzrokovati „produženi PR-interval” na snimcima srca (EKG ili elijektrokardiogram) kao što su lijekovi za liječenje epilepsije ili ublažavanje bola,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zvani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karbamazepin, lamotrigin ili pregabalin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</w:t>
      </w:r>
    </w:p>
    <w:p w14:paraId="30875765">
      <w:pPr>
        <w:tabs>
          <w:tab w:val="left" w:pos="14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lijekovi koji se koriste za liječenje određenih tipova nepravilnog srčanog ritma ili srčane slabosti.</w:t>
      </w:r>
    </w:p>
    <w:p w14:paraId="53308C9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.</w:t>
      </w:r>
    </w:p>
    <w:p w14:paraId="088E60F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92A8A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Takođe obavijestite svog ljekara ili farmaceuta ako uzimate neki od sljedećih lijekova zato što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oni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mogu pojačati ili smanjiti dejstvo lijeka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aš organizam:</w:t>
      </w:r>
    </w:p>
    <w:p w14:paraId="5014B3A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za liječenje glјivičnih infekcija kao što su flukonazol, itrakonazol ili ketokonazol;</w:t>
      </w:r>
    </w:p>
    <w:p w14:paraId="453CE8DB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 za liječenje HIV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infekcija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koji se zove ritonavir;</w:t>
      </w:r>
    </w:p>
    <w:p w14:paraId="4CBDF592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• lijekovi koji se koriste za liječenje bakterijskih infekcija kao što su klaritromicin ili rifampicin;</w:t>
      </w:r>
    </w:p>
    <w:p w14:paraId="2E82BDF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• bilјni lijek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koji sadrži kantarion (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koristi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za liječenje blage anksioznosti i depresije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)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68BEF4C9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Ako se bilo šta od navedenog odnosi na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as (ili niste sigurni), razgovarajte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svojim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ljekarom ili farmaceutom prije nego što uzmete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.</w:t>
      </w:r>
    </w:p>
    <w:p w14:paraId="00C1C27A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244E74AD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Uzimanje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RS"/>
        </w:rPr>
        <w:t>sa alkoholom</w:t>
      </w:r>
    </w:p>
    <w:p w14:paraId="5227868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Kao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eru predostrožnosti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ne uzimajte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sa alkoholom.</w:t>
      </w:r>
    </w:p>
    <w:p w14:paraId="64870F89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</w:p>
    <w:p w14:paraId="4F2171BA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Trudno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dojenje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plodnost</w:t>
      </w:r>
    </w:p>
    <w:p w14:paraId="5E291B43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Žene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koje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su u reproduktivnom periodu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treba da razgovaraju sa svojim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ekarom o upotrebi kontraceptiva.</w:t>
      </w:r>
    </w:p>
    <w:p w14:paraId="5114DDDC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Ukoliko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dojite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mislite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farmaceutu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savjet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uzmete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ovaj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890335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preporu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budu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nisu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poznati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efekti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plod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 preporučuje se dojenje tokom uzimanja l</w:t>
      </w:r>
      <w:r>
        <w:rPr>
          <w:rFonts w:ascii="Microsoft Sans Serif" w:hAnsi="Microsoft Sans Serif" w:cs="Microsoft Sans Serif"/>
          <w:sz w:val="20"/>
          <w:szCs w:val="20"/>
          <w:lang w:val="sr-Latn-BA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 jer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</w:rPr>
        <w:t>lakozamid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izlučuje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maj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mlijeko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obavijestite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zatrudnite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planirate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trudno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enju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odluke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370331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Nemojte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prekidati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bez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prethodne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konsultacije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jer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zbog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toga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napadi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Pogor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bolesti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tetno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bebu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2265DBE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38B28DEE">
      <w:pP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Upravl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ј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vozilima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rukovanje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ma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inama</w:t>
      </w:r>
    </w:p>
    <w:p w14:paraId="7F3D7CDE">
      <w:pPr>
        <w:pStyle w:val="27"/>
        <w:jc w:val="both"/>
        <w:rPr>
          <w:rFonts w:ascii="Microsoft Sans Serif" w:hAnsi="Microsoft Sans Serif" w:cs="Microsoft Sans Serif"/>
          <w:lang w:val="bs-Latn-BA"/>
        </w:rPr>
      </w:pPr>
      <w:r>
        <w:rPr>
          <w:rFonts w:ascii="Microsoft Sans Serif" w:hAnsi="Microsoft Sans Serif" w:cs="Microsoft Sans Serif"/>
          <w:i/>
          <w:lang w:val="bs-Latn-BA"/>
        </w:rPr>
        <w:t>∆ Trigonik, lijek sa mogućim uticajem na psihofizi</w:t>
      </w:r>
      <w:r>
        <w:rPr>
          <w:rFonts w:ascii="Microsoft Sans Serif" w:hAnsi="Microsoft Sans Serif" w:cs="Microsoft Sans Serif"/>
          <w:i/>
          <w:lang w:val="hr-HR"/>
        </w:rPr>
        <w:t xml:space="preserve">čke sposobnosti </w:t>
      </w:r>
      <w:r>
        <w:rPr>
          <w:rFonts w:ascii="Microsoft Sans Serif" w:hAnsi="Microsoft Sans Serif" w:cs="Microsoft Sans Serif"/>
          <w:i/>
          <w:lang w:val="bs-Latn-BA"/>
        </w:rPr>
        <w:t>(upozorenje prilikom upravljanjem motornim vozilima i ma</w:t>
      </w:r>
      <w:r>
        <w:rPr>
          <w:rFonts w:ascii="Microsoft Sans Serif" w:hAnsi="Microsoft Sans Serif" w:cs="Microsoft Sans Serif"/>
          <w:i/>
          <w:lang w:val="hr-HR"/>
        </w:rPr>
        <w:t>š</w:t>
      </w:r>
      <w:r>
        <w:rPr>
          <w:rFonts w:ascii="Microsoft Sans Serif" w:hAnsi="Microsoft Sans Serif" w:cs="Microsoft Sans Serif"/>
          <w:i/>
          <w:lang w:val="bs-Latn-BA"/>
        </w:rPr>
        <w:t>inama).</w:t>
      </w:r>
    </w:p>
    <w:p w14:paraId="34FBA8D8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Nemojte voziti automobil ili bicikl, niti rukovati alatima ili mašinama dok ne vidite kako ovaj lijek djeluje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na Vas.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To je zato što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može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kod Vas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uzrokovati vrtoglavicu ili zamućen vid.</w:t>
      </w:r>
    </w:p>
    <w:p w14:paraId="358947F4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6E9A1B2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29118EC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3.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ab/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KAKO UZIMATI </w:t>
      </w:r>
      <w:r>
        <w:rPr>
          <w:rFonts w:ascii="Microsoft Sans Serif" w:hAnsi="Microsoft Sans Serif" w:cs="Microsoft Sans Serif"/>
          <w:sz w:val="20"/>
          <w:szCs w:val="20"/>
          <w:lang w:val="hr-BA"/>
        </w:rPr>
        <w:t xml:space="preserve">LIJEK 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LOSMORID</w:t>
      </w:r>
    </w:p>
    <w:p w14:paraId="6C284903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30305F82">
      <w:pPr>
        <w:shd w:val="clear" w:color="auto" w:fill="FFFFFF"/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Uvijek uzimajte Losmorid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 xml:space="preserve"> </w:t>
      </w: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>onako kako Vas je uputio ljekar. Ukoliko niste sigurni kako, posavjetujte se sa ljekarom ili farmaceutom.</w:t>
      </w:r>
    </w:p>
    <w:p w14:paraId="4BBA47B4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445D947D">
      <w:pP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Uzimanje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 lijeka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</w:p>
    <w:p w14:paraId="55165FEB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Uzmite lijek 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dva puta dnevno - jednom ujutru i jednom uveče (u razmaku od oko 12 sati).</w:t>
      </w:r>
    </w:p>
    <w:p w14:paraId="566A9269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Trudite se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 da ga uzimate otprilike u isto vrijeme svakog dana.</w:t>
      </w:r>
    </w:p>
    <w:p w14:paraId="517FB064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• Progutajte tabletu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sa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čašom vode.</w:t>
      </w:r>
    </w:p>
    <w:p w14:paraId="2A9EDBE6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• Možete uzeti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sa ili bez hrane.</w:t>
      </w:r>
    </w:p>
    <w:p w14:paraId="2B66CBCA">
      <w:pPr>
        <w:rPr>
          <w:rFonts w:ascii="Microsoft Sans Serif" w:hAnsi="Microsoft Sans Serif" w:cs="Microsoft Sans Serif"/>
          <w:bCs/>
          <w:sz w:val="20"/>
          <w:szCs w:val="20"/>
          <w:lang w:val="sv-SE"/>
        </w:rPr>
      </w:pPr>
    </w:p>
    <w:p w14:paraId="21A4D7EE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Uobičajeno liječenje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ćete početi uzimanjem male 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svakog dana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aš ljekar će je polako povećavati tokom nekoliko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a. Kada postignete dozu koja je odgovarajuća 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as, koja se naziva „doza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“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, uzimaćete istu količinu svakog dana.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vertAlign w:val="superscript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koristi kao dugotrajna terapija.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Treba da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nastavite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uzimanje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sve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dok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ljekar ne kaže da prestanete.</w:t>
      </w:r>
    </w:p>
    <w:p w14:paraId="4BFC8D3E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32C35DD0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Koliku dozu uzeti</w:t>
      </w:r>
    </w:p>
    <w:p w14:paraId="7C2FFF3C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U nastavku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su navedene uobičajene preporučene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 različite starosne grupe i tjelesne mase. Vaš ljekar može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am propiše drugačiju dozu ako imate problema sa bubrezima ili jetrom.</w:t>
      </w:r>
    </w:p>
    <w:p w14:paraId="585F97A2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p w14:paraId="196B0149">
      <w:pPr>
        <w:rPr>
          <w:rFonts w:ascii="Microsoft Sans Serif" w:hAnsi="Microsoft Sans Serif" w:cs="Microsoft Sans Serif"/>
          <w:b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Odrasli,adolescenti i djeca tjelesne mase 50 kg ili više</w:t>
      </w:r>
    </w:p>
    <w:p w14:paraId="391D0B09">
      <w:pP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samo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</w:p>
    <w:p w14:paraId="2A3D36FB">
      <w:pPr>
        <w:rPr>
          <w:rFonts w:ascii="Microsoft Sans Serif" w:hAnsi="Microsoft Sans Serif" w:cs="Microsoft Sans Serif"/>
          <w:b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Uobi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ajena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0973057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etnu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lijeka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1CA473C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koju uzimate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svakih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nedel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dostignete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izme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đ</w:t>
      </w:r>
      <w:r>
        <w:rPr>
          <w:rFonts w:ascii="Microsoft Sans Serif" w:hAnsi="Microsoft Sans Serif" w:cs="Microsoft Sans Serif"/>
          <w:sz w:val="20"/>
          <w:szCs w:val="20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100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300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puta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F97353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</w:p>
    <w:p w14:paraId="5BCA2A8A">
      <w:pP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u w:val="single"/>
        </w:rPr>
        <w:t>Kada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uzimate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lijek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sa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drugim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antiepilepti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kim</w:t>
      </w:r>
      <w:r>
        <w:rPr>
          <w:rFonts w:ascii="Microsoft Sans Serif" w:hAnsi="Microsoft Sans Serif" w:cs="Microsoft Sans Serif"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u w:val="single"/>
        </w:rPr>
        <w:t>lijekovima</w:t>
      </w:r>
    </w:p>
    <w:p w14:paraId="75CEE5D8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Uobičajena početna doza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lijeka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 50 mg dva puta na dan.</w:t>
      </w:r>
    </w:p>
    <w:p w14:paraId="1D547706">
      <w:pPr>
        <w:rPr>
          <w:rFonts w:ascii="Microsoft Sans Serif" w:hAnsi="Microsoft Sans Serif" w:cs="Microsoft Sans Serif"/>
          <w:sz w:val="20"/>
          <w:szCs w:val="20"/>
          <w:lang w:val="sv-SE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Ljekar može povećati Vašu dozu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koju uzimate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dva puta na dan svakih nedel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u dana za 50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dok ne dostignete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dozu održavanja između 100 mg i 200 mg dva puta na dan.</w:t>
      </w:r>
    </w:p>
    <w:p w14:paraId="4C66D5DB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Ako je Vaša tjelesna masa 50 kg ili veća, Vaš ljekar može odlučiti da započne liječenje lijekom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jednokratnom „udarnom” dozom od 200 mg. Potom biste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12 sati kasnije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započeli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uzimanjem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svoje </w:t>
      </w:r>
      <w:r>
        <w:rPr>
          <w:rFonts w:ascii="Microsoft Sans Serif" w:hAnsi="Microsoft Sans Serif" w:cs="Microsoft Sans Serif"/>
          <w:sz w:val="20"/>
          <w:szCs w:val="20"/>
          <w:lang w:val="sv-SE"/>
        </w:rPr>
        <w:t>doze održavanja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202700A3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A296DB7">
      <w:pPr>
        <w:rPr>
          <w:rFonts w:ascii="Microsoft Sans Serif" w:hAnsi="Microsoft Sans Serif" w:cs="Microsoft Sans Serif"/>
          <w:b/>
          <w:sz w:val="20"/>
          <w:szCs w:val="20"/>
          <w:lang w:val="sv-SE"/>
        </w:rPr>
      </w:pPr>
    </w:p>
    <w:p w14:paraId="13502B09">
      <w:pPr>
        <w:rPr>
          <w:rFonts w:ascii="Microsoft Sans Serif" w:hAnsi="Microsoft Sans Serif" w:cs="Microsoft Sans Serif"/>
          <w:b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 xml:space="preserve">Djeca i adolescenti tjelesne mase manje od 50 </w:t>
      </w:r>
      <w:r>
        <w:rPr>
          <w:rFonts w:ascii="Microsoft Sans Serif" w:hAnsi="Microsoft Sans Serif" w:cs="Microsoft Sans Serif"/>
          <w:b/>
          <w:sz w:val="20"/>
          <w:szCs w:val="20"/>
          <w:lang w:val="sr-Latn-RS"/>
        </w:rPr>
        <w:t>kg</w:t>
      </w:r>
    </w:p>
    <w:p w14:paraId="4773E5F7">
      <w:pPr>
        <w:rPr>
          <w:rFonts w:ascii="Microsoft Sans Serif" w:hAnsi="Microsoft Sans Serif" w:cs="Microsoft Sans Serif"/>
          <w:bCs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-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ečenje parcijalnih napada</w:t>
      </w:r>
      <w:r>
        <w:rPr>
          <w:rFonts w:ascii="Microsoft Sans Serif" w:hAnsi="Microsoft Sans Serif" w:cs="Microsoft Sans Serif"/>
          <w:i/>
          <w:sz w:val="20"/>
          <w:szCs w:val="20"/>
          <w:lang w:val="sv-SE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napominjemo da se </w:t>
      </w:r>
      <w:r>
        <w:rPr>
          <w:rFonts w:ascii="Microsoft Sans Serif" w:hAnsi="Microsoft Sans Serif" w:cs="Microsoft Sans Serif"/>
          <w:bCs/>
          <w:sz w:val="20"/>
          <w:szCs w:val="20"/>
          <w:lang w:val="sv-SE"/>
        </w:rPr>
        <w:t xml:space="preserve">lakozamid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2 godine.</w:t>
      </w:r>
    </w:p>
    <w:p w14:paraId="6734F32F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- 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Za l</w:t>
      </w:r>
      <w:r>
        <w:rPr>
          <w:rFonts w:ascii="Microsoft Sans Serif" w:hAnsi="Microsoft Sans Serif" w:cs="Microsoft Sans Serif"/>
          <w:i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 xml:space="preserve">ečenje primarno generalizovanih tonično-kloničnih napada: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napominjemo da se </w:t>
      </w:r>
      <w:r>
        <w:rPr>
          <w:rFonts w:ascii="Microsoft Sans Serif" w:hAnsi="Microsoft Sans Serif" w:cs="Microsoft Sans Serif"/>
          <w:bCs/>
          <w:sz w:val="20"/>
          <w:szCs w:val="20"/>
        </w:rPr>
        <w:t>lakozamid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ne preporučuje za d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ecu mlađu od 4 godine.</w:t>
      </w:r>
    </w:p>
    <w:p w14:paraId="058FA62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</w:rPr>
        <w:t>Doza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zavisi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njihove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tjelesne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mase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50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dostupan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lakozamida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.. </w:t>
      </w:r>
      <w:r>
        <w:rPr>
          <w:rFonts w:ascii="Microsoft Sans Serif" w:hAnsi="Microsoft Sans Serif" w:cs="Microsoft Sans Serif"/>
          <w:sz w:val="20"/>
          <w:szCs w:val="20"/>
        </w:rPr>
        <w:t>Obi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zapo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sirupom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prelaze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samo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mogu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uzimati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dobiti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dozu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razli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itim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inama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tableta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Ljekar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propisati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formulaciju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koja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najbol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ј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odgovara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6E772A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582552B8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uzmete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vi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>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nego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š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trebali</w:t>
      </w:r>
    </w:p>
    <w:p w14:paraId="2AE33A9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Ako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uzeli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lijeka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nego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odmah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obratite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svom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ljekaru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sz w:val="20"/>
          <w:szCs w:val="20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mojte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poku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sz w:val="20"/>
          <w:szCs w:val="20"/>
        </w:rPr>
        <w:t>ava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vozite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6A4B2285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Mo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ž</w:t>
      </w:r>
      <w:r>
        <w:rPr>
          <w:rFonts w:ascii="Microsoft Sans Serif" w:hAnsi="Microsoft Sans Serif" w:cs="Microsoft Sans Serif"/>
          <w:sz w:val="20"/>
          <w:szCs w:val="20"/>
        </w:rPr>
        <w:t>da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ć</w:t>
      </w:r>
      <w:r>
        <w:rPr>
          <w:rFonts w:ascii="Microsoft Sans Serif" w:hAnsi="Microsoft Sans Serif" w:cs="Microsoft Sans Serif"/>
          <w:sz w:val="20"/>
          <w:szCs w:val="20"/>
        </w:rPr>
        <w:t>ete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imati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:</w:t>
      </w:r>
    </w:p>
    <w:p w14:paraId="5F78319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vrtoglavic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21134F90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mu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č</w:t>
      </w:r>
      <w:r>
        <w:rPr>
          <w:rFonts w:ascii="Microsoft Sans Serif" w:hAnsi="Microsoft Sans Serif" w:cs="Microsoft Sans Serif"/>
          <w:sz w:val="20"/>
          <w:szCs w:val="20"/>
        </w:rPr>
        <w:t>nin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povra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anje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;</w:t>
      </w:r>
    </w:p>
    <w:p w14:paraId="7CE01BC1">
      <w:pPr>
        <w:tabs>
          <w:tab w:val="clear" w:pos="284"/>
        </w:tabs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</w:rPr>
        <w:t>napade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</w:rPr>
        <w:t>konvulzije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),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poremaćaje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srčanog ritma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kao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š</w:t>
      </w:r>
      <w:r>
        <w:rPr>
          <w:rFonts w:ascii="Microsoft Sans Serif" w:hAnsi="Microsoft Sans Serif" w:cs="Microsoft Sans Serif"/>
          <w:sz w:val="20"/>
          <w:szCs w:val="20"/>
        </w:rPr>
        <w:t>to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su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usporeni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</w:t>
      </w:r>
      <w:r>
        <w:rPr>
          <w:rFonts w:ascii="Microsoft Sans Serif" w:hAnsi="Microsoft Sans Serif" w:cs="Microsoft Sans Serif"/>
          <w:sz w:val="20"/>
          <w:szCs w:val="20"/>
        </w:rPr>
        <w:t>brz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nepravilni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</w:rPr>
        <w:t>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ili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pad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krvnog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pritiska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pra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sz w:val="20"/>
          <w:szCs w:val="20"/>
        </w:rPr>
        <w:t>en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ubrzan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otkucajima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srca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znojenje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.</w:t>
      </w:r>
    </w:p>
    <w:p w14:paraId="3C95B027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5939784">
      <w:pP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Ako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ste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zaboravili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</w:rPr>
        <w:t>uzeti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</w:rPr>
        <w:t>lijek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2A8B1941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da uzmete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manje od 6 sati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je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č</w:t>
      </w:r>
      <w:r>
        <w:rPr>
          <w:rFonts w:ascii="Microsoft Sans Serif" w:hAnsi="Microsoft Sans Serif" w:cs="Microsoft Sans Serif"/>
          <w:bCs/>
          <w:sz w:val="20"/>
          <w:szCs w:val="20"/>
        </w:rPr>
        <w:t>im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sjetite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355498A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• </w:t>
      </w:r>
      <w:r>
        <w:rPr>
          <w:rFonts w:ascii="Microsoft Sans Serif" w:hAnsi="Microsoft Sans Serif" w:cs="Microsoft Sans Serif"/>
          <w:bCs/>
          <w:sz w:val="20"/>
          <w:szCs w:val="20"/>
        </w:rPr>
        <w:t>Ako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ste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propustili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da uzmete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dozu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a od propuštene doze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 prošlo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od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6 </w:t>
      </w:r>
      <w:r>
        <w:rPr>
          <w:rFonts w:ascii="Microsoft Sans Serif" w:hAnsi="Microsoft Sans Serif" w:cs="Microsoft Sans Serif"/>
          <w:bCs/>
          <w:sz w:val="20"/>
          <w:szCs w:val="20"/>
        </w:rPr>
        <w:t>sati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nemojte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uzimati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propu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š</w:t>
      </w:r>
      <w:r>
        <w:rPr>
          <w:rFonts w:ascii="Microsoft Sans Serif" w:hAnsi="Microsoft Sans Serif" w:cs="Microsoft Sans Serif"/>
          <w:bCs/>
          <w:sz w:val="20"/>
          <w:szCs w:val="20"/>
        </w:rPr>
        <w:t>tenu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tabletu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. </w:t>
      </w:r>
      <w:r>
        <w:rPr>
          <w:rFonts w:ascii="Microsoft Sans Serif" w:hAnsi="Microsoft Sans Serif" w:cs="Microsoft Sans Serif"/>
          <w:bCs/>
          <w:sz w:val="20"/>
          <w:szCs w:val="20"/>
        </w:rPr>
        <w:t>Umesto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toga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</w:rPr>
        <w:t>uzmite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u </w:t>
      </w:r>
      <w:r>
        <w:rPr>
          <w:rFonts w:ascii="Microsoft Sans Serif" w:hAnsi="Microsoft Sans Serif" w:cs="Microsoft Sans Serif"/>
          <w:bCs/>
          <w:sz w:val="20"/>
          <w:szCs w:val="20"/>
        </w:rPr>
        <w:t>sljede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ć</w:t>
      </w:r>
      <w:r>
        <w:rPr>
          <w:rFonts w:ascii="Microsoft Sans Serif" w:hAnsi="Microsoft Sans Serif" w:cs="Microsoft Sans Serif"/>
          <w:bCs/>
          <w:sz w:val="20"/>
          <w:szCs w:val="20"/>
        </w:rPr>
        <w:t>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vrijeme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kada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</w:rPr>
        <w:t>ga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uobičajeno uzimate</w:t>
      </w:r>
      <w:r>
        <w:rPr>
          <w:rFonts w:ascii="Microsoft Sans Serif" w:hAnsi="Microsoft Sans Serif" w:cs="Microsoft Sans Serif"/>
          <w:bCs/>
          <w:sz w:val="20"/>
          <w:szCs w:val="20"/>
          <w:lang w:val="sr-Latn-CS"/>
        </w:rPr>
        <w:t>.</w:t>
      </w:r>
    </w:p>
    <w:p w14:paraId="0971D1F5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• Ne uzimajte duplu dozu da biste nadoknadili propuštenu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dozu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.</w:t>
      </w:r>
    </w:p>
    <w:p w14:paraId="6E9064D0">
      <w:pPr>
        <w:rPr>
          <w:rFonts w:ascii="Microsoft Sans Serif" w:hAnsi="Microsoft Sans Serif" w:cs="Microsoft Sans Serif"/>
          <w:bCs/>
          <w:sz w:val="20"/>
          <w:szCs w:val="20"/>
          <w:lang w:val="fr-FR"/>
        </w:rPr>
      </w:pPr>
    </w:p>
    <w:p w14:paraId="34788456">
      <w:pPr>
        <w:rPr>
          <w:rFonts w:ascii="Microsoft Sans Serif" w:hAnsi="Microsoft Sans Serif" w:cs="Microsoft Sans Serif"/>
          <w:b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>Ako prestanete uzimati</w:t>
      </w:r>
      <w:r>
        <w:rPr>
          <w:rFonts w:ascii="Microsoft Sans Serif" w:hAnsi="Microsoft Sans Serif" w:cs="Microsoft Sans Serif"/>
          <w:b/>
          <w:bCs/>
          <w:iCs/>
          <w:sz w:val="20"/>
          <w:szCs w:val="20"/>
          <w:lang w:val="fr-FR"/>
        </w:rPr>
        <w:t xml:space="preserve">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fr-FR"/>
        </w:rPr>
        <w:t>Losmorid</w:t>
      </w:r>
    </w:p>
    <w:p w14:paraId="0E79ABFD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Nemojte prestati da uzimate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lijek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bez razgovora sa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Vašim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ljekarom, jer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epilepsija može ponovo javiti ili pogoršati.</w:t>
      </w:r>
    </w:p>
    <w:p w14:paraId="6CC7CD18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• Ako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aš ljekar odluči da prekine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Vaše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liječenje lijekom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lang w:val="fr-FR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daće Vam uputstva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 xml:space="preserve"> kako da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postupno 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smanjite dozu.</w:t>
      </w:r>
    </w:p>
    <w:p w14:paraId="4813F6CC">
      <w:pPr>
        <w:rPr>
          <w:rFonts w:ascii="Microsoft Sans Serif" w:hAnsi="Microsoft Sans Serif" w:cs="Microsoft Sans Serif"/>
          <w:sz w:val="20"/>
          <w:szCs w:val="20"/>
          <w:lang w:val="fr-FR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Ako imate dodatnih pitanja o primjeni ovog lijeka, obratite se svom ljekaru ili farmaceutu.</w:t>
      </w:r>
    </w:p>
    <w:p w14:paraId="40EFCB4C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4A56FE9F">
      <w:pPr>
        <w:rPr>
          <w:rFonts w:ascii="Microsoft Sans Serif" w:hAnsi="Microsoft Sans Serif" w:cs="Microsoft Sans Serif"/>
          <w:sz w:val="20"/>
          <w:szCs w:val="20"/>
          <w:lang w:val="fr-FR"/>
        </w:rPr>
      </w:pPr>
    </w:p>
    <w:p w14:paraId="0672F5B4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fr-FR"/>
        </w:rPr>
        <w:t>4. MOGUĆA NEŽEL</w:t>
      </w:r>
      <w:r>
        <w:rPr>
          <w:rFonts w:ascii="Microsoft Sans Serif" w:hAnsi="Microsoft Sans Serif" w:cs="Microsoft Sans Serif"/>
          <w:sz w:val="20"/>
          <w:szCs w:val="20"/>
        </w:rPr>
        <w:t>Ј</w:t>
      </w:r>
      <w:r>
        <w:rPr>
          <w:rFonts w:ascii="Microsoft Sans Serif" w:hAnsi="Microsoft Sans Serif" w:cs="Microsoft Sans Serif"/>
          <w:sz w:val="20"/>
          <w:szCs w:val="20"/>
          <w:lang w:val="fr-FR"/>
        </w:rPr>
        <w:t>ENA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JELOVANJA</w:t>
      </w:r>
    </w:p>
    <w:p w14:paraId="06D97859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72A1A126">
      <w:pPr>
        <w:rPr>
          <w:rFonts w:ascii="Microsoft Sans Serif" w:hAnsi="Microsoft Sans Serif" w:cs="Microsoft Sans Serif"/>
          <w:i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i/>
          <w:sz w:val="20"/>
          <w:szCs w:val="20"/>
          <w:lang w:val="bs-Latn-BA"/>
        </w:rPr>
        <w:t xml:space="preserve">Kao i svi drugi lijekovi, lijek Losmorid može izazvati neželjena djelovanja, koja se ne javljaju kod svih pacijenata. </w:t>
      </w:r>
    </w:p>
    <w:p w14:paraId="158817BB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2103134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Neželјena djelovanja centralnog nervnog sistema, kao što je vrtoglavica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,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biti pojačana nakon jednokratne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„udarne” doze.</w:t>
      </w:r>
    </w:p>
    <w:p w14:paraId="0E07CAC3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5BFA5C40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Razgovarajte sa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sv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jim ljekarom ili farmaceutom, ako primjetite nešto od sljedećeg:</w:t>
      </w:r>
    </w:p>
    <w:p w14:paraId="2EB1F3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Veoma 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više od 1 na 10 pacijenata koji uzimaju lijek):</w:t>
      </w:r>
    </w:p>
    <w:p w14:paraId="7BC5C72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g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lavobolјa; </w:t>
      </w:r>
    </w:p>
    <w:p w14:paraId="6D7550E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rtoglavica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ili mučnina;</w:t>
      </w:r>
    </w:p>
    <w:p w14:paraId="48AD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uple slike (diplopija).</w:t>
      </w:r>
    </w:p>
    <w:p w14:paraId="3BFA4E68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0C9ECE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Česta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 pacijenata koji uzimaju lijek):</w:t>
      </w:r>
    </w:p>
    <w:p w14:paraId="6F778B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kratki trzaji mišića ili grupe mišića (mioklonički napadi);</w:t>
      </w:r>
    </w:p>
    <w:p w14:paraId="529E109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poteškoće u koordinaciji pokreta ili hodanja;</w:t>
      </w:r>
    </w:p>
    <w:p w14:paraId="4366470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problemi u održavanju ravnoteže, drhtanje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(tremor)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trnci (parestezija) ili grčevi mišića, lako pada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za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dobija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modrica;</w:t>
      </w:r>
    </w:p>
    <w:p w14:paraId="45C052B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problemi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sa pamćenjem, razmišlјanjem ili pronalaženjem riječi, konfuzija;</w:t>
      </w:r>
    </w:p>
    <w:p w14:paraId="7E3197D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b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rzi i nekontrolisani pokreti očiju (nistagmus), zamućen vid;</w:t>
      </w:r>
    </w:p>
    <w:p w14:paraId="4F9ABB6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osjećaj vrtoglavice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(vertigo), osjećaj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da ste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pijani;</w:t>
      </w:r>
    </w:p>
    <w:p w14:paraId="7E14C73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ovraćanje, suva usta, zatvor, problemi sa varenjem, prekomjerna nadutost u želucu ili crijevima, dijareja;</w:t>
      </w:r>
    </w:p>
    <w:p w14:paraId="7E2B96E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manjenje osjećanja ili osjetlјivost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, poteškoće u izgovoru riječi, poremećaj pažnje;</w:t>
      </w:r>
    </w:p>
    <w:p w14:paraId="6948AA3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šum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 uhu poput zujanja, zvonjenja ili zviždanja;</w:t>
      </w:r>
    </w:p>
    <w:p w14:paraId="23B7679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azdražlјivost, problemi sa spavanjem, depresija;</w:t>
      </w:r>
    </w:p>
    <w:p w14:paraId="4E0DAA4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ospanost, umor ili slabost (astenija);</w:t>
      </w:r>
    </w:p>
    <w:p w14:paraId="7D4A35E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vrab, osip.</w:t>
      </w:r>
    </w:p>
    <w:p w14:paraId="23024C56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2A375749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Povremena neželјena djelovanja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(mogu da se jave kod najviše 1 na 100 pacijenata koji uzimaju lijek):</w:t>
      </w:r>
    </w:p>
    <w:p w14:paraId="281C4F6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u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sporeni otkucaj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srca, palpitacije, nepravilan puls ili druge promjene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električnoj aktivnosti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V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ašeg srca (poremećaj provodlјivosti);</w:t>
      </w:r>
    </w:p>
    <w:p w14:paraId="611F11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rekomjerni osjećaj dobrog raspoloženja, gledanje i/ili viđenje stvari koje nisu prisutne;</w:t>
      </w:r>
    </w:p>
    <w:p w14:paraId="0001DC26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lergijska reakcija na uzimanje lijeka, koprivnjača;</w:t>
      </w:r>
    </w:p>
    <w:p w14:paraId="62674AF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izmjenjenu funkciju jetre, oštećenje jetre;</w:t>
      </w:r>
    </w:p>
    <w:p w14:paraId="2FB493B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m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isli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 povr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eđivanju ili samoubistvu ili pokušaj samoubistva: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odmah obavijestite svog ljekara;</w:t>
      </w:r>
    </w:p>
    <w:p w14:paraId="3D92D57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osjeć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aj lјutnje ili uznemirenost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51389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euobičajeno razmišlјanje ili gubitak kontakta sa stvarnošću;</w:t>
      </w:r>
    </w:p>
    <w:p w14:paraId="197D7D4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zbilјna alergijska reakcija koja uzrokuje oticanje lica, grla, ruku, stopala, zglobova ili potkoljenica;</w:t>
      </w:r>
    </w:p>
    <w:p w14:paraId="7E3B1607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esvjest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ica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3BC90E9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 abnormalni nevoljni pokreti (diskinezija).</w:t>
      </w:r>
    </w:p>
    <w:p w14:paraId="2B40AC9D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B2AD800">
      <w:pPr>
        <w:rPr>
          <w:rFonts w:ascii="Microsoft Sans Serif" w:hAnsi="Microsoft Sans Serif" w:cs="Microsoft Sans Serif"/>
          <w:sz w:val="20"/>
          <w:szCs w:val="20"/>
          <w:lang w:val="mk-MK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Nepoznata učestalost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(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ne može se procijeniti na osnovu dostupnih podataka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):</w:t>
      </w:r>
    </w:p>
    <w:p w14:paraId="65AD777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neuobičajen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ubrzan rad srca (ventrikularna tahiaritmija);</w:t>
      </w:r>
    </w:p>
    <w:p w14:paraId="4ACC75E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bol 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grlu, visoka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tjelesna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temperatura i učestalije infekcije nego uobičajeno.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ozbilјno smanjenje posebne grupe bijelih krvnih zrnaca (agranulocitoza);</w:t>
      </w:r>
    </w:p>
    <w:p w14:paraId="20D50EA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zbilјna kožna reakcija koja može uklјučivati visoku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tjelesnu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temperaturu i druge simptome nalik gripu, osip po licu, proširen osip, otečene žljezde (uvećani limfni čvorovi).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Analize krvi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mogu pokazati povišene vrijednosti enzima jetre i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jedne vrste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bijelih krvnih zrnaca (eozinofilija);</w:t>
      </w:r>
    </w:p>
    <w:p w14:paraId="28A07C7B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ako rasprostranjen osip sa plikovima i lјuštenjem kože, posebno oko usta, nosa, očiju i genitalija (</w:t>
      </w:r>
      <w:r>
        <w:rPr>
          <w:rFonts w:ascii="Microsoft Sans Serif" w:hAnsi="Microsoft Sans Serif" w:cs="Microsoft Sans Serif"/>
          <w:i/>
          <w:sz w:val="20"/>
          <w:szCs w:val="20"/>
          <w:lang w:val="hr-HR"/>
        </w:rPr>
        <w:t>Stevens Johnson-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ov sindrom) i teži oblik koji uzrokuje lјuštenje kože na više od 30% površine tijela (toksična epidermalna nekroliza);</w:t>
      </w:r>
    </w:p>
    <w:p w14:paraId="2FD443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>k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onvulzije.</w:t>
      </w:r>
    </w:p>
    <w:p w14:paraId="7D34A772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6808C6AF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b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djece</w:t>
      </w:r>
    </w:p>
    <w:p w14:paraId="2BD80D8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Dodatna neželјena djelovanja 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kod 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djece su:</w:t>
      </w:r>
    </w:p>
    <w:p w14:paraId="2B11F013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c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urenje nosa (nazofaringitis);</w:t>
      </w:r>
    </w:p>
    <w:p w14:paraId="6A33CF1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povišena tjelesna temperatura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(pireksija);</w:t>
      </w:r>
    </w:p>
    <w:p w14:paraId="609D4694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upala grla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(faringitis);</w:t>
      </w:r>
    </w:p>
    <w:p w14:paraId="5C80F4B7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•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jedu manje nego obično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(smanjenje apetita)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401E3C4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p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 xml:space="preserve">romjene u ponašanju,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uobičajeno po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n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ašanje;</w:t>
      </w:r>
    </w:p>
    <w:p w14:paraId="62FC54A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nedostatak energije (letargija)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>;</w:t>
      </w:r>
    </w:p>
    <w:p w14:paraId="0549509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•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os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ećaj pospanosti (somnolencija) je vrlo često neželјeno 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jelovanje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i može se javiti kod više od 1 na 10 pacijenata koji uzimaju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ek.</w:t>
      </w:r>
    </w:p>
    <w:p w14:paraId="5CD5042F">
      <w:pPr>
        <w:rPr>
          <w:rFonts w:ascii="Microsoft Sans Serif" w:hAnsi="Microsoft Sans Serif" w:cs="Microsoft Sans Serif"/>
          <w:sz w:val="20"/>
          <w:szCs w:val="20"/>
          <w:lang w:val="hr-HR"/>
        </w:rPr>
      </w:pPr>
    </w:p>
    <w:p w14:paraId="12FE65CA">
      <w:pP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u w:val="single"/>
          <w:lang w:val="bs-Latn-BA"/>
        </w:rPr>
        <w:t>Prijavljivanje sumnje na neželjena djelovanja lijeka</w:t>
      </w:r>
    </w:p>
    <w:p w14:paraId="4493BE3D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U slučaju bilo kakvih neželjenih reakcija nakon primjene lijeka, potrebno je obavijestiti ljekara ili farmaceuta. Ovo podrazumijeva sve moguće neželjene reakcije koje nisu navedene u ovom uputstvu za pacijenta, kao i one koje su navedene.</w:t>
      </w:r>
    </w:p>
    <w:p w14:paraId="24464513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36D4B3B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bs-Latn-BA"/>
        </w:rPr>
      </w:pPr>
    </w:p>
    <w:p w14:paraId="18FEFD60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5. KAKO ČUVATI 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EK LOSMORID</w:t>
      </w:r>
    </w:p>
    <w:p w14:paraId="556A8E85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567839BF">
      <w:pPr>
        <w:rPr>
          <w:rFonts w:ascii="Microsoft Sans Serif" w:hAnsi="Microsoft Sans Serif" w:cs="Microsoft Sans Serif"/>
          <w:sz w:val="20"/>
          <w:szCs w:val="20"/>
          <w:lang w:val="bs-Latn-BA"/>
        </w:rPr>
      </w:pPr>
      <w:r>
        <w:rPr>
          <w:rFonts w:ascii="Microsoft Sans Serif" w:hAnsi="Microsoft Sans Serif" w:cs="Microsoft Sans Serif"/>
          <w:sz w:val="20"/>
          <w:szCs w:val="20"/>
          <w:lang w:val="bs-Latn-BA"/>
        </w:rPr>
        <w:t>Lijek Losmorid čuvati izvan dohvata i pogleda djece.</w:t>
      </w:r>
    </w:p>
    <w:p w14:paraId="5B47026A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Ne sm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ete koristiti lijek </w:t>
      </w:r>
      <w:r>
        <w:rPr>
          <w:rFonts w:ascii="Microsoft Sans Serif" w:hAnsi="Microsoft Sans Serif" w:cs="Microsoft Sans Serif"/>
          <w:bCs/>
          <w:sz w:val="20"/>
          <w:szCs w:val="20"/>
          <w:lang w:val="bs-Latn-BA"/>
        </w:rPr>
        <w:t>Losmorid</w:t>
      </w:r>
      <w:r>
        <w:rPr>
          <w:rFonts w:ascii="Microsoft Sans Serif" w:hAnsi="Microsoft Sans Serif" w:cs="Microsoft Sans Serif"/>
          <w:b/>
          <w:bCs/>
          <w:sz w:val="20"/>
          <w:szCs w:val="20"/>
          <w:vertAlign w:val="superscript"/>
          <w:lang w:val="bs-Latn-BA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posl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ij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e isteka roka upotrebe naznačenog na 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kutiji nakon „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bs-Latn-BA"/>
        </w:rPr>
        <w:t>Rok trajanja do</w:t>
      </w:r>
      <w:r>
        <w:rPr>
          <w:rFonts w:ascii="Microsoft Sans Serif" w:hAnsi="Microsoft Sans Serif" w:cs="Microsoft Sans Serif"/>
          <w:iCs/>
          <w:snapToGrid w:val="0"/>
          <w:sz w:val="20"/>
          <w:szCs w:val="20"/>
          <w:lang w:val="sr-Cyrl-CS"/>
        </w:rPr>
        <w:t>:</w:t>
      </w:r>
      <w:r>
        <w:rPr>
          <w:rFonts w:ascii="Microsoft Sans Serif" w:hAnsi="Microsoft Sans Serif" w:cs="Microsoft Sans Serif"/>
          <w:sz w:val="20"/>
          <w:szCs w:val="20"/>
          <w:lang w:val="bs-Latn-BA"/>
        </w:rPr>
        <w:t>”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 Datum isteka roka upotrebe se odnosi na posljednji dan navedenog m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j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eseca.</w:t>
      </w:r>
    </w:p>
    <w:p w14:paraId="1B1585DA">
      <w:pPr>
        <w:widowControl w:val="0"/>
        <w:autoSpaceDE w:val="0"/>
        <w:autoSpaceDN w:val="0"/>
        <w:rPr>
          <w:rFonts w:ascii="Microsoft Sans Serif" w:hAnsi="Microsoft Sans Serif" w:cs="Microsoft Sans Serif"/>
          <w:color w:val="FF0000"/>
          <w:sz w:val="20"/>
          <w:szCs w:val="20"/>
          <w:lang w:val="sr-Cyrl-RS"/>
        </w:rPr>
      </w:pPr>
    </w:p>
    <w:p w14:paraId="23BCC5ED">
      <w:pPr>
        <w:widowControl w:val="0"/>
        <w:autoSpaceDE w:val="0"/>
        <w:autoSpaceDN w:val="0"/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sz w:val="20"/>
          <w:szCs w:val="20"/>
        </w:rPr>
        <w:t>Lijek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treba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čuvati na temperaturi do 30⁰C.</w:t>
      </w:r>
    </w:p>
    <w:p w14:paraId="58A18798">
      <w:pPr>
        <w:shd w:val="clear" w:color="auto" w:fill="FFFFFF"/>
        <w:tabs>
          <w:tab w:val="left" w:pos="9072"/>
        </w:tabs>
        <w:rPr>
          <w:rFonts w:ascii="Microsoft Sans Serif" w:hAnsi="Microsoft Sans Serif" w:cs="Microsoft Sans Serif"/>
          <w:sz w:val="20"/>
          <w:szCs w:val="20"/>
          <w:lang w:val="sr-Latn-RS"/>
        </w:rPr>
      </w:pPr>
      <w:r>
        <w:rPr>
          <w:rFonts w:ascii="Microsoft Sans Serif" w:hAnsi="Microsoft Sans Serif" w:cs="Microsoft Sans Serif"/>
          <w:iCs/>
          <w:sz w:val="20"/>
          <w:szCs w:val="20"/>
          <w:lang w:val="sr-Latn-BA"/>
        </w:rPr>
        <w:t>Neiskorišteni lijek ne treba odlagati u kućni otpad ili ga bacati u otpadne vode. Potrebno je pitati farmaceuta za najbolji način odlaganja neutrošenog lijeka, jer se na taj način čuva okolina.</w:t>
      </w:r>
    </w:p>
    <w:p w14:paraId="6D2C71CE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0220BF49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5427CAB6">
      <w:pPr>
        <w:pStyle w:val="28"/>
        <w:numPr>
          <w:ilvl w:val="0"/>
          <w:numId w:val="2"/>
        </w:numPr>
        <w:tabs>
          <w:tab w:val="left" w:pos="270"/>
          <w:tab w:val="clear" w:pos="567"/>
        </w:tabs>
        <w:spacing w:line="240" w:lineRule="auto"/>
        <w:ind w:left="0" w:firstLine="0"/>
        <w:rPr>
          <w:rFonts w:ascii="Microsoft Sans Serif" w:hAnsi="Microsoft Sans Serif" w:cs="Microsoft Sans Serif"/>
          <w:b/>
          <w:sz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lang w:val="sr-Latn-RS"/>
        </w:rPr>
        <w:t>DODATNE</w:t>
      </w:r>
      <w:r>
        <w:rPr>
          <w:rFonts w:ascii="Microsoft Sans Serif" w:hAnsi="Microsoft Sans Serif" w:cs="Microsoft Sans Serif"/>
          <w:b/>
          <w:sz w:val="20"/>
        </w:rPr>
        <w:t xml:space="preserve"> INFORMACIJE</w:t>
      </w:r>
    </w:p>
    <w:p w14:paraId="22C8A03D">
      <w:pPr>
        <w:pStyle w:val="26"/>
        <w:spacing w:before="0" w:after="0"/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15988674">
      <w:pPr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CS"/>
        </w:rPr>
        <w:t xml:space="preserve">Šta sadrži lijek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>Losmorid</w:t>
      </w:r>
    </w:p>
    <w:p w14:paraId="176ADDEB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Aktivna supstanca je lakozamid.</w:t>
      </w:r>
    </w:p>
    <w:p w14:paraId="79D048AC">
      <w:pPr>
        <w:pStyle w:val="27"/>
        <w:rPr>
          <w:rFonts w:ascii="Microsoft Sans Serif" w:hAnsi="Microsoft Sans Serif" w:cs="Microsoft Sans Serif"/>
          <w:u w:val="single"/>
        </w:rPr>
      </w:pPr>
      <w:r>
        <w:rPr>
          <w:rFonts w:ascii="Microsoft Sans Serif" w:hAnsi="Microsoft Sans Serif" w:cs="Microsoft Sans Serif"/>
          <w:bCs/>
          <w:u w:val="single"/>
        </w:rPr>
        <w:t>Losmorid, 50 mg, film tableta:</w:t>
      </w:r>
    </w:p>
    <w:p w14:paraId="4680F98D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5CF274DB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100 mg, film tableta:</w:t>
      </w:r>
    </w:p>
    <w:p w14:paraId="5C79DF35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4A74D27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150 mg, film tableta:</w:t>
      </w:r>
    </w:p>
    <w:p w14:paraId="7EB9F8E3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150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3F8E1360">
      <w:pPr>
        <w:pStyle w:val="27"/>
        <w:rPr>
          <w:rFonts w:ascii="Microsoft Sans Serif" w:hAnsi="Microsoft Sans Serif" w:cs="Microsoft Sans Serif"/>
          <w:u w:val="single"/>
          <w:lang w:val="sv-SE"/>
        </w:rPr>
      </w:pPr>
      <w:r>
        <w:rPr>
          <w:rFonts w:ascii="Microsoft Sans Serif" w:hAnsi="Microsoft Sans Serif" w:cs="Microsoft Sans Serif"/>
          <w:bCs/>
          <w:u w:val="single"/>
          <w:lang w:val="sv-SE"/>
        </w:rPr>
        <w:t>Losmorid, 200 mg, film tableta:</w:t>
      </w:r>
    </w:p>
    <w:p w14:paraId="488A2DE7">
      <w:pPr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Latn-RS"/>
        </w:rPr>
        <w:t>Je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dna film tableta sad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>r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ži 200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mg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lakozamida.</w:t>
      </w:r>
    </w:p>
    <w:p w14:paraId="780FE390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499F3B1">
      <w:pPr>
        <w:numPr>
          <w:ilvl w:val="0"/>
          <w:numId w:val="3"/>
        </w:numPr>
        <w:ind w:left="0" w:firstLine="0"/>
        <w:contextualSpacing/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sz w:val="20"/>
          <w:szCs w:val="20"/>
          <w:lang w:val="sr-Cyrl-RS"/>
        </w:rPr>
        <w:t>Pomoćne supstance su:</w:t>
      </w:r>
    </w:p>
    <w:p w14:paraId="712681D3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Tabletno jezgro: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 mikrokristalna</w:t>
      </w:r>
      <w:r>
        <w:rPr>
          <w:rFonts w:ascii="Microsoft Sans Serif" w:hAnsi="Microsoft Sans Serif" w:cs="Microsoft Sans Serif"/>
          <w:sz w:val="20"/>
          <w:szCs w:val="20"/>
          <w:lang w:val="sr-Latn-R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celuloza; hidroksipropilceluloza, niskosupstituisana; krospovidon; hidroksipropilceluloza; silicijum-dioksid, </w:t>
      </w:r>
      <w:r>
        <w:rPr>
          <w:rFonts w:ascii="Microsoft Sans Serif" w:hAnsi="Microsoft Sans Serif" w:cs="Microsoft Sans Serif" w:eastAsiaTheme="minorHAnsi"/>
          <w:sz w:val="20"/>
          <w:szCs w:val="20"/>
          <w:lang w:val="sr-Cyrl-RS"/>
        </w:rPr>
        <w:t>koloidni, bezvodni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; magnezijum-stearat.</w:t>
      </w:r>
    </w:p>
    <w:p w14:paraId="6D4F6227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</w:p>
    <w:p w14:paraId="19755E98">
      <w:pPr>
        <w:rPr>
          <w:rFonts w:ascii="Microsoft Sans Serif" w:hAnsi="Microsoft Sans Serif" w:cs="Microsoft Sans Serif"/>
          <w:i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i/>
          <w:sz w:val="20"/>
          <w:szCs w:val="20"/>
          <w:lang w:val="sr-Cyrl-RS"/>
        </w:rPr>
        <w:t>Film obloga:</w:t>
      </w:r>
    </w:p>
    <w:p w14:paraId="56B363D1">
      <w:pPr>
        <w:rPr>
          <w:rFonts w:ascii="Microsoft Sans Serif" w:hAnsi="Microsoft Sans Serif" w:cs="Microsoft Sans Serif"/>
          <w:sz w:val="20"/>
          <w:szCs w:val="20"/>
          <w:lang w:val="sr-Cyrl-RS"/>
        </w:rPr>
      </w:pP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Losmorid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50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mg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film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sz w:val="20"/>
          <w:szCs w:val="20"/>
          <w:u w:val="single"/>
        </w:rPr>
        <w:t>tableta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sr-Cyrl-RS"/>
        </w:rPr>
        <w:t>:</w:t>
      </w:r>
      <w:r>
        <w:rPr>
          <w:rFonts w:ascii="Microsoft Sans Serif" w:hAnsi="Microsoft Sans Serif" w:cs="Microsoft Sans Serif"/>
          <w:bCs/>
          <w:sz w:val="20"/>
          <w:szCs w:val="20"/>
          <w:u w:val="single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polivinil alkohol; titan-dioksid (E171); makrogol; talk; gvožđe (III)-oksid, crveni (E172); gvožđe (III)-oksid, crni (E172); boja Indigo Carmine Aluminium Lake (E132).</w:t>
      </w:r>
    </w:p>
    <w:p w14:paraId="7DD9E78A">
      <w:pPr>
        <w:pStyle w:val="27"/>
        <w:rPr>
          <w:rFonts w:ascii="Microsoft Sans Serif" w:hAnsi="Microsoft Sans Serif" w:cs="Microsoft Sans Serif"/>
          <w:bCs/>
          <w:i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lang w:val="mk-MK"/>
        </w:rPr>
        <w:t>p</w:t>
      </w:r>
      <w:r>
        <w:rPr>
          <w:rFonts w:ascii="Microsoft Sans Serif" w:hAnsi="Microsoft Sans Serif" w:cs="Microsoft Sans Serif"/>
          <w:lang w:val="sr-Cyrl-RS"/>
        </w:rPr>
        <w:t>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 i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crni (E172).</w:t>
      </w:r>
    </w:p>
    <w:p w14:paraId="16D2A001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150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crveni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>oksid, žuti (E172); gvožđe (</w:t>
      </w:r>
      <w:r>
        <w:rPr>
          <w:rFonts w:ascii="Microsoft Sans Serif" w:hAnsi="Microsoft Sans Serif" w:cs="Microsoft Sans Serif"/>
          <w:lang w:val="sr-Latn-RS"/>
        </w:rPr>
        <w:t>III)</w:t>
      </w:r>
      <w:r>
        <w:rPr>
          <w:rFonts w:ascii="Microsoft Sans Serif" w:hAnsi="Microsoft Sans Serif" w:cs="Microsoft Sans Serif"/>
          <w:lang w:val="mk-MK"/>
        </w:rPr>
        <w:t>-</w:t>
      </w:r>
      <w:r>
        <w:rPr>
          <w:rFonts w:ascii="Microsoft Sans Serif" w:hAnsi="Microsoft Sans Serif" w:cs="Microsoft Sans Serif"/>
          <w:lang w:val="sr-Cyrl-RS"/>
        </w:rPr>
        <w:t xml:space="preserve">oksid, crni (E172)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223D0267">
      <w:pPr>
        <w:pStyle w:val="27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bCs/>
          <w:u w:val="single"/>
        </w:rPr>
        <w:t>Losmorid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200 </w:t>
      </w:r>
      <w:r>
        <w:rPr>
          <w:rFonts w:ascii="Microsoft Sans Serif" w:hAnsi="Microsoft Sans Serif" w:cs="Microsoft Sans Serif"/>
          <w:bCs/>
          <w:u w:val="single"/>
        </w:rPr>
        <w:t>mg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, </w:t>
      </w:r>
      <w:r>
        <w:rPr>
          <w:rFonts w:ascii="Microsoft Sans Serif" w:hAnsi="Microsoft Sans Serif" w:cs="Microsoft Sans Serif"/>
          <w:bCs/>
          <w:u w:val="single"/>
        </w:rPr>
        <w:t>film</w:t>
      </w:r>
      <w:r>
        <w:rPr>
          <w:rFonts w:ascii="Microsoft Sans Serif" w:hAnsi="Microsoft Sans Serif" w:cs="Microsoft Sans Serif"/>
          <w:bCs/>
          <w:u w:val="single"/>
          <w:lang w:val="sr-Cyrl-RS"/>
        </w:rPr>
        <w:t xml:space="preserve"> </w:t>
      </w:r>
      <w:r>
        <w:rPr>
          <w:rFonts w:ascii="Microsoft Sans Serif" w:hAnsi="Microsoft Sans Serif" w:cs="Microsoft Sans Serif"/>
          <w:bCs/>
          <w:u w:val="single"/>
        </w:rPr>
        <w:t>tableta</w:t>
      </w:r>
      <w:r>
        <w:rPr>
          <w:rFonts w:ascii="Microsoft Sans Serif" w:hAnsi="Microsoft Sans Serif" w:cs="Microsoft Sans Serif"/>
          <w:bCs/>
          <w:u w:val="single"/>
          <w:lang w:val="sr-Cyrl-RS"/>
        </w:rPr>
        <w:t>:</w:t>
      </w:r>
      <w:r>
        <w:rPr>
          <w:rFonts w:ascii="Microsoft Sans Serif" w:hAnsi="Microsoft Sans Serif" w:cs="Microsoft Sans Serif"/>
          <w:lang w:val="sr-Cyrl-RS"/>
        </w:rPr>
        <w:t xml:space="preserve"> polivinil alkohol; titan-dioksid (E171); makrogol; talk i boja </w:t>
      </w:r>
      <w:r>
        <w:rPr>
          <w:rFonts w:ascii="Microsoft Sans Serif" w:hAnsi="Microsoft Sans Serif" w:cs="Microsoft Sans Serif"/>
        </w:rPr>
        <w:t>Indigo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Carmine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Aluminium</w:t>
      </w:r>
      <w:r>
        <w:rPr>
          <w:rFonts w:ascii="Microsoft Sans Serif" w:hAnsi="Microsoft Sans Serif" w:cs="Microsoft Sans Serif"/>
          <w:lang w:val="sr-Cyrl-RS"/>
        </w:rPr>
        <w:t xml:space="preserve"> </w:t>
      </w:r>
      <w:r>
        <w:rPr>
          <w:rFonts w:ascii="Microsoft Sans Serif" w:hAnsi="Microsoft Sans Serif" w:cs="Microsoft Sans Serif"/>
        </w:rPr>
        <w:t>Lake</w:t>
      </w:r>
      <w:r>
        <w:rPr>
          <w:rFonts w:ascii="Microsoft Sans Serif" w:hAnsi="Microsoft Sans Serif" w:cs="Microsoft Sans Serif"/>
          <w:lang w:val="sr-Cyrl-RS"/>
        </w:rPr>
        <w:t xml:space="preserve"> (</w:t>
      </w:r>
      <w:r>
        <w:rPr>
          <w:rFonts w:ascii="Microsoft Sans Serif" w:hAnsi="Microsoft Sans Serif" w:cs="Microsoft Sans Serif"/>
        </w:rPr>
        <w:t>E</w:t>
      </w:r>
      <w:r>
        <w:rPr>
          <w:rFonts w:ascii="Microsoft Sans Serif" w:hAnsi="Microsoft Sans Serif" w:cs="Microsoft Sans Serif"/>
          <w:lang w:val="sr-Cyrl-RS"/>
        </w:rPr>
        <w:t>132).</w:t>
      </w:r>
    </w:p>
    <w:p w14:paraId="10BFD3AC">
      <w:pPr>
        <w:rPr>
          <w:rFonts w:ascii="Microsoft Sans Serif" w:hAnsi="Microsoft Sans Serif" w:cs="Microsoft Sans Serif"/>
          <w:b/>
          <w:sz w:val="20"/>
          <w:szCs w:val="20"/>
          <w:lang w:val="sr-Cyrl-RS"/>
        </w:rPr>
      </w:pPr>
    </w:p>
    <w:p w14:paraId="2A2819EB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 xml:space="preserve">Kako izgleda lijek </w:t>
      </w:r>
      <w:r>
        <w:rPr>
          <w:rFonts w:ascii="Microsoft Sans Serif" w:hAnsi="Microsoft Sans Serif" w:cs="Microsoft Sans Serif"/>
          <w:b/>
          <w:bCs/>
          <w:sz w:val="20"/>
          <w:szCs w:val="20"/>
          <w:lang w:val="sv-SE"/>
        </w:rPr>
        <w:t>Losmorid</w:t>
      </w:r>
      <w:r>
        <w:rPr>
          <w:rFonts w:ascii="Microsoft Sans Serif" w:hAnsi="Microsoft Sans Serif" w:cs="Microsoft Sans Serif"/>
          <w:b/>
          <w:sz w:val="20"/>
          <w:szCs w:val="20"/>
          <w:lang w:val="sr-Cyrl-RS"/>
        </w:rPr>
        <w:t xml:space="preserve"> </w:t>
      </w: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i sadržaj pakovanja</w:t>
      </w:r>
    </w:p>
    <w:p w14:paraId="5F771B32">
      <w:pPr>
        <w:rPr>
          <w:rFonts w:ascii="Microsoft Sans Serif" w:hAnsi="Microsoft Sans Serif" w:cs="Microsoft Sans Serif"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roze,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strani.</w:t>
      </w:r>
    </w:p>
    <w:p w14:paraId="775B2A4C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žute,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‘100’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7F729D57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150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su bež, dugulјaste, bikonveksne film tablete, sa utisnutom oznakom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‘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1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50’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6B0B1CFF">
      <w:pPr>
        <w:rPr>
          <w:rFonts w:ascii="Microsoft Sans Serif" w:hAnsi="Microsoft Sans Serif" w:cs="Microsoft Sans Serif"/>
          <w:bCs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sz w:val="20"/>
          <w:szCs w:val="20"/>
        </w:rPr>
        <w:t>Losmorid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>, 200</w:t>
      </w:r>
      <w:r>
        <w:rPr>
          <w:rFonts w:ascii="Microsoft Sans Serif" w:hAnsi="Microsoft Sans Serif" w:cs="Microsoft Sans Serif"/>
          <w:sz w:val="20"/>
          <w:szCs w:val="20"/>
          <w:lang w:val="mk-MK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</w:rPr>
        <w:t>mg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 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 xml:space="preserve">su plave, dugulјaste, bikonveksne film tablete, sa utisnutom oznakom </w:t>
      </w:r>
      <w:r>
        <w:rPr>
          <w:rFonts w:ascii="Microsoft Sans Serif" w:hAnsi="Microsoft Sans Serif" w:cs="Microsoft Sans Serif"/>
          <w:sz w:val="20"/>
          <w:szCs w:val="20"/>
          <w:lang w:val="sr-Latn-CS"/>
        </w:rPr>
        <w:t xml:space="preserve">‘200’ </w:t>
      </w:r>
      <w:r>
        <w:rPr>
          <w:rFonts w:ascii="Microsoft Sans Serif" w:hAnsi="Microsoft Sans Serif" w:cs="Microsoft Sans Serif"/>
          <w:bCs/>
          <w:sz w:val="20"/>
          <w:szCs w:val="20"/>
          <w:lang w:val="sr-Latn-RS"/>
        </w:rPr>
        <w:t xml:space="preserve">na jednoj strani </w:t>
      </w:r>
      <w:r>
        <w:rPr>
          <w:rFonts w:ascii="Microsoft Sans Serif" w:hAnsi="Microsoft Sans Serif" w:cs="Microsoft Sans Serif"/>
          <w:bCs/>
          <w:sz w:val="20"/>
          <w:szCs w:val="20"/>
          <w:lang w:val="sr-Cyrl-RS"/>
        </w:rPr>
        <w:t>i bez oznake na drugoj strani</w:t>
      </w:r>
      <w:r>
        <w:rPr>
          <w:rFonts w:ascii="Microsoft Sans Serif" w:hAnsi="Microsoft Sans Serif" w:cs="Microsoft Sans Serif"/>
          <w:sz w:val="20"/>
          <w:szCs w:val="20"/>
          <w:lang w:val="sr-Cyrl-RS"/>
        </w:rPr>
        <w:t>.</w:t>
      </w:r>
    </w:p>
    <w:p w14:paraId="3745457A">
      <w:pPr>
        <w:widowControl w:val="0"/>
        <w:rPr>
          <w:rFonts w:ascii="Microsoft Sans Serif" w:hAnsi="Microsoft Sans Serif" w:cs="Microsoft Sans Serif"/>
          <w:sz w:val="20"/>
          <w:szCs w:val="20"/>
          <w:lang w:val="sr-Latn-CS"/>
        </w:rPr>
      </w:pPr>
    </w:p>
    <w:p w14:paraId="778736FA">
      <w:pPr>
        <w:pStyle w:val="27"/>
        <w:jc w:val="both"/>
        <w:rPr>
          <w:rFonts w:ascii="Microsoft Sans Serif" w:hAnsi="Microsoft Sans Serif" w:cs="Microsoft Sans Serif"/>
          <w:lang w:val="sr-Latn-RS"/>
        </w:rPr>
      </w:pPr>
      <w:r>
        <w:rPr>
          <w:rFonts w:ascii="Microsoft Sans Serif" w:hAnsi="Microsoft Sans Serif" w:cs="Microsoft Sans Serif"/>
          <w:lang w:val="sr-Cyrl-RS"/>
        </w:rPr>
        <w:t xml:space="preserve">Unutrašnje pakovanje: transparentni </w:t>
      </w:r>
      <w:r>
        <w:rPr>
          <w:rFonts w:ascii="Microsoft Sans Serif" w:hAnsi="Microsoft Sans Serif" w:cs="Microsoft Sans Serif"/>
          <w:lang w:val="sv-SE"/>
        </w:rPr>
        <w:t>PVC/PVDC</w:t>
      </w:r>
      <w:r>
        <w:rPr>
          <w:rFonts w:ascii="Microsoft Sans Serif" w:hAnsi="Microsoft Sans Serif" w:cs="Microsoft Sans Serif"/>
          <w:lang w:val="sr-Latn-RS"/>
        </w:rPr>
        <w:t>-</w:t>
      </w:r>
      <w:r>
        <w:rPr>
          <w:rFonts w:ascii="Microsoft Sans Serif" w:hAnsi="Microsoft Sans Serif" w:cs="Microsoft Sans Serif"/>
          <w:lang w:val="sr-Cyrl-RS"/>
        </w:rPr>
        <w:t>A</w:t>
      </w:r>
      <w:r>
        <w:rPr>
          <w:rFonts w:ascii="Microsoft Sans Serif" w:hAnsi="Microsoft Sans Serif" w:cs="Microsoft Sans Serif"/>
          <w:lang w:val="sr-Latn-RS"/>
        </w:rPr>
        <w:t>l</w:t>
      </w:r>
      <w:r>
        <w:rPr>
          <w:rFonts w:ascii="Microsoft Sans Serif" w:hAnsi="Microsoft Sans Serif" w:cs="Microsoft Sans Serif"/>
          <w:lang w:val="sr-Cyrl-RS"/>
        </w:rPr>
        <w:t xml:space="preserve"> blister koji sadrži </w:t>
      </w:r>
      <w:r>
        <w:rPr>
          <w:rFonts w:ascii="Microsoft Sans Serif" w:hAnsi="Microsoft Sans Serif" w:cs="Microsoft Sans Serif"/>
          <w:lang w:val="mk-MK"/>
        </w:rPr>
        <w:t>14</w:t>
      </w:r>
      <w:r>
        <w:rPr>
          <w:rFonts w:ascii="Microsoft Sans Serif" w:hAnsi="Microsoft Sans Serif" w:cs="Microsoft Sans Serif"/>
          <w:lang w:val="sr-Latn-RS"/>
        </w:rPr>
        <w:t xml:space="preserve"> </w:t>
      </w:r>
      <w:r>
        <w:rPr>
          <w:rFonts w:ascii="Microsoft Sans Serif" w:hAnsi="Microsoft Sans Serif" w:cs="Microsoft Sans Serif"/>
          <w:lang w:val="sr-Cyrl-RS"/>
        </w:rPr>
        <w:t>film tableta.</w:t>
      </w:r>
    </w:p>
    <w:p w14:paraId="195516F9">
      <w:pPr>
        <w:pStyle w:val="27"/>
        <w:jc w:val="both"/>
        <w:rPr>
          <w:rFonts w:ascii="Microsoft Sans Serif" w:hAnsi="Microsoft Sans Serif" w:cs="Microsoft Sans Serif"/>
          <w:lang w:val="sr-Cyrl-RS"/>
        </w:rPr>
      </w:pPr>
      <w:r>
        <w:rPr>
          <w:rFonts w:ascii="Microsoft Sans Serif" w:hAnsi="Microsoft Sans Serif" w:cs="Microsoft Sans Serif"/>
          <w:lang w:val="sr-Cyrl-RS"/>
        </w:rPr>
        <w:t>Spolјašnje pakovanje: složiva kartonska kutija koja sadrži 56 film tableta (4 blistera)</w:t>
      </w:r>
      <w:r>
        <w:rPr>
          <w:rFonts w:ascii="Microsoft Sans Serif" w:hAnsi="Microsoft Sans Serif" w:cs="Microsoft Sans Serif"/>
          <w:lang w:val="sr-Latn-RS"/>
        </w:rPr>
        <w:t xml:space="preserve">, uz priloženo </w:t>
      </w:r>
      <w:r>
        <w:rPr>
          <w:rFonts w:ascii="Microsoft Sans Serif" w:hAnsi="Microsoft Sans Serif" w:cs="Microsoft Sans Serif"/>
          <w:lang w:val="sr-Cyrl-RS"/>
        </w:rPr>
        <w:t xml:space="preserve">Uputstvo za </w:t>
      </w:r>
      <w:r>
        <w:rPr>
          <w:rFonts w:ascii="Microsoft Sans Serif" w:hAnsi="Microsoft Sans Serif" w:cs="Microsoft Sans Serif"/>
          <w:lang w:val="sr-Latn-RS"/>
        </w:rPr>
        <w:t>pacijenta</w:t>
      </w:r>
      <w:r>
        <w:rPr>
          <w:rFonts w:ascii="Microsoft Sans Serif" w:hAnsi="Microsoft Sans Serif" w:cs="Microsoft Sans Serif"/>
          <w:lang w:val="sr-Cyrl-RS"/>
        </w:rPr>
        <w:t>.</w:t>
      </w:r>
    </w:p>
    <w:p w14:paraId="0ACB1D9E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642C44ED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Režim izdavanja lijeka</w:t>
      </w:r>
    </w:p>
    <w:p w14:paraId="115D1529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r-Latn-BA"/>
        </w:rPr>
        <w:t>Lijek se izdaje uz ljekarski recept.</w:t>
      </w:r>
    </w:p>
    <w:p w14:paraId="3B01904D">
      <w:pPr>
        <w:rPr>
          <w:rFonts w:ascii="Microsoft Sans Serif" w:hAnsi="Microsoft Sans Serif" w:cs="Microsoft Sans Serif"/>
          <w:sz w:val="20"/>
          <w:szCs w:val="20"/>
          <w:lang w:val="sr-Latn-RS"/>
        </w:rPr>
      </w:pPr>
    </w:p>
    <w:p w14:paraId="46099B9C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</w:t>
      </w:r>
    </w:p>
    <w:p w14:paraId="79A38E01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28BB081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13FF0D52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AAECF11">
      <w:pPr>
        <w:rPr>
          <w:rFonts w:ascii="Microsoft Sans Serif" w:hAnsi="Microsoft Sans Serif" w:cs="Microsoft Sans Serif"/>
          <w:b/>
          <w:sz w:val="20"/>
          <w:szCs w:val="20"/>
          <w:lang w:val="sr-Latn-BA"/>
        </w:rPr>
      </w:pPr>
    </w:p>
    <w:p w14:paraId="5F4A9591">
      <w:pPr>
        <w:rPr>
          <w:rFonts w:ascii="Microsoft Sans Serif" w:hAnsi="Microsoft Sans Serif" w:cs="Microsoft Sans Serif"/>
          <w:b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Proizvo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>đ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a</w:t>
      </w:r>
      <w:r>
        <w:rPr>
          <w:rFonts w:ascii="Microsoft Sans Serif" w:hAnsi="Microsoft Sans Serif" w:cs="Microsoft Sans Serif"/>
          <w:b/>
          <w:sz w:val="20"/>
          <w:szCs w:val="20"/>
          <w:lang w:val="hr-HR"/>
        </w:rPr>
        <w:t xml:space="preserve">č gotovog </w:t>
      </w:r>
      <w:r>
        <w:rPr>
          <w:rFonts w:ascii="Microsoft Sans Serif" w:hAnsi="Microsoft Sans Serif" w:cs="Microsoft Sans Serif"/>
          <w:b/>
          <w:sz w:val="20"/>
          <w:szCs w:val="20"/>
          <w:lang w:val="sv-SE"/>
        </w:rPr>
        <w:t>lijeka</w:t>
      </w:r>
    </w:p>
    <w:p w14:paraId="4B58C613">
      <w:pPr>
        <w:rPr>
          <w:rFonts w:ascii="Microsoft Sans Serif" w:hAnsi="Microsoft Sans Serif" w:cs="Microsoft Sans Serif"/>
          <w:i/>
          <w:i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AD Skopje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27B39E0C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Bul. Aleksandar Makedonski br.12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30C2EF5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1000 Skopje, Republika Severna Makedonija</w:t>
      </w:r>
      <w:r>
        <w:rPr>
          <w:rFonts w:ascii="Microsoft Sans Serif" w:hAnsi="Microsoft Sans Serif" w:cs="Microsoft Sans Serif"/>
          <w:sz w:val="20"/>
          <w:szCs w:val="20"/>
          <w:lang w:val="hr-HR"/>
        </w:rPr>
        <w:tab/>
      </w:r>
    </w:p>
    <w:p w14:paraId="55BAD84C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</w:p>
    <w:p w14:paraId="60228803">
      <w:pP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hr-HR"/>
        </w:rPr>
        <w:t xml:space="preserve">Nositelj dozvole za stavljanje u promet gotovog lijeka </w:t>
      </w:r>
    </w:p>
    <w:p w14:paraId="27C8B288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ALKALOID d.o.o. Sarajevo</w:t>
      </w:r>
    </w:p>
    <w:p w14:paraId="5975E445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Isevića sokak 6, Sarajevo</w:t>
      </w:r>
    </w:p>
    <w:p w14:paraId="1AC3153E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Bosna i Hercegovina</w:t>
      </w:r>
    </w:p>
    <w:p w14:paraId="15113326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</w:p>
    <w:p w14:paraId="4FE3FFB0">
      <w:pPr>
        <w:rPr>
          <w:rFonts w:ascii="Microsoft Sans Serif" w:hAnsi="Microsoft Sans Serif" w:cs="Microsoft Sans Serif"/>
          <w:b/>
          <w:sz w:val="20"/>
          <w:szCs w:val="20"/>
          <w:lang w:val="sr-Latn-CS"/>
        </w:rPr>
      </w:pPr>
      <w:r>
        <w:rPr>
          <w:rFonts w:ascii="Microsoft Sans Serif" w:hAnsi="Microsoft Sans Serif" w:cs="Microsoft Sans Serif"/>
          <w:b/>
          <w:sz w:val="20"/>
          <w:szCs w:val="20"/>
          <w:lang w:val="sr-Latn-CS"/>
        </w:rPr>
        <w:t>Broj i datum rješenja:</w:t>
      </w:r>
    </w:p>
    <w:p w14:paraId="6FD0262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50 mg, film tablete: 04-07.3-1-7168/20 od 23.12.2021.</w:t>
      </w:r>
    </w:p>
    <w:p w14:paraId="7670210D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100 mg, film tablete: 04-07.3-1-7169/20 od 23.12.2021.</w:t>
      </w:r>
    </w:p>
    <w:p w14:paraId="46B0D95F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150 mg, film tablete: 04-07.3-1-7170/20 od 23.12.2021.</w:t>
      </w:r>
    </w:p>
    <w:p w14:paraId="6F0686AA">
      <w:pPr>
        <w:rPr>
          <w:rFonts w:ascii="Microsoft Sans Serif" w:hAnsi="Microsoft Sans Serif" w:cs="Microsoft Sans Serif"/>
          <w:sz w:val="20"/>
          <w:szCs w:val="20"/>
          <w:lang w:val="hr-HR"/>
        </w:rPr>
      </w:pPr>
      <w:r>
        <w:rPr>
          <w:rFonts w:ascii="Microsoft Sans Serif" w:hAnsi="Microsoft Sans Serif" w:cs="Microsoft Sans Serif"/>
          <w:sz w:val="20"/>
          <w:szCs w:val="20"/>
          <w:lang w:val="hr-HR"/>
        </w:rPr>
        <w:t>Losmorid, 200 mg, film tablete: 04-07.3-1-7171/20 od 23.12.2021.</w:t>
      </w:r>
    </w:p>
    <w:p w14:paraId="3407C601">
      <w:pPr>
        <w:shd w:val="clear" w:color="auto" w:fill="FFFFFF"/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</w:pPr>
    </w:p>
    <w:p w14:paraId="392C0F9E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  <w:lang w:val="sr-Latn-BA"/>
        </w:rPr>
        <w:t>Datum revizije uputstva</w:t>
      </w:r>
    </w:p>
    <w:p w14:paraId="662C65A4">
      <w:pPr>
        <w:shd w:val="clear" w:color="auto" w:fill="FFFFFF"/>
        <w:rPr>
          <w:rFonts w:ascii="Microsoft Sans Serif" w:hAnsi="Microsoft Sans Serif" w:cs="Microsoft Sans Serif"/>
          <w:sz w:val="20"/>
          <w:szCs w:val="20"/>
          <w:lang w:val="sr-Latn-BA"/>
        </w:rPr>
      </w:pPr>
      <w:r>
        <w:rPr>
          <w:rFonts w:ascii="Microsoft Sans Serif" w:hAnsi="Microsoft Sans Serif" w:cs="Microsoft Sans Serif"/>
          <w:sz w:val="20"/>
          <w:szCs w:val="20"/>
          <w:lang w:val="sv-SE"/>
        </w:rPr>
        <w:t>Septembar, 2023. g.</w:t>
      </w:r>
    </w:p>
    <w:p w14:paraId="507BC306">
      <w:pPr>
        <w:rPr>
          <w:rFonts w:ascii="Microsoft Sans Serif" w:hAnsi="Microsoft Sans Serif" w:cs="Microsoft Sans Serif"/>
          <w:sz w:val="20"/>
          <w:szCs w:val="20"/>
          <w:lang w:val="sv-SE"/>
        </w:rPr>
      </w:pPr>
    </w:p>
    <w:sectPr>
      <w:footerReference r:id="rId3" w:type="default"/>
      <w:footerReference r:id="rId4" w:type="even"/>
      <w:pgSz w:w="11907" w:h="16840"/>
      <w:pgMar w:top="2552" w:right="1134" w:bottom="1134" w:left="1418" w:header="357" w:footer="709" w:gutter="0"/>
      <w:pgNumType w:start="1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(W1)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umanist777">
    <w:altName w:val="Calibri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05B7B">
    <w:pPr>
      <w:pStyle w:val="18"/>
      <w:tabs>
        <w:tab w:val="left" w:pos="5448"/>
      </w:tabs>
      <w:spacing w:before="360"/>
    </w:pPr>
    <w:sdt>
      <w:sdtPr>
        <w:id w:val="25862803"/>
        <w:docPartObj>
          <w:docPartGallery w:val="AutoText"/>
        </w:docPartObj>
      </w:sdtPr>
      <w:sdtContent>
        <w:sdt>
          <w:sdtPr>
            <w:id w:val="565050477"/>
            <w:docPartObj>
              <w:docPartGallery w:val="AutoText"/>
            </w:docPartObj>
          </w:sdtPr>
          <w:sdtContent>
            <w:r>
              <w:tab/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PAGE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od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NUMPAGES 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83569">
    <w:pPr>
      <w:pStyle w:val="18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01F5C767">
    <w:pPr>
      <w:pStyle w:val="18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2679DD"/>
    <w:multiLevelType w:val="multilevel"/>
    <w:tmpl w:val="5B2679DD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>
    <w:nsid w:val="772B746E"/>
    <w:multiLevelType w:val="multilevel"/>
    <w:tmpl w:val="772B746E"/>
    <w:lvl w:ilvl="0" w:tentative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BC6A23"/>
    <w:multiLevelType w:val="multilevel"/>
    <w:tmpl w:val="79BC6A23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F2"/>
    <w:rsid w:val="0000342E"/>
    <w:rsid w:val="00022854"/>
    <w:rsid w:val="000236AC"/>
    <w:rsid w:val="00025D1D"/>
    <w:rsid w:val="00030B1C"/>
    <w:rsid w:val="00035B97"/>
    <w:rsid w:val="00040C14"/>
    <w:rsid w:val="0004252A"/>
    <w:rsid w:val="000476BA"/>
    <w:rsid w:val="000571D9"/>
    <w:rsid w:val="000628B7"/>
    <w:rsid w:val="000664F0"/>
    <w:rsid w:val="00086FC8"/>
    <w:rsid w:val="000A1C72"/>
    <w:rsid w:val="000A7786"/>
    <w:rsid w:val="000B0907"/>
    <w:rsid w:val="000C2733"/>
    <w:rsid w:val="000C4363"/>
    <w:rsid w:val="000D0B63"/>
    <w:rsid w:val="00104D20"/>
    <w:rsid w:val="00105A2A"/>
    <w:rsid w:val="00106CA2"/>
    <w:rsid w:val="00117583"/>
    <w:rsid w:val="00120AB0"/>
    <w:rsid w:val="00120D38"/>
    <w:rsid w:val="00132D19"/>
    <w:rsid w:val="0013658E"/>
    <w:rsid w:val="001561F0"/>
    <w:rsid w:val="001749CC"/>
    <w:rsid w:val="00177D7F"/>
    <w:rsid w:val="0018153B"/>
    <w:rsid w:val="00186083"/>
    <w:rsid w:val="00194220"/>
    <w:rsid w:val="001A3C8D"/>
    <w:rsid w:val="001A6F4C"/>
    <w:rsid w:val="001B0570"/>
    <w:rsid w:val="001B2E2A"/>
    <w:rsid w:val="001B5A1A"/>
    <w:rsid w:val="001C5055"/>
    <w:rsid w:val="001C6D26"/>
    <w:rsid w:val="001E2662"/>
    <w:rsid w:val="001F016A"/>
    <w:rsid w:val="001F28B0"/>
    <w:rsid w:val="002035D8"/>
    <w:rsid w:val="002210E5"/>
    <w:rsid w:val="0022340E"/>
    <w:rsid w:val="002343EB"/>
    <w:rsid w:val="00241667"/>
    <w:rsid w:val="00246429"/>
    <w:rsid w:val="00252C40"/>
    <w:rsid w:val="0025606C"/>
    <w:rsid w:val="00285AF2"/>
    <w:rsid w:val="00296E21"/>
    <w:rsid w:val="002A2C96"/>
    <w:rsid w:val="002A3BDA"/>
    <w:rsid w:val="002A3F2D"/>
    <w:rsid w:val="002B2D01"/>
    <w:rsid w:val="002C04F0"/>
    <w:rsid w:val="002C6731"/>
    <w:rsid w:val="002C6A8D"/>
    <w:rsid w:val="002E346F"/>
    <w:rsid w:val="002E3B33"/>
    <w:rsid w:val="002E5227"/>
    <w:rsid w:val="002E6D34"/>
    <w:rsid w:val="002F6A7C"/>
    <w:rsid w:val="002F711A"/>
    <w:rsid w:val="002F758F"/>
    <w:rsid w:val="0030083B"/>
    <w:rsid w:val="00300B33"/>
    <w:rsid w:val="003023FB"/>
    <w:rsid w:val="00320917"/>
    <w:rsid w:val="003240BB"/>
    <w:rsid w:val="003376D1"/>
    <w:rsid w:val="003511D8"/>
    <w:rsid w:val="00351647"/>
    <w:rsid w:val="0035209D"/>
    <w:rsid w:val="00373A43"/>
    <w:rsid w:val="00375CD6"/>
    <w:rsid w:val="00383C9F"/>
    <w:rsid w:val="00397F49"/>
    <w:rsid w:val="003A2028"/>
    <w:rsid w:val="003A2830"/>
    <w:rsid w:val="003A4BF7"/>
    <w:rsid w:val="003A4D95"/>
    <w:rsid w:val="003A6853"/>
    <w:rsid w:val="003B13AA"/>
    <w:rsid w:val="003C7E25"/>
    <w:rsid w:val="003D1A15"/>
    <w:rsid w:val="003E76F2"/>
    <w:rsid w:val="003F00F7"/>
    <w:rsid w:val="003F755C"/>
    <w:rsid w:val="004072C2"/>
    <w:rsid w:val="00416B80"/>
    <w:rsid w:val="004210D8"/>
    <w:rsid w:val="00432913"/>
    <w:rsid w:val="00443A05"/>
    <w:rsid w:val="00451FA0"/>
    <w:rsid w:val="00455BFB"/>
    <w:rsid w:val="00466932"/>
    <w:rsid w:val="00470C55"/>
    <w:rsid w:val="004949D7"/>
    <w:rsid w:val="004A44D9"/>
    <w:rsid w:val="004A706C"/>
    <w:rsid w:val="004B0368"/>
    <w:rsid w:val="004B1AF9"/>
    <w:rsid w:val="004C6D60"/>
    <w:rsid w:val="004C6E06"/>
    <w:rsid w:val="004D0EE5"/>
    <w:rsid w:val="004D1D48"/>
    <w:rsid w:val="004D1E75"/>
    <w:rsid w:val="004D3ECA"/>
    <w:rsid w:val="004D5C64"/>
    <w:rsid w:val="004E1289"/>
    <w:rsid w:val="004E3056"/>
    <w:rsid w:val="004E34C8"/>
    <w:rsid w:val="004E7020"/>
    <w:rsid w:val="004F7E15"/>
    <w:rsid w:val="005053D6"/>
    <w:rsid w:val="00506FED"/>
    <w:rsid w:val="0051286A"/>
    <w:rsid w:val="0052064A"/>
    <w:rsid w:val="00523AA3"/>
    <w:rsid w:val="00542EE2"/>
    <w:rsid w:val="0055005C"/>
    <w:rsid w:val="005647B8"/>
    <w:rsid w:val="00566425"/>
    <w:rsid w:val="00573F2D"/>
    <w:rsid w:val="00577EC7"/>
    <w:rsid w:val="005832B5"/>
    <w:rsid w:val="005914C6"/>
    <w:rsid w:val="005A408E"/>
    <w:rsid w:val="005A445C"/>
    <w:rsid w:val="005B0CFD"/>
    <w:rsid w:val="005B3E66"/>
    <w:rsid w:val="005B41A8"/>
    <w:rsid w:val="005B4C76"/>
    <w:rsid w:val="005C0012"/>
    <w:rsid w:val="005D6110"/>
    <w:rsid w:val="005E1D92"/>
    <w:rsid w:val="005F02DC"/>
    <w:rsid w:val="005F33B2"/>
    <w:rsid w:val="00616B40"/>
    <w:rsid w:val="00617FB3"/>
    <w:rsid w:val="00636C49"/>
    <w:rsid w:val="00640468"/>
    <w:rsid w:val="006419B1"/>
    <w:rsid w:val="00645D79"/>
    <w:rsid w:val="00650AA1"/>
    <w:rsid w:val="00655D1A"/>
    <w:rsid w:val="00655ECE"/>
    <w:rsid w:val="0067245D"/>
    <w:rsid w:val="00672C44"/>
    <w:rsid w:val="006816A8"/>
    <w:rsid w:val="0069417D"/>
    <w:rsid w:val="00694229"/>
    <w:rsid w:val="006971F1"/>
    <w:rsid w:val="006A4D48"/>
    <w:rsid w:val="006C1982"/>
    <w:rsid w:val="006E5F35"/>
    <w:rsid w:val="006F1C68"/>
    <w:rsid w:val="006F1E20"/>
    <w:rsid w:val="006F3ADB"/>
    <w:rsid w:val="006F54F7"/>
    <w:rsid w:val="006F5D55"/>
    <w:rsid w:val="00702C67"/>
    <w:rsid w:val="00712B9A"/>
    <w:rsid w:val="0072178B"/>
    <w:rsid w:val="0073116C"/>
    <w:rsid w:val="00732EFA"/>
    <w:rsid w:val="007401EB"/>
    <w:rsid w:val="007577D7"/>
    <w:rsid w:val="00767398"/>
    <w:rsid w:val="00774381"/>
    <w:rsid w:val="00783328"/>
    <w:rsid w:val="007843EB"/>
    <w:rsid w:val="007851D7"/>
    <w:rsid w:val="00790CE7"/>
    <w:rsid w:val="007A4C0C"/>
    <w:rsid w:val="007A5D5B"/>
    <w:rsid w:val="007A6E69"/>
    <w:rsid w:val="007C762F"/>
    <w:rsid w:val="007D315C"/>
    <w:rsid w:val="007F3241"/>
    <w:rsid w:val="00812CFE"/>
    <w:rsid w:val="00816D9D"/>
    <w:rsid w:val="00833D7A"/>
    <w:rsid w:val="0083774A"/>
    <w:rsid w:val="0084360B"/>
    <w:rsid w:val="00850FEB"/>
    <w:rsid w:val="00872A03"/>
    <w:rsid w:val="0087424F"/>
    <w:rsid w:val="008775D9"/>
    <w:rsid w:val="00880119"/>
    <w:rsid w:val="008B4131"/>
    <w:rsid w:val="008C1940"/>
    <w:rsid w:val="008C536A"/>
    <w:rsid w:val="008F0832"/>
    <w:rsid w:val="008F45A6"/>
    <w:rsid w:val="008F46E7"/>
    <w:rsid w:val="0090276E"/>
    <w:rsid w:val="00907D6E"/>
    <w:rsid w:val="00915DAA"/>
    <w:rsid w:val="009163F4"/>
    <w:rsid w:val="009210AE"/>
    <w:rsid w:val="00921813"/>
    <w:rsid w:val="00922D62"/>
    <w:rsid w:val="00931D2F"/>
    <w:rsid w:val="009357F0"/>
    <w:rsid w:val="00947DD0"/>
    <w:rsid w:val="009B2341"/>
    <w:rsid w:val="009C359B"/>
    <w:rsid w:val="009F4557"/>
    <w:rsid w:val="00A0035F"/>
    <w:rsid w:val="00A01E0A"/>
    <w:rsid w:val="00A030A0"/>
    <w:rsid w:val="00A05CBF"/>
    <w:rsid w:val="00A07244"/>
    <w:rsid w:val="00A2557D"/>
    <w:rsid w:val="00A33DB7"/>
    <w:rsid w:val="00A54700"/>
    <w:rsid w:val="00A5737A"/>
    <w:rsid w:val="00A67F5C"/>
    <w:rsid w:val="00AA51BE"/>
    <w:rsid w:val="00AB18DB"/>
    <w:rsid w:val="00AB33F2"/>
    <w:rsid w:val="00AD1D9B"/>
    <w:rsid w:val="00AE1080"/>
    <w:rsid w:val="00AE1215"/>
    <w:rsid w:val="00AE2B69"/>
    <w:rsid w:val="00AE714E"/>
    <w:rsid w:val="00AF28A1"/>
    <w:rsid w:val="00AF311B"/>
    <w:rsid w:val="00B02017"/>
    <w:rsid w:val="00B17BEE"/>
    <w:rsid w:val="00B2301F"/>
    <w:rsid w:val="00B27585"/>
    <w:rsid w:val="00B33235"/>
    <w:rsid w:val="00B40CE7"/>
    <w:rsid w:val="00B43046"/>
    <w:rsid w:val="00B43687"/>
    <w:rsid w:val="00B445DC"/>
    <w:rsid w:val="00B549B7"/>
    <w:rsid w:val="00B728FF"/>
    <w:rsid w:val="00B755BB"/>
    <w:rsid w:val="00B81E36"/>
    <w:rsid w:val="00B84D4B"/>
    <w:rsid w:val="00B853A7"/>
    <w:rsid w:val="00BF1FA7"/>
    <w:rsid w:val="00BF61C2"/>
    <w:rsid w:val="00BF6314"/>
    <w:rsid w:val="00C00BAF"/>
    <w:rsid w:val="00C047C2"/>
    <w:rsid w:val="00C05DB2"/>
    <w:rsid w:val="00C062EB"/>
    <w:rsid w:val="00C07019"/>
    <w:rsid w:val="00C11F16"/>
    <w:rsid w:val="00C13BF4"/>
    <w:rsid w:val="00C20670"/>
    <w:rsid w:val="00C30872"/>
    <w:rsid w:val="00C348C6"/>
    <w:rsid w:val="00C37366"/>
    <w:rsid w:val="00C41E2D"/>
    <w:rsid w:val="00C471FD"/>
    <w:rsid w:val="00C50B2C"/>
    <w:rsid w:val="00C536A5"/>
    <w:rsid w:val="00C5430C"/>
    <w:rsid w:val="00C626FD"/>
    <w:rsid w:val="00C651A7"/>
    <w:rsid w:val="00C73DED"/>
    <w:rsid w:val="00C84E84"/>
    <w:rsid w:val="00C92441"/>
    <w:rsid w:val="00CA0212"/>
    <w:rsid w:val="00CA5510"/>
    <w:rsid w:val="00CB457C"/>
    <w:rsid w:val="00CD5DB8"/>
    <w:rsid w:val="00CE5F29"/>
    <w:rsid w:val="00CE7BD9"/>
    <w:rsid w:val="00CF3B87"/>
    <w:rsid w:val="00D00369"/>
    <w:rsid w:val="00D009AB"/>
    <w:rsid w:val="00D141D3"/>
    <w:rsid w:val="00D21DF3"/>
    <w:rsid w:val="00D225F6"/>
    <w:rsid w:val="00D23EAB"/>
    <w:rsid w:val="00D3183D"/>
    <w:rsid w:val="00D476BF"/>
    <w:rsid w:val="00D50F1B"/>
    <w:rsid w:val="00D675D3"/>
    <w:rsid w:val="00D75B21"/>
    <w:rsid w:val="00D7668A"/>
    <w:rsid w:val="00D84AD5"/>
    <w:rsid w:val="00D86639"/>
    <w:rsid w:val="00D96620"/>
    <w:rsid w:val="00DA1BFE"/>
    <w:rsid w:val="00DA7720"/>
    <w:rsid w:val="00DE3AF1"/>
    <w:rsid w:val="00DE43DC"/>
    <w:rsid w:val="00DE578D"/>
    <w:rsid w:val="00DF0DDE"/>
    <w:rsid w:val="00DF5CE1"/>
    <w:rsid w:val="00DF6649"/>
    <w:rsid w:val="00DF7BF3"/>
    <w:rsid w:val="00E0071E"/>
    <w:rsid w:val="00E130BC"/>
    <w:rsid w:val="00E20B0E"/>
    <w:rsid w:val="00E3198D"/>
    <w:rsid w:val="00E3398D"/>
    <w:rsid w:val="00E35987"/>
    <w:rsid w:val="00E56840"/>
    <w:rsid w:val="00E65E52"/>
    <w:rsid w:val="00E71606"/>
    <w:rsid w:val="00E7512C"/>
    <w:rsid w:val="00E76F48"/>
    <w:rsid w:val="00E8667B"/>
    <w:rsid w:val="00E901B6"/>
    <w:rsid w:val="00E95D8B"/>
    <w:rsid w:val="00EA3814"/>
    <w:rsid w:val="00EA3EB3"/>
    <w:rsid w:val="00EA5C11"/>
    <w:rsid w:val="00EB131E"/>
    <w:rsid w:val="00EB2DA1"/>
    <w:rsid w:val="00EC154C"/>
    <w:rsid w:val="00EC7011"/>
    <w:rsid w:val="00ED3FF8"/>
    <w:rsid w:val="00ED425D"/>
    <w:rsid w:val="00ED793C"/>
    <w:rsid w:val="00EE6F45"/>
    <w:rsid w:val="00EF7A4B"/>
    <w:rsid w:val="00F26893"/>
    <w:rsid w:val="00F301AF"/>
    <w:rsid w:val="00F3138D"/>
    <w:rsid w:val="00F34516"/>
    <w:rsid w:val="00F37DE6"/>
    <w:rsid w:val="00F44965"/>
    <w:rsid w:val="00F54FC0"/>
    <w:rsid w:val="00F86F0B"/>
    <w:rsid w:val="00F905A9"/>
    <w:rsid w:val="00F932B0"/>
    <w:rsid w:val="00FB12F6"/>
    <w:rsid w:val="00FB3C0D"/>
    <w:rsid w:val="00FB4B87"/>
    <w:rsid w:val="00FD5E28"/>
    <w:rsid w:val="00FE62DC"/>
    <w:rsid w:val="00FE7CC3"/>
    <w:rsid w:val="00FF1D64"/>
    <w:rsid w:val="00FF70D2"/>
    <w:rsid w:val="477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84"/>
      </w:tabs>
      <w:jc w:val="both"/>
    </w:pPr>
    <w:rPr>
      <w:rFonts w:ascii="Times New Roman" w:hAnsi="Times New Roman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 (W1)" w:hAnsi="Arial (W1)" w:cs="Arial"/>
      <w:b/>
      <w:bCs/>
      <w:i/>
      <w:iCs/>
      <w:sz w:val="32"/>
      <w:u w:val="single"/>
      <w:lang w:val="sr-Latn-CS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 w:cs="Arial"/>
      <w:i/>
      <w:iCs/>
      <w:color w:val="999999"/>
      <w:sz w:val="18"/>
    </w:rPr>
  </w:style>
  <w:style w:type="paragraph" w:styleId="4">
    <w:name w:val="heading 3"/>
    <w:basedOn w:val="1"/>
    <w:next w:val="1"/>
    <w:qFormat/>
    <w:uiPriority w:val="0"/>
    <w:pPr>
      <w:keepNext/>
      <w:tabs>
        <w:tab w:val="clear" w:pos="284"/>
      </w:tabs>
      <w:ind w:left="72" w:hanging="72"/>
      <w:jc w:val="left"/>
      <w:outlineLvl w:val="2"/>
    </w:pPr>
    <w:rPr>
      <w:rFonts w:ascii="Arial" w:hAnsi="Arial" w:cs="Arial"/>
      <w:i/>
      <w:iCs/>
      <w:color w:val="999999"/>
      <w:sz w:val="18"/>
    </w:rPr>
  </w:style>
  <w:style w:type="paragraph" w:styleId="5">
    <w:name w:val="heading 4"/>
    <w:basedOn w:val="1"/>
    <w:next w:val="1"/>
    <w:qFormat/>
    <w:uiPriority w:val="0"/>
    <w:pPr>
      <w:keepNext/>
      <w:ind w:right="265"/>
      <w:jc w:val="right"/>
      <w:outlineLvl w:val="3"/>
    </w:pPr>
    <w:rPr>
      <w:rFonts w:ascii="Arial" w:hAnsi="Arial" w:cs="Arial"/>
      <w:i/>
      <w:iCs/>
      <w:color w:val="999999"/>
      <w:sz w:val="16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Arial" w:hAnsi="Arial" w:cs="Arial"/>
      <w:b/>
    </w:rPr>
  </w:style>
  <w:style w:type="paragraph" w:styleId="7">
    <w:name w:val="heading 6"/>
    <w:basedOn w:val="1"/>
    <w:next w:val="1"/>
    <w:qFormat/>
    <w:uiPriority w:val="0"/>
    <w:pPr>
      <w:keepNext/>
      <w:spacing w:before="60" w:after="60"/>
      <w:outlineLvl w:val="5"/>
    </w:pPr>
    <w:rPr>
      <w:rFonts w:ascii="Arial" w:hAnsi="Arial" w:cs="Arial"/>
      <w:b/>
    </w:rPr>
  </w:style>
  <w:style w:type="paragraph" w:styleId="8">
    <w:name w:val="heading 7"/>
    <w:basedOn w:val="1"/>
    <w:next w:val="1"/>
    <w:qFormat/>
    <w:uiPriority w:val="0"/>
    <w:pPr>
      <w:keepNext/>
      <w:spacing w:before="60" w:after="60"/>
      <w:outlineLvl w:val="6"/>
    </w:pPr>
    <w:rPr>
      <w:rFonts w:ascii="Arial" w:hAnsi="Arial" w:cs="Arial"/>
      <w:i/>
      <w:sz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22"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"/>
    <w:basedOn w:val="1"/>
    <w:qFormat/>
    <w:uiPriority w:val="0"/>
    <w:pPr>
      <w:spacing w:before="60" w:after="60"/>
    </w:pPr>
    <w:rPr>
      <w:rFonts w:ascii="Arial" w:hAnsi="Arial" w:cs="Arial"/>
      <w:i/>
      <w:iCs/>
    </w:rPr>
  </w:style>
  <w:style w:type="paragraph" w:styleId="13">
    <w:name w:val="Body Text 2"/>
    <w:basedOn w:val="1"/>
    <w:qFormat/>
    <w:uiPriority w:val="0"/>
    <w:rPr>
      <w:rFonts w:ascii="Arial" w:hAnsi="Arial" w:cs="Arial"/>
      <w:i/>
      <w:sz w:val="20"/>
    </w:rPr>
  </w:style>
  <w:style w:type="character" w:styleId="14">
    <w:name w:val="annotation reference"/>
    <w:basedOn w:val="9"/>
    <w:qFormat/>
    <w:uiPriority w:val="0"/>
    <w:rPr>
      <w:sz w:val="16"/>
      <w:szCs w:val="16"/>
    </w:rPr>
  </w:style>
  <w:style w:type="paragraph" w:styleId="15">
    <w:name w:val="annotation text"/>
    <w:basedOn w:val="1"/>
    <w:link w:val="23"/>
    <w:qFormat/>
    <w:uiPriority w:val="0"/>
    <w:rPr>
      <w:sz w:val="20"/>
      <w:szCs w:val="20"/>
    </w:rPr>
  </w:style>
  <w:style w:type="paragraph" w:styleId="16">
    <w:name w:val="annotation subject"/>
    <w:basedOn w:val="15"/>
    <w:next w:val="15"/>
    <w:link w:val="24"/>
    <w:qFormat/>
    <w:uiPriority w:val="0"/>
    <w:rPr>
      <w:b/>
      <w:bCs/>
    </w:rPr>
  </w:style>
  <w:style w:type="character" w:styleId="17">
    <w:name w:val="Emphasis"/>
    <w:basedOn w:val="9"/>
    <w:qFormat/>
    <w:uiPriority w:val="20"/>
    <w:rPr>
      <w:i/>
      <w:iCs/>
    </w:rPr>
  </w:style>
  <w:style w:type="paragraph" w:styleId="18">
    <w:name w:val="footer"/>
    <w:basedOn w:val="1"/>
    <w:link w:val="25"/>
    <w:qFormat/>
    <w:uiPriority w:val="99"/>
    <w:pPr>
      <w:tabs>
        <w:tab w:val="center" w:pos="4536"/>
        <w:tab w:val="right" w:pos="9072"/>
        <w:tab w:val="clear" w:pos="284"/>
      </w:tabs>
    </w:pPr>
  </w:style>
  <w:style w:type="paragraph" w:styleId="19">
    <w:name w:val="header"/>
    <w:basedOn w:val="1"/>
    <w:qFormat/>
    <w:uiPriority w:val="0"/>
    <w:pPr>
      <w:tabs>
        <w:tab w:val="center" w:pos="4536"/>
        <w:tab w:val="right" w:pos="9072"/>
        <w:tab w:val="clear" w:pos="284"/>
      </w:tabs>
    </w:pPr>
  </w:style>
  <w:style w:type="character" w:styleId="20">
    <w:name w:val="Hyperlink"/>
    <w:qFormat/>
    <w:uiPriority w:val="0"/>
    <w:rPr>
      <w:color w:val="0000FF"/>
      <w:u w:val="single"/>
    </w:rPr>
  </w:style>
  <w:style w:type="character" w:styleId="21">
    <w:name w:val="page number"/>
    <w:basedOn w:val="9"/>
    <w:qFormat/>
    <w:uiPriority w:val="0"/>
  </w:style>
  <w:style w:type="character" w:customStyle="1" w:styleId="22">
    <w:name w:val="Balloon Text Char"/>
    <w:basedOn w:val="9"/>
    <w:link w:val="11"/>
    <w:qFormat/>
    <w:uiPriority w:val="0"/>
    <w:rPr>
      <w:rFonts w:ascii="Tahoma" w:hAnsi="Tahoma" w:cs="Tahoma"/>
      <w:sz w:val="16"/>
      <w:szCs w:val="16"/>
    </w:rPr>
  </w:style>
  <w:style w:type="character" w:customStyle="1" w:styleId="23">
    <w:name w:val="Comment Text Char"/>
    <w:basedOn w:val="9"/>
    <w:link w:val="15"/>
    <w:qFormat/>
    <w:uiPriority w:val="0"/>
    <w:rPr>
      <w:rFonts w:ascii="Humanist777" w:hAnsi="Humanist777"/>
    </w:rPr>
  </w:style>
  <w:style w:type="character" w:customStyle="1" w:styleId="24">
    <w:name w:val="Comment Subject Char"/>
    <w:basedOn w:val="23"/>
    <w:link w:val="16"/>
    <w:qFormat/>
    <w:uiPriority w:val="0"/>
    <w:rPr>
      <w:rFonts w:ascii="Humanist777" w:hAnsi="Humanist777"/>
      <w:b/>
      <w:bCs/>
    </w:rPr>
  </w:style>
  <w:style w:type="character" w:customStyle="1" w:styleId="25">
    <w:name w:val="Footer Char"/>
    <w:basedOn w:val="9"/>
    <w:link w:val="18"/>
    <w:qFormat/>
    <w:uiPriority w:val="99"/>
    <w:rPr>
      <w:rFonts w:ascii="Humanist777" w:hAnsi="Humanist777"/>
      <w:sz w:val="24"/>
      <w:szCs w:val="24"/>
    </w:rPr>
  </w:style>
  <w:style w:type="paragraph" w:customStyle="1" w:styleId="26">
    <w:name w:val="NASLOV 123"/>
    <w:basedOn w:val="1"/>
    <w:qFormat/>
    <w:uiPriority w:val="0"/>
    <w:pPr>
      <w:spacing w:before="200" w:after="200"/>
      <w:jc w:val="left"/>
    </w:pPr>
    <w:rPr>
      <w:b/>
      <w:bCs/>
      <w:szCs w:val="22"/>
      <w:lang w:val="ru-RU"/>
    </w:rPr>
  </w:style>
  <w:style w:type="paragraph" w:customStyle="1" w:styleId="2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28">
    <w:name w:val="List Paragraph"/>
    <w:basedOn w:val="1"/>
    <w:qFormat/>
    <w:uiPriority w:val="34"/>
    <w:pPr>
      <w:tabs>
        <w:tab w:val="left" w:pos="567"/>
        <w:tab w:val="clear" w:pos="284"/>
      </w:tabs>
      <w:spacing w:line="260" w:lineRule="exact"/>
      <w:ind w:left="720"/>
      <w:contextualSpacing/>
      <w:jc w:val="left"/>
    </w:pPr>
    <w:rPr>
      <w:szCs w:val="20"/>
      <w:lang w:val="en-GB"/>
    </w:rPr>
  </w:style>
  <w:style w:type="paragraph" w:customStyle="1" w:styleId="29">
    <w:name w:val="Body text (Agency)"/>
    <w:basedOn w:val="1"/>
    <w:link w:val="30"/>
    <w:qFormat/>
    <w:uiPriority w:val="0"/>
    <w:pPr>
      <w:tabs>
        <w:tab w:val="clear" w:pos="284"/>
      </w:tabs>
      <w:spacing w:after="140" w:line="280" w:lineRule="atLeast"/>
      <w:jc w:val="left"/>
    </w:pPr>
    <w:rPr>
      <w:rFonts w:ascii="Verdana" w:hAnsi="Verdana" w:eastAsia="Verdana" w:cs="Verdana"/>
      <w:sz w:val="18"/>
      <w:szCs w:val="18"/>
      <w:lang w:val="en-GB" w:eastAsia="en-GB"/>
    </w:rPr>
  </w:style>
  <w:style w:type="character" w:customStyle="1" w:styleId="30">
    <w:name w:val="Body text (Agency) Char"/>
    <w:link w:val="29"/>
    <w:qFormat/>
    <w:uiPriority w:val="0"/>
    <w:rPr>
      <w:rFonts w:ascii="Verdana" w:hAnsi="Verdana" w:eastAsia="Verdana" w:cs="Verdana"/>
      <w:sz w:val="18"/>
      <w:szCs w:val="18"/>
      <w:lang w:val="en-GB" w:eastAsia="en-GB"/>
    </w:rPr>
  </w:style>
  <w:style w:type="paragraph" w:customStyle="1" w:styleId="31">
    <w:name w:val="Char Char Char Char Char Char"/>
    <w:basedOn w:val="1"/>
    <w:qFormat/>
    <w:uiPriority w:val="0"/>
    <w:pPr>
      <w:tabs>
        <w:tab w:val="clear" w:pos="284"/>
      </w:tabs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32">
    <w:name w:val="Revision"/>
    <w:hidden/>
    <w:semiHidden/>
    <w:qFormat/>
    <w:uiPriority w:val="99"/>
    <w:rPr>
      <w:rFonts w:ascii="Times New Roman" w:hAnsi="Times New Roman" w:eastAsia="Times New Roman" w:cs="Times New Roman"/>
      <w:sz w:val="22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c8f14d-de17-4729-8cd2-1c2c3f027e5c">
      <Terms xmlns="http://schemas.microsoft.com/office/infopath/2007/PartnerControls"/>
    </lcf76f155ced4ddcb4097134ff3c332f>
    <TaxCatchAll xmlns="b621dfd6-c00f-47c5-b5af-67d3653e83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FE6B2463DCD468DDA6340563834B3" ma:contentTypeVersion="15" ma:contentTypeDescription="Create a new document." ma:contentTypeScope="" ma:versionID="ed06de89fb70e16c8f325472add5b96b">
  <xsd:schema xmlns:xsd="http://www.w3.org/2001/XMLSchema" xmlns:xs="http://www.w3.org/2001/XMLSchema" xmlns:p="http://schemas.microsoft.com/office/2006/metadata/properties" xmlns:ns2="c3c8f14d-de17-4729-8cd2-1c2c3f027e5c" xmlns:ns3="b621dfd6-c00f-47c5-b5af-67d3653e8304" targetNamespace="http://schemas.microsoft.com/office/2006/metadata/properties" ma:root="true" ma:fieldsID="2d948f4f0ef2fc55568c69c746b0b4b3" ns2:_="" ns3:_="">
    <xsd:import namespace="c3c8f14d-de17-4729-8cd2-1c2c3f027e5c"/>
    <xsd:import namespace="b621dfd6-c00f-47c5-b5af-67d3653e8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8f14d-de17-4729-8cd2-1c2c3f027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7e887b-1209-4573-9ff2-b0cecb1881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1dfd6-c00f-47c5-b5af-67d3653e83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6c1a041-ff7c-4483-8ed2-8551aa9b4c3b}" ma:internalName="TaxCatchAll" ma:showField="CatchAllData" ma:web="b621dfd6-c00f-47c5-b5af-67d3653e8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CCC154-DF04-40F1-B3ED-C7DDF7A20D6B}">
  <ds:schemaRefs/>
</ds:datastoreItem>
</file>

<file path=customXml/itemProps2.xml><?xml version="1.0" encoding="utf-8"?>
<ds:datastoreItem xmlns:ds="http://schemas.openxmlformats.org/officeDocument/2006/customXml" ds:itemID="{BC078CB8-D9FE-4073-AA9E-4F03748E964C}">
  <ds:schemaRefs/>
</ds:datastoreItem>
</file>

<file path=customXml/itemProps3.xml><?xml version="1.0" encoding="utf-8"?>
<ds:datastoreItem xmlns:ds="http://schemas.openxmlformats.org/officeDocument/2006/customXml" ds:itemID="{C5F38D6D-7785-446B-8BA3-5F84FCF2A2E9}">
  <ds:schemaRefs/>
</ds:datastoreItem>
</file>

<file path=customXml/itemProps4.xml><?xml version="1.0" encoding="utf-8"?>
<ds:datastoreItem xmlns:ds="http://schemas.openxmlformats.org/officeDocument/2006/customXml" ds:itemID="{3F1AC8A7-B643-4D15-8B54-D39C45B0AA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2720</Words>
  <Characters>15510</Characters>
  <Lines>129</Lines>
  <Paragraphs>36</Paragraphs>
  <TotalTime>0</TotalTime>
  <ScaleCrop>false</ScaleCrop>
  <LinksUpToDate>false</LinksUpToDate>
  <CharactersWithSpaces>18194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2023-12-04T07:23:00Z</dcterms:created>
  <dc:creator>TANJANE</dc:creator>
  <cp:lastModifiedBy>Haris</cp:lastModifiedBy>
  <cp:lastPrinted>2016-07-25T08:56:00Z</cp:lastPrinted>
  <dcterms:modified xsi:type="dcterms:W3CDTF">2025-02-21T14:59:09Z</dcterms:modified>
  <dc:title>SAŽETAK KARAKTERISTIKA LEKA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f3d45cf3cb26f28a34b2836d7b38fe801009361f599687980fc726f5c2199a9d</vt:lpwstr>
  </property>
  <property fmtid="{D5CDD505-2E9C-101B-9397-08002B2CF9AE}" pid="3" name="ContentTypeId">
    <vt:lpwstr>0x01010006FFE6B2463DCD468DDA6340563834B3</vt:lpwstr>
  </property>
  <property fmtid="{D5CDD505-2E9C-101B-9397-08002B2CF9AE}" pid="4" name="KSOProductBuildVer">
    <vt:lpwstr>1033-12.2.0.19805</vt:lpwstr>
  </property>
  <property fmtid="{D5CDD505-2E9C-101B-9397-08002B2CF9AE}" pid="5" name="ICV">
    <vt:lpwstr>FC081FF8394442408FCD508C79623832_13</vt:lpwstr>
  </property>
</Properties>
</file>