
<file path=[Content_Types].xml><?xml version="1.0" encoding="utf-8"?>
<Types xmlns="http://schemas.openxmlformats.org/package/2006/content-types">
  <Default Extension="xml" ContentType="application/xml"/>
  <Default Extension="doc" ContentType="application/msword"/>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1549B4">
      <w:pPr>
        <w:pStyle w:val="23"/>
        <w:rPr>
          <w:rFonts w:ascii="Microsoft Sans Serif" w:hAnsi="Microsoft Sans Serif" w:cs="Microsoft Sans Serif"/>
          <w:sz w:val="20"/>
          <w:szCs w:val="20"/>
          <w:lang w:val="sr-Latn-BA"/>
        </w:rPr>
      </w:pPr>
      <w:bookmarkStart w:id="1" w:name="_GoBack"/>
      <w:bookmarkEnd w:id="1"/>
      <w:r>
        <w:rPr>
          <w:rFonts w:ascii="Microsoft Sans Serif" w:hAnsi="Microsoft Sans Serif" w:cs="Microsoft Sans Serif"/>
          <w:sz w:val="20"/>
          <w:szCs w:val="20"/>
          <w:lang w:val="sr-Latn-BA"/>
        </w:rPr>
        <w:t>SAŽETAK KARAKTERISTIKA LIJEKA</w:t>
      </w:r>
    </w:p>
    <w:p w14:paraId="41B96E42">
      <w:pPr>
        <w:jc w:val="both"/>
        <w:rPr>
          <w:rFonts w:ascii="Microsoft Sans Serif" w:hAnsi="Microsoft Sans Serif" w:cs="Microsoft Sans Serif"/>
        </w:rPr>
      </w:pPr>
    </w:p>
    <w:p w14:paraId="01C7BB2A">
      <w:pPr>
        <w:jc w:val="both"/>
        <w:rPr>
          <w:rFonts w:ascii="Microsoft Sans Serif" w:hAnsi="Microsoft Sans Serif" w:cs="Microsoft Sans Serif"/>
        </w:rPr>
      </w:pPr>
    </w:p>
    <w:p w14:paraId="6663DDEC">
      <w:pPr>
        <w:jc w:val="both"/>
        <w:rPr>
          <w:rFonts w:ascii="Microsoft Sans Serif" w:hAnsi="Microsoft Sans Serif" w:cs="Microsoft Sans Serif"/>
        </w:rPr>
      </w:pPr>
    </w:p>
    <w:p w14:paraId="20459243">
      <w:pPr>
        <w:tabs>
          <w:tab w:val="left" w:pos="567"/>
        </w:tabs>
        <w:jc w:val="both"/>
        <w:rPr>
          <w:rFonts w:ascii="Microsoft Sans Serif" w:hAnsi="Microsoft Sans Serif" w:cs="Microsoft Sans Serif"/>
          <w:b/>
        </w:rPr>
      </w:pPr>
      <w:r>
        <w:rPr>
          <w:rFonts w:ascii="Microsoft Sans Serif" w:hAnsi="Microsoft Sans Serif" w:cs="Microsoft Sans Serif"/>
          <w:b/>
        </w:rPr>
        <w:t xml:space="preserve">1.      NAZIV GOTOVOG LIJEKA </w:t>
      </w:r>
    </w:p>
    <w:p w14:paraId="2808D18F">
      <w:pPr>
        <w:jc w:val="both"/>
        <w:rPr>
          <w:rFonts w:ascii="Microsoft Sans Serif" w:hAnsi="Microsoft Sans Serif" w:cs="Microsoft Sans Serif"/>
        </w:rPr>
      </w:pPr>
      <w:r>
        <w:rPr>
          <w:rFonts w:ascii="Microsoft Sans Serif" w:hAnsi="Microsoft Sans Serif" w:cs="Microsoft Sans Serif"/>
        </w:rPr>
        <w:tab/>
      </w:r>
    </w:p>
    <w:p w14:paraId="755C1DC8">
      <w:pPr>
        <w:jc w:val="both"/>
        <w:rPr>
          <w:rFonts w:ascii="Microsoft Sans Serif" w:hAnsi="Microsoft Sans Serif" w:cs="Microsoft Sans Serif"/>
        </w:rPr>
      </w:pPr>
      <w:r>
        <w:rPr>
          <w:rFonts w:ascii="Microsoft Sans Serif" w:hAnsi="Microsoft Sans Serif" w:cs="Microsoft Sans Serif"/>
        </w:rPr>
        <w:t xml:space="preserve">VERAPAMIL ALKALOID </w:t>
      </w:r>
    </w:p>
    <w:p w14:paraId="69EF82C1">
      <w:pPr>
        <w:jc w:val="both"/>
        <w:rPr>
          <w:rFonts w:ascii="Microsoft Sans Serif" w:hAnsi="Microsoft Sans Serif" w:cs="Microsoft Sans Serif"/>
        </w:rPr>
      </w:pPr>
      <w:r>
        <w:rPr>
          <w:rFonts w:ascii="Microsoft Sans Serif" w:hAnsi="Microsoft Sans Serif" w:cs="Microsoft Sans Serif"/>
        </w:rPr>
        <w:t xml:space="preserve">40 mg, obložena tableta </w:t>
      </w:r>
    </w:p>
    <w:p w14:paraId="2478251E">
      <w:pPr>
        <w:jc w:val="both"/>
        <w:rPr>
          <w:rFonts w:ascii="Microsoft Sans Serif" w:hAnsi="Microsoft Sans Serif" w:cs="Microsoft Sans Serif"/>
        </w:rPr>
      </w:pPr>
      <w:r>
        <w:rPr>
          <w:rFonts w:ascii="Microsoft Sans Serif" w:hAnsi="Microsoft Sans Serif" w:cs="Microsoft Sans Serif"/>
        </w:rPr>
        <w:t xml:space="preserve">80 mg,  obložena tableta </w:t>
      </w:r>
    </w:p>
    <w:p w14:paraId="3034C52B">
      <w:pPr>
        <w:jc w:val="both"/>
        <w:rPr>
          <w:rFonts w:ascii="Microsoft Sans Serif" w:hAnsi="Microsoft Sans Serif" w:cs="Microsoft Sans Serif"/>
          <w:i/>
        </w:rPr>
      </w:pPr>
      <w:r>
        <w:rPr>
          <w:rFonts w:ascii="Microsoft Sans Serif" w:hAnsi="Microsoft Sans Serif" w:cs="Microsoft Sans Serif"/>
          <w:i/>
        </w:rPr>
        <w:t>verapamil</w:t>
      </w:r>
    </w:p>
    <w:p w14:paraId="737CD138">
      <w:pPr>
        <w:jc w:val="both"/>
        <w:rPr>
          <w:rFonts w:ascii="Microsoft Sans Serif" w:hAnsi="Microsoft Sans Serif" w:cs="Microsoft Sans Serif"/>
        </w:rPr>
      </w:pPr>
    </w:p>
    <w:p w14:paraId="16733FF1">
      <w:pPr>
        <w:jc w:val="both"/>
        <w:rPr>
          <w:rFonts w:ascii="Microsoft Sans Serif" w:hAnsi="Microsoft Sans Serif" w:cs="Microsoft Sans Serif"/>
        </w:rPr>
      </w:pPr>
    </w:p>
    <w:p w14:paraId="5E68B7EC">
      <w:pPr>
        <w:tabs>
          <w:tab w:val="left" w:pos="567"/>
        </w:tabs>
        <w:jc w:val="both"/>
        <w:rPr>
          <w:rFonts w:ascii="Microsoft Sans Serif" w:hAnsi="Microsoft Sans Serif" w:cs="Microsoft Sans Serif"/>
          <w:b/>
        </w:rPr>
      </w:pPr>
      <w:r>
        <w:rPr>
          <w:rFonts w:ascii="Microsoft Sans Serif" w:hAnsi="Microsoft Sans Serif" w:cs="Microsoft Sans Serif"/>
          <w:b/>
        </w:rPr>
        <w:t xml:space="preserve">2.      KVALITATIVNI I KVANTITATIVNI SASTAV </w:t>
      </w:r>
    </w:p>
    <w:p w14:paraId="7264BB7D">
      <w:pPr>
        <w:jc w:val="both"/>
        <w:rPr>
          <w:rFonts w:ascii="Microsoft Sans Serif" w:hAnsi="Microsoft Sans Serif" w:cs="Microsoft Sans Serif"/>
        </w:rPr>
      </w:pPr>
      <w:r>
        <w:rPr>
          <w:rFonts w:ascii="Microsoft Sans Serif" w:hAnsi="Microsoft Sans Serif" w:cs="Microsoft Sans Serif"/>
        </w:rPr>
        <w:tab/>
      </w:r>
    </w:p>
    <w:p w14:paraId="1D7993B0">
      <w:pPr>
        <w:jc w:val="both"/>
        <w:rPr>
          <w:rFonts w:ascii="Microsoft Sans Serif" w:hAnsi="Microsoft Sans Serif" w:cs="Microsoft Sans Serif"/>
        </w:rPr>
      </w:pPr>
      <w:r>
        <w:rPr>
          <w:rFonts w:ascii="Microsoft Sans Serif" w:hAnsi="Microsoft Sans Serif" w:cs="Microsoft Sans Serif"/>
        </w:rPr>
        <w:t>Jedna obložena tableta sadrži 40 mg verapamil-hidrohlorida.</w:t>
      </w:r>
    </w:p>
    <w:p w14:paraId="5C23825B">
      <w:pPr>
        <w:jc w:val="both"/>
        <w:rPr>
          <w:rFonts w:ascii="Microsoft Sans Serif" w:hAnsi="Microsoft Sans Serif" w:cs="Microsoft Sans Serif"/>
        </w:rPr>
      </w:pPr>
      <w:r>
        <w:rPr>
          <w:rFonts w:ascii="Microsoft Sans Serif" w:hAnsi="Microsoft Sans Serif" w:cs="Microsoft Sans Serif"/>
        </w:rPr>
        <w:t>Jedna obložena tableta sadrži 80 mg verapamil-hidrohlorida.</w:t>
      </w:r>
    </w:p>
    <w:p w14:paraId="489C4FA3">
      <w:pPr>
        <w:jc w:val="both"/>
        <w:rPr>
          <w:rFonts w:ascii="Microsoft Sans Serif" w:hAnsi="Microsoft Sans Serif" w:cs="Microsoft Sans Serif"/>
        </w:rPr>
      </w:pPr>
    </w:p>
    <w:p w14:paraId="5BE5A919">
      <w:pPr>
        <w:jc w:val="both"/>
        <w:rPr>
          <w:rFonts w:ascii="Microsoft Sans Serif" w:hAnsi="Microsoft Sans Serif" w:cs="Microsoft Sans Serif"/>
        </w:rPr>
      </w:pPr>
      <w:r>
        <w:rPr>
          <w:rFonts w:ascii="Microsoft Sans Serif" w:hAnsi="Microsoft Sans Serif" w:cs="Microsoft Sans Serif"/>
        </w:rPr>
        <w:t>Pomoćne supstance sa poznatim djelovanjem:</w:t>
      </w:r>
    </w:p>
    <w:p w14:paraId="77FE48E9">
      <w:pPr>
        <w:jc w:val="both"/>
        <w:rPr>
          <w:rFonts w:ascii="Microsoft Sans Serif" w:hAnsi="Microsoft Sans Serif" w:cs="Microsoft Sans Serif"/>
        </w:rPr>
      </w:pPr>
      <w:r>
        <w:rPr>
          <w:rFonts w:ascii="Microsoft Sans Serif" w:hAnsi="Microsoft Sans Serif" w:cs="Microsoft Sans Serif"/>
        </w:rPr>
        <w:t>- laktoza, monohidrat 12,5 mg (40 mg tableta); 25,0 mg (80 mg tableta)</w:t>
      </w:r>
    </w:p>
    <w:p w14:paraId="13319744">
      <w:pPr>
        <w:jc w:val="both"/>
        <w:rPr>
          <w:rFonts w:ascii="Microsoft Sans Serif" w:hAnsi="Microsoft Sans Serif" w:cs="Microsoft Sans Serif"/>
        </w:rPr>
      </w:pPr>
      <w:r>
        <w:rPr>
          <w:rFonts w:ascii="Microsoft Sans Serif" w:hAnsi="Microsoft Sans Serif" w:cs="Microsoft Sans Serif"/>
        </w:rPr>
        <w:t>- saharoza 38,164 (40 mg tableta); 42,253 mg (80 mg tableta)</w:t>
      </w:r>
    </w:p>
    <w:p w14:paraId="594CB878">
      <w:pPr>
        <w:jc w:val="both"/>
        <w:rPr>
          <w:rFonts w:ascii="Microsoft Sans Serif" w:hAnsi="Microsoft Sans Serif" w:cs="Microsoft Sans Serif"/>
        </w:rPr>
      </w:pPr>
    </w:p>
    <w:p w14:paraId="6F4DC482">
      <w:pPr>
        <w:jc w:val="both"/>
        <w:rPr>
          <w:rFonts w:ascii="Microsoft Sans Serif" w:hAnsi="Microsoft Sans Serif" w:cs="Microsoft Sans Serif"/>
        </w:rPr>
      </w:pPr>
      <w:r>
        <w:rPr>
          <w:rFonts w:ascii="Microsoft Sans Serif" w:hAnsi="Microsoft Sans Serif" w:cs="Microsoft Sans Serif"/>
        </w:rPr>
        <w:t>Za potpuni sastav pomoćnih supstanci pogledati dio 6.1.</w:t>
      </w:r>
    </w:p>
    <w:p w14:paraId="1578A52B">
      <w:pPr>
        <w:jc w:val="both"/>
        <w:rPr>
          <w:rFonts w:ascii="Microsoft Sans Serif" w:hAnsi="Microsoft Sans Serif" w:cs="Microsoft Sans Serif"/>
        </w:rPr>
      </w:pPr>
    </w:p>
    <w:p w14:paraId="50651280">
      <w:pPr>
        <w:jc w:val="both"/>
        <w:rPr>
          <w:rFonts w:ascii="Microsoft Sans Serif" w:hAnsi="Microsoft Sans Serif" w:cs="Microsoft Sans Serif"/>
        </w:rPr>
      </w:pPr>
    </w:p>
    <w:p w14:paraId="508394F6">
      <w:pPr>
        <w:tabs>
          <w:tab w:val="left" w:pos="567"/>
        </w:tabs>
        <w:jc w:val="both"/>
        <w:rPr>
          <w:rFonts w:ascii="Microsoft Sans Serif" w:hAnsi="Microsoft Sans Serif" w:cs="Microsoft Sans Serif"/>
          <w:b/>
        </w:rPr>
      </w:pPr>
      <w:r>
        <w:rPr>
          <w:rFonts w:ascii="Microsoft Sans Serif" w:hAnsi="Microsoft Sans Serif" w:cs="Microsoft Sans Serif"/>
          <w:b/>
        </w:rPr>
        <w:t>3.      FARMACEUTSKI OBLIK</w:t>
      </w:r>
    </w:p>
    <w:p w14:paraId="62F680C0">
      <w:pPr>
        <w:jc w:val="both"/>
        <w:rPr>
          <w:rFonts w:ascii="Microsoft Sans Serif" w:hAnsi="Microsoft Sans Serif" w:cs="Microsoft Sans Serif"/>
        </w:rPr>
      </w:pPr>
      <w:r>
        <w:rPr>
          <w:rFonts w:ascii="Microsoft Sans Serif" w:hAnsi="Microsoft Sans Serif" w:cs="Microsoft Sans Serif"/>
        </w:rPr>
        <w:tab/>
      </w:r>
    </w:p>
    <w:p w14:paraId="25B6285C">
      <w:pPr>
        <w:jc w:val="both"/>
        <w:rPr>
          <w:rFonts w:ascii="Microsoft Sans Serif" w:hAnsi="Microsoft Sans Serif" w:cs="Microsoft Sans Serif"/>
        </w:rPr>
      </w:pPr>
      <w:r>
        <w:rPr>
          <w:rFonts w:ascii="Microsoft Sans Serif" w:hAnsi="Microsoft Sans Serif" w:cs="Microsoft Sans Serif"/>
        </w:rPr>
        <w:t>*</w:t>
      </w:r>
      <w:r>
        <w:rPr>
          <w:rFonts w:ascii="Microsoft Sans Serif" w:hAnsi="Microsoft Sans Serif" w:cs="Microsoft Sans Serif"/>
        </w:rPr>
        <w:tab/>
      </w:r>
      <w:r>
        <w:rPr>
          <w:rFonts w:ascii="Microsoft Sans Serif" w:hAnsi="Microsoft Sans Serif" w:cs="Microsoft Sans Serif"/>
        </w:rPr>
        <w:t>obložena tableta.</w:t>
      </w:r>
    </w:p>
    <w:p w14:paraId="58370665">
      <w:pPr>
        <w:jc w:val="both"/>
        <w:rPr>
          <w:rFonts w:ascii="Microsoft Sans Serif" w:hAnsi="Microsoft Sans Serif" w:cs="Microsoft Sans Serif"/>
        </w:rPr>
      </w:pPr>
      <w:r>
        <w:rPr>
          <w:rFonts w:ascii="Microsoft Sans Serif" w:hAnsi="Microsoft Sans Serif" w:cs="Microsoft Sans Serif"/>
        </w:rPr>
        <w:t>Žute, sjajne, bikonveksne obložene tablete.</w:t>
      </w:r>
    </w:p>
    <w:p w14:paraId="51FD3AA4">
      <w:pPr>
        <w:jc w:val="both"/>
        <w:rPr>
          <w:rFonts w:ascii="Microsoft Sans Serif" w:hAnsi="Microsoft Sans Serif" w:cs="Microsoft Sans Serif"/>
        </w:rPr>
      </w:pPr>
      <w:r>
        <w:rPr>
          <w:rFonts w:ascii="Microsoft Sans Serif" w:hAnsi="Microsoft Sans Serif" w:cs="Microsoft Sans Serif"/>
        </w:rPr>
        <w:tab/>
      </w:r>
    </w:p>
    <w:p w14:paraId="7ABF7945">
      <w:pPr>
        <w:jc w:val="both"/>
        <w:rPr>
          <w:rFonts w:ascii="Microsoft Sans Serif" w:hAnsi="Microsoft Sans Serif" w:cs="Microsoft Sans Serif"/>
        </w:rPr>
      </w:pPr>
    </w:p>
    <w:p w14:paraId="1E9C4826">
      <w:pPr>
        <w:jc w:val="both"/>
        <w:rPr>
          <w:rFonts w:ascii="Microsoft Sans Serif" w:hAnsi="Microsoft Sans Serif" w:cs="Microsoft Sans Serif"/>
          <w:b/>
        </w:rPr>
      </w:pPr>
      <w:r>
        <w:rPr>
          <w:rFonts w:ascii="Microsoft Sans Serif" w:hAnsi="Microsoft Sans Serif" w:cs="Microsoft Sans Serif"/>
          <w:b/>
        </w:rPr>
        <w:t xml:space="preserve">4. </w:t>
      </w:r>
      <w:r>
        <w:rPr>
          <w:rFonts w:ascii="Microsoft Sans Serif" w:hAnsi="Microsoft Sans Serif" w:cs="Microsoft Sans Serif"/>
          <w:b/>
        </w:rPr>
        <w:tab/>
      </w:r>
      <w:r>
        <w:rPr>
          <w:rFonts w:ascii="Microsoft Sans Serif" w:hAnsi="Microsoft Sans Serif" w:cs="Microsoft Sans Serif"/>
          <w:b/>
        </w:rPr>
        <w:t xml:space="preserve">KLINIČKI PODACI  </w:t>
      </w:r>
    </w:p>
    <w:p w14:paraId="6C88ABD9">
      <w:pPr>
        <w:jc w:val="both"/>
        <w:rPr>
          <w:rFonts w:ascii="Microsoft Sans Serif" w:hAnsi="Microsoft Sans Serif" w:cs="Microsoft Sans Serif"/>
          <w:b/>
        </w:rPr>
      </w:pPr>
    </w:p>
    <w:p w14:paraId="5235A010">
      <w:pPr>
        <w:numPr>
          <w:ilvl w:val="1"/>
          <w:numId w:val="1"/>
        </w:numPr>
        <w:jc w:val="both"/>
        <w:rPr>
          <w:rFonts w:ascii="Microsoft Sans Serif" w:hAnsi="Microsoft Sans Serif" w:cs="Microsoft Sans Serif"/>
          <w:b/>
        </w:rPr>
      </w:pPr>
      <w:r>
        <w:rPr>
          <w:rFonts w:ascii="Microsoft Sans Serif" w:hAnsi="Microsoft Sans Serif" w:cs="Microsoft Sans Serif"/>
          <w:b/>
        </w:rPr>
        <w:t xml:space="preserve">Terapijske indikacije </w:t>
      </w:r>
    </w:p>
    <w:p w14:paraId="6E4A65F1">
      <w:pPr>
        <w:jc w:val="both"/>
        <w:rPr>
          <w:rFonts w:ascii="Microsoft Sans Serif" w:hAnsi="Microsoft Sans Serif" w:cs="Microsoft Sans Serif"/>
          <w:i/>
        </w:rPr>
      </w:pPr>
    </w:p>
    <w:p w14:paraId="3735D07A">
      <w:pPr>
        <w:numPr>
          <w:ilvl w:val="0"/>
          <w:numId w:val="2"/>
        </w:numPr>
        <w:jc w:val="both"/>
        <w:rPr>
          <w:rFonts w:ascii="Microsoft Sans Serif" w:hAnsi="Microsoft Sans Serif" w:cs="Microsoft Sans Serif"/>
          <w:lang w:eastAsia="en-GB"/>
        </w:rPr>
      </w:pPr>
      <w:r>
        <w:rPr>
          <w:rFonts w:ascii="Microsoft Sans Serif" w:hAnsi="Microsoft Sans Serif" w:cs="Microsoft Sans Serif"/>
          <w:lang w:eastAsia="en-GB"/>
        </w:rPr>
        <w:t>Simptomatska koronarna bolest:</w:t>
      </w:r>
    </w:p>
    <w:p w14:paraId="268BB0F6">
      <w:pPr>
        <w:numPr>
          <w:ilvl w:val="0"/>
          <w:numId w:val="3"/>
        </w:numPr>
        <w:jc w:val="both"/>
        <w:rPr>
          <w:rFonts w:ascii="Microsoft Sans Serif" w:hAnsi="Microsoft Sans Serif" w:cs="Microsoft Sans Serif"/>
          <w:lang w:eastAsia="en-GB"/>
        </w:rPr>
      </w:pPr>
      <w:r>
        <w:rPr>
          <w:rFonts w:ascii="Microsoft Sans Serif" w:hAnsi="Microsoft Sans Serif" w:cs="Microsoft Sans Serif"/>
          <w:lang w:eastAsia="en-GB"/>
        </w:rPr>
        <w:t xml:space="preserve">hronična stabilna angina </w:t>
      </w:r>
      <w:r>
        <w:rPr>
          <w:rFonts w:ascii="Microsoft Sans Serif" w:hAnsi="Microsoft Sans Serif" w:cs="Microsoft Sans Serif"/>
        </w:rPr>
        <w:t>pektoris (bol u grudima pri naporu),</w:t>
      </w:r>
    </w:p>
    <w:p w14:paraId="5810A2A2">
      <w:pPr>
        <w:numPr>
          <w:ilvl w:val="0"/>
          <w:numId w:val="3"/>
        </w:numPr>
        <w:jc w:val="both"/>
        <w:rPr>
          <w:rFonts w:ascii="Microsoft Sans Serif" w:hAnsi="Microsoft Sans Serif" w:cs="Microsoft Sans Serif"/>
          <w:lang w:eastAsia="en-GB"/>
        </w:rPr>
      </w:pPr>
      <w:r>
        <w:rPr>
          <w:rFonts w:ascii="Microsoft Sans Serif" w:hAnsi="Microsoft Sans Serif" w:cs="Microsoft Sans Serif"/>
          <w:lang w:eastAsia="en-GB"/>
        </w:rPr>
        <w:t>nestabilna angina pektoris (bol u grudima u mirovanju),</w:t>
      </w:r>
    </w:p>
    <w:p w14:paraId="113C15D1">
      <w:pPr>
        <w:numPr>
          <w:ilvl w:val="0"/>
          <w:numId w:val="3"/>
        </w:numPr>
        <w:jc w:val="both"/>
        <w:rPr>
          <w:rFonts w:ascii="Microsoft Sans Serif" w:hAnsi="Microsoft Sans Serif" w:cs="Microsoft Sans Serif"/>
          <w:lang w:eastAsia="en-GB"/>
        </w:rPr>
      </w:pPr>
      <w:r>
        <w:rPr>
          <w:rFonts w:ascii="Microsoft Sans Serif" w:hAnsi="Microsoft Sans Serif" w:cs="Microsoft Sans Serif"/>
          <w:lang w:eastAsia="en-GB"/>
        </w:rPr>
        <w:t>vazospastična angina pektoris (Prinzmetalova angina),</w:t>
      </w:r>
    </w:p>
    <w:p w14:paraId="491DBB28">
      <w:pPr>
        <w:numPr>
          <w:ilvl w:val="0"/>
          <w:numId w:val="3"/>
        </w:numPr>
        <w:jc w:val="both"/>
        <w:rPr>
          <w:rFonts w:ascii="Microsoft Sans Serif" w:hAnsi="Microsoft Sans Serif" w:cs="Microsoft Sans Serif"/>
          <w:lang w:eastAsia="en-GB"/>
        </w:rPr>
      </w:pPr>
      <w:r>
        <w:rPr>
          <w:rFonts w:ascii="Microsoft Sans Serif" w:hAnsi="Microsoft Sans Serif" w:cs="Microsoft Sans Serif"/>
          <w:lang w:eastAsia="en-GB"/>
        </w:rPr>
        <w:t>angina pektoris nakon miokardnog infarkta bez srčane slabosti gdje se ne primjenuje  terapija beta-blokatorima;</w:t>
      </w:r>
    </w:p>
    <w:p w14:paraId="14A1CB45">
      <w:pPr>
        <w:numPr>
          <w:ilvl w:val="0"/>
          <w:numId w:val="2"/>
        </w:numPr>
        <w:jc w:val="both"/>
        <w:rPr>
          <w:rFonts w:ascii="Microsoft Sans Serif" w:hAnsi="Microsoft Sans Serif" w:cs="Microsoft Sans Serif"/>
          <w:lang w:eastAsia="en-GB"/>
        </w:rPr>
      </w:pPr>
      <w:r>
        <w:rPr>
          <w:rFonts w:ascii="Microsoft Sans Serif" w:hAnsi="Microsoft Sans Serif" w:cs="Microsoft Sans Serif"/>
          <w:lang w:eastAsia="en-GB"/>
        </w:rPr>
        <w:t xml:space="preserve">poremećaj provodnog sistema srca: </w:t>
      </w:r>
    </w:p>
    <w:p w14:paraId="1DFFD276">
      <w:pPr>
        <w:pStyle w:val="37"/>
        <w:numPr>
          <w:ilvl w:val="0"/>
          <w:numId w:val="3"/>
        </w:numPr>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eastAsia="en-GB"/>
        </w:rPr>
        <w:t xml:space="preserve">paroksizmalna </w:t>
      </w:r>
      <w:r>
        <w:rPr>
          <w:rFonts w:ascii="Microsoft Sans Serif" w:hAnsi="Microsoft Sans Serif" w:cs="Microsoft Sans Serif"/>
          <w:sz w:val="20"/>
          <w:szCs w:val="20"/>
          <w:lang w:val="sr-Latn-BA"/>
        </w:rPr>
        <w:t>supraventrikularna tahikardija,</w:t>
      </w:r>
      <w:r>
        <w:rPr>
          <w:rFonts w:ascii="Microsoft Sans Serif" w:hAnsi="Microsoft Sans Serif" w:cs="Microsoft Sans Serif"/>
          <w:sz w:val="20"/>
          <w:szCs w:val="20"/>
          <w:lang w:val="sr-Latn-BA" w:eastAsia="en-GB"/>
        </w:rPr>
        <w:t xml:space="preserve"> </w:t>
      </w:r>
    </w:p>
    <w:p w14:paraId="7A39BBC6">
      <w:pPr>
        <w:pStyle w:val="37"/>
        <w:numPr>
          <w:ilvl w:val="0"/>
          <w:numId w:val="3"/>
        </w:numPr>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atrijalna fibrilacija</w:t>
      </w:r>
      <w:r>
        <w:rPr>
          <w:rFonts w:ascii="Microsoft Sans Serif" w:hAnsi="Microsoft Sans Serif" w:cs="Microsoft Sans Serif"/>
          <w:sz w:val="20"/>
          <w:szCs w:val="20"/>
          <w:lang w:val="sr-Latn-BA" w:eastAsia="en-GB"/>
        </w:rPr>
        <w:t>/</w:t>
      </w:r>
      <w:r>
        <w:rPr>
          <w:rFonts w:ascii="Microsoft Sans Serif" w:hAnsi="Microsoft Sans Serif" w:cs="Microsoft Sans Serif"/>
          <w:sz w:val="20"/>
          <w:szCs w:val="20"/>
          <w:lang w:val="sr-Latn-BA"/>
        </w:rPr>
        <w:t xml:space="preserve">flater </w:t>
      </w:r>
      <w:r>
        <w:rPr>
          <w:rFonts w:ascii="Microsoft Sans Serif" w:hAnsi="Microsoft Sans Serif" w:cs="Microsoft Sans Serif"/>
          <w:sz w:val="20"/>
          <w:szCs w:val="20"/>
          <w:lang w:val="sr-Latn-BA" w:eastAsia="en-GB"/>
        </w:rPr>
        <w:t xml:space="preserve">sa brzim ventrikularnim odgovorom (osim kod WPW sindroma, </w:t>
      </w:r>
      <w:r>
        <w:rPr>
          <w:rFonts w:ascii="Microsoft Sans Serif" w:hAnsi="Microsoft Sans Serif" w:cs="Microsoft Sans Serif"/>
          <w:sz w:val="20"/>
          <w:szCs w:val="20"/>
          <w:lang w:val="sr-Latn-BA"/>
        </w:rPr>
        <w:t xml:space="preserve"> Lown-Ganong-Levin-sindrom, pogledati dio 4.3) i</w:t>
      </w:r>
    </w:p>
    <w:p w14:paraId="13E5A301">
      <w:pPr>
        <w:pStyle w:val="19"/>
        <w:numPr>
          <w:ilvl w:val="0"/>
          <w:numId w:val="2"/>
        </w:numPr>
        <w:tabs>
          <w:tab w:val="clear" w:pos="4320"/>
          <w:tab w:val="clear" w:pos="8640"/>
        </w:tabs>
        <w:jc w:val="both"/>
        <w:rPr>
          <w:rFonts w:ascii="Microsoft Sans Serif" w:hAnsi="Microsoft Sans Serif" w:cs="Microsoft Sans Serif"/>
          <w:color w:val="auto"/>
          <w:sz w:val="20"/>
          <w:lang w:val="sr-Latn-BA" w:eastAsia="en-GB"/>
        </w:rPr>
      </w:pPr>
      <w:r>
        <w:rPr>
          <w:rFonts w:ascii="Microsoft Sans Serif" w:hAnsi="Microsoft Sans Serif" w:cs="Microsoft Sans Serif"/>
          <w:color w:val="auto"/>
          <w:sz w:val="20"/>
          <w:lang w:val="sr-Latn-BA"/>
        </w:rPr>
        <w:t>hipertenzija</w:t>
      </w:r>
      <w:r>
        <w:rPr>
          <w:rFonts w:ascii="Microsoft Sans Serif" w:hAnsi="Microsoft Sans Serif" w:cs="Microsoft Sans Serif"/>
          <w:color w:val="auto"/>
          <w:sz w:val="20"/>
          <w:lang w:val="sr-Latn-BA" w:eastAsia="en-GB"/>
        </w:rPr>
        <w:t>.</w:t>
      </w:r>
    </w:p>
    <w:p w14:paraId="6BAB0B71">
      <w:pPr>
        <w:jc w:val="both"/>
        <w:rPr>
          <w:rFonts w:ascii="Microsoft Sans Serif" w:hAnsi="Microsoft Sans Serif" w:cs="Microsoft Sans Serif"/>
          <w:i/>
        </w:rPr>
      </w:pPr>
    </w:p>
    <w:p w14:paraId="1BE2E317">
      <w:pPr>
        <w:numPr>
          <w:ilvl w:val="1"/>
          <w:numId w:val="4"/>
        </w:numPr>
        <w:ind w:left="0" w:firstLine="0"/>
        <w:jc w:val="both"/>
        <w:rPr>
          <w:rFonts w:ascii="Microsoft Sans Serif" w:hAnsi="Microsoft Sans Serif" w:cs="Microsoft Sans Serif"/>
          <w:b/>
        </w:rPr>
      </w:pPr>
      <w:r>
        <w:rPr>
          <w:rFonts w:ascii="Microsoft Sans Serif" w:hAnsi="Microsoft Sans Serif" w:cs="Microsoft Sans Serif"/>
          <w:b/>
        </w:rPr>
        <w:t xml:space="preserve">Doziranje i način primjene  </w:t>
      </w:r>
    </w:p>
    <w:p w14:paraId="6A2EB8B4">
      <w:pPr>
        <w:jc w:val="both"/>
        <w:rPr>
          <w:rFonts w:ascii="Microsoft Sans Serif" w:hAnsi="Microsoft Sans Serif" w:cs="Microsoft Sans Serif"/>
        </w:rPr>
      </w:pPr>
    </w:p>
    <w:p w14:paraId="1D70B8F2">
      <w:pPr>
        <w:jc w:val="both"/>
        <w:rPr>
          <w:rFonts w:ascii="Microsoft Sans Serif" w:hAnsi="Microsoft Sans Serif" w:cs="Microsoft Sans Serif"/>
          <w:u w:val="single"/>
        </w:rPr>
      </w:pPr>
      <w:r>
        <w:rPr>
          <w:rFonts w:ascii="Microsoft Sans Serif" w:hAnsi="Microsoft Sans Serif" w:cs="Microsoft Sans Serif"/>
          <w:u w:val="single"/>
        </w:rPr>
        <w:t>Doziranje</w:t>
      </w:r>
    </w:p>
    <w:p w14:paraId="0873D071">
      <w:pPr>
        <w:jc w:val="both"/>
        <w:rPr>
          <w:rFonts w:ascii="Microsoft Sans Serif" w:hAnsi="Microsoft Sans Serif" w:cs="Microsoft Sans Serif"/>
        </w:rPr>
      </w:pPr>
    </w:p>
    <w:p w14:paraId="5E103F30">
      <w:pPr>
        <w:jc w:val="both"/>
        <w:rPr>
          <w:rFonts w:ascii="Microsoft Sans Serif" w:hAnsi="Microsoft Sans Serif" w:cs="Microsoft Sans Serif"/>
        </w:rPr>
      </w:pPr>
      <w:r>
        <w:rPr>
          <w:rFonts w:ascii="Microsoft Sans Serif" w:hAnsi="Microsoft Sans Serif" w:cs="Microsoft Sans Serif"/>
          <w:color w:val="222222"/>
        </w:rPr>
        <w:t>Dozu verapamil hidrohlorida treba prilagoditi individualno u skladu s ozbiljnosti bolesti. Dugogodišnje kliničko iskustvo pokazuje da je prosječna dnevna doza u svim indikacijama između 240 mg i 360 mg. Dnevna doza ne smije biti veća od 480 mg na dugoročnoj osnovi, iako se veća doza može koristiti u kratkom periodu.</w:t>
      </w:r>
    </w:p>
    <w:p w14:paraId="305500DC">
      <w:pPr>
        <w:jc w:val="both"/>
        <w:rPr>
          <w:rFonts w:ascii="Microsoft Sans Serif" w:hAnsi="Microsoft Sans Serif" w:cs="Microsoft Sans Serif"/>
          <w:shd w:val="clear" w:color="auto" w:fill="FFFFFF"/>
        </w:rPr>
      </w:pPr>
    </w:p>
    <w:p w14:paraId="480ECB64">
      <w:pPr>
        <w:jc w:val="both"/>
        <w:rPr>
          <w:rFonts w:ascii="Microsoft Sans Serif" w:hAnsi="Microsoft Sans Serif" w:cs="Microsoft Sans Serif"/>
          <w:b/>
          <w:bCs/>
          <w:lang w:eastAsia="en-GB"/>
        </w:rPr>
      </w:pPr>
      <w:r>
        <w:rPr>
          <w:rFonts w:ascii="Microsoft Sans Serif" w:hAnsi="Microsoft Sans Serif" w:cs="Microsoft Sans Serif"/>
          <w:b/>
          <w:bCs/>
          <w:lang w:eastAsia="en-GB"/>
        </w:rPr>
        <w:t>Odrasli i adolescenti iznad 50 kg:</w:t>
      </w:r>
    </w:p>
    <w:p w14:paraId="7A9DA280">
      <w:pPr>
        <w:jc w:val="both"/>
        <w:rPr>
          <w:rFonts w:ascii="Microsoft Sans Serif" w:hAnsi="Microsoft Sans Serif" w:cs="Microsoft Sans Serif"/>
          <w:b/>
          <w:bCs/>
          <w:lang w:eastAsia="en-GB"/>
        </w:rPr>
      </w:pPr>
      <w:r>
        <w:rPr>
          <w:rFonts w:ascii="Microsoft Sans Serif" w:hAnsi="Microsoft Sans Serif" w:cs="Microsoft Sans Serif"/>
          <w:b/>
          <w:bCs/>
          <w:lang w:eastAsia="en-GB"/>
        </w:rPr>
        <w:t>Simptomatska koronarna bolest</w:t>
      </w:r>
    </w:p>
    <w:p w14:paraId="0C700D47">
      <w:pPr>
        <w:jc w:val="both"/>
        <w:rPr>
          <w:rFonts w:ascii="Microsoft Sans Serif" w:hAnsi="Microsoft Sans Serif" w:cs="Microsoft Sans Serif"/>
          <w:lang w:eastAsia="en-GB"/>
        </w:rPr>
      </w:pPr>
      <w:r>
        <w:rPr>
          <w:rStyle w:val="29"/>
          <w:rFonts w:ascii="Microsoft Sans Serif" w:hAnsi="Microsoft Sans Serif" w:cs="Microsoft Sans Serif"/>
        </w:rPr>
        <w:t>Preporučena</w:t>
      </w:r>
      <w:r>
        <w:rPr>
          <w:rStyle w:val="28"/>
          <w:rFonts w:ascii="Microsoft Sans Serif" w:hAnsi="Microsoft Sans Serif" w:cs="Microsoft Sans Serif"/>
        </w:rPr>
        <w:t xml:space="preserve"> dnevna </w:t>
      </w:r>
      <w:r>
        <w:rPr>
          <w:rStyle w:val="29"/>
          <w:rFonts w:ascii="Microsoft Sans Serif" w:hAnsi="Microsoft Sans Serif" w:cs="Microsoft Sans Serif"/>
        </w:rPr>
        <w:t>doza</w:t>
      </w:r>
      <w:r>
        <w:rPr>
          <w:rStyle w:val="28"/>
          <w:rFonts w:ascii="Microsoft Sans Serif" w:hAnsi="Microsoft Sans Serif" w:cs="Microsoft Sans Serif"/>
        </w:rPr>
        <w:t xml:space="preserve"> </w:t>
      </w:r>
      <w:r>
        <w:rPr>
          <w:rStyle w:val="29"/>
          <w:rFonts w:ascii="Microsoft Sans Serif" w:hAnsi="Microsoft Sans Serif" w:cs="Microsoft Sans Serif"/>
        </w:rPr>
        <w:t>je</w:t>
      </w:r>
      <w:r>
        <w:rPr>
          <w:rStyle w:val="28"/>
          <w:rFonts w:ascii="Microsoft Sans Serif" w:hAnsi="Microsoft Sans Serif" w:cs="Microsoft Sans Serif"/>
        </w:rPr>
        <w:t xml:space="preserve"> </w:t>
      </w:r>
      <w:r>
        <w:rPr>
          <w:rStyle w:val="29"/>
          <w:rFonts w:ascii="Microsoft Sans Serif" w:hAnsi="Microsoft Sans Serif" w:cs="Microsoft Sans Serif"/>
        </w:rPr>
        <w:t>120</w:t>
      </w:r>
      <w:r>
        <w:rPr>
          <w:rStyle w:val="28"/>
          <w:rFonts w:ascii="Microsoft Sans Serif" w:hAnsi="Microsoft Sans Serif" w:cs="Microsoft Sans Serif"/>
        </w:rPr>
        <w:t xml:space="preserve"> </w:t>
      </w:r>
      <w:r>
        <w:rPr>
          <w:rStyle w:val="29"/>
          <w:rFonts w:ascii="Microsoft Sans Serif" w:hAnsi="Microsoft Sans Serif" w:cs="Microsoft Sans Serif"/>
        </w:rPr>
        <w:t>mg</w:t>
      </w:r>
      <w:r>
        <w:rPr>
          <w:rStyle w:val="28"/>
          <w:rFonts w:ascii="Microsoft Sans Serif" w:hAnsi="Microsoft Sans Serif" w:cs="Microsoft Sans Serif"/>
        </w:rPr>
        <w:t xml:space="preserve"> do 480 mg podijeljeno u </w:t>
      </w:r>
      <w:r>
        <w:rPr>
          <w:rStyle w:val="29"/>
          <w:rFonts w:ascii="Microsoft Sans Serif" w:hAnsi="Microsoft Sans Serif" w:cs="Microsoft Sans Serif"/>
        </w:rPr>
        <w:t>tri do četiri</w:t>
      </w:r>
      <w:r>
        <w:rPr>
          <w:rStyle w:val="28"/>
          <w:rFonts w:ascii="Microsoft Sans Serif" w:hAnsi="Microsoft Sans Serif" w:cs="Microsoft Sans Serif"/>
        </w:rPr>
        <w:t xml:space="preserve"> </w:t>
      </w:r>
      <w:r>
        <w:rPr>
          <w:rStyle w:val="29"/>
          <w:rFonts w:ascii="Microsoft Sans Serif" w:hAnsi="Microsoft Sans Serif" w:cs="Microsoft Sans Serif"/>
        </w:rPr>
        <w:t>doze</w:t>
      </w:r>
      <w:r>
        <w:rPr>
          <w:rStyle w:val="28"/>
          <w:rFonts w:ascii="Microsoft Sans Serif" w:hAnsi="Microsoft Sans Serif" w:cs="Microsoft Sans Serif"/>
        </w:rPr>
        <w:t xml:space="preserve">. </w:t>
      </w:r>
    </w:p>
    <w:p w14:paraId="41BA0B2C">
      <w:pPr>
        <w:jc w:val="both"/>
        <w:rPr>
          <w:rFonts w:ascii="Microsoft Sans Serif" w:hAnsi="Microsoft Sans Serif" w:cs="Microsoft Sans Serif"/>
          <w:shd w:val="clear" w:color="auto" w:fill="FFFFFF"/>
        </w:rPr>
      </w:pPr>
    </w:p>
    <w:p w14:paraId="194B8189">
      <w:pPr>
        <w:jc w:val="both"/>
        <w:rPr>
          <w:rStyle w:val="28"/>
          <w:rFonts w:ascii="Microsoft Sans Serif" w:hAnsi="Microsoft Sans Serif" w:cs="Microsoft Sans Serif"/>
        </w:rPr>
      </w:pPr>
      <w:r>
        <w:rPr>
          <w:rStyle w:val="29"/>
          <w:rFonts w:ascii="Microsoft Sans Serif" w:hAnsi="Microsoft Sans Serif" w:cs="Microsoft Sans Serif"/>
          <w:b/>
        </w:rPr>
        <w:t>Hipertenzije</w:t>
      </w:r>
      <w:r>
        <w:rPr>
          <w:rStyle w:val="28"/>
          <w:rFonts w:ascii="Microsoft Sans Serif" w:hAnsi="Microsoft Sans Serif" w:cs="Microsoft Sans Serif"/>
        </w:rPr>
        <w:t xml:space="preserve"> </w:t>
      </w:r>
    </w:p>
    <w:p w14:paraId="00B5237D">
      <w:pPr>
        <w:jc w:val="both"/>
        <w:rPr>
          <w:rStyle w:val="28"/>
          <w:rFonts w:ascii="Microsoft Sans Serif" w:hAnsi="Microsoft Sans Serif" w:cs="Microsoft Sans Serif"/>
        </w:rPr>
      </w:pPr>
      <w:r>
        <w:rPr>
          <w:rStyle w:val="29"/>
          <w:rFonts w:ascii="Microsoft Sans Serif" w:hAnsi="Microsoft Sans Serif" w:cs="Microsoft Sans Serif"/>
        </w:rPr>
        <w:t>Preporučena</w:t>
      </w:r>
      <w:r>
        <w:rPr>
          <w:rStyle w:val="28"/>
          <w:rFonts w:ascii="Microsoft Sans Serif" w:hAnsi="Microsoft Sans Serif" w:cs="Microsoft Sans Serif"/>
        </w:rPr>
        <w:t xml:space="preserve"> dnevna </w:t>
      </w:r>
      <w:r>
        <w:rPr>
          <w:rStyle w:val="29"/>
          <w:rFonts w:ascii="Microsoft Sans Serif" w:hAnsi="Microsoft Sans Serif" w:cs="Microsoft Sans Serif"/>
        </w:rPr>
        <w:t>doza</w:t>
      </w:r>
      <w:r>
        <w:rPr>
          <w:rStyle w:val="28"/>
          <w:rFonts w:ascii="Microsoft Sans Serif" w:hAnsi="Microsoft Sans Serif" w:cs="Microsoft Sans Serif"/>
        </w:rPr>
        <w:t xml:space="preserve"> </w:t>
      </w:r>
      <w:r>
        <w:rPr>
          <w:rStyle w:val="29"/>
          <w:rFonts w:ascii="Microsoft Sans Serif" w:hAnsi="Microsoft Sans Serif" w:cs="Microsoft Sans Serif"/>
        </w:rPr>
        <w:t>je</w:t>
      </w:r>
      <w:r>
        <w:rPr>
          <w:rStyle w:val="28"/>
          <w:rFonts w:ascii="Microsoft Sans Serif" w:hAnsi="Microsoft Sans Serif" w:cs="Microsoft Sans Serif"/>
        </w:rPr>
        <w:t xml:space="preserve"> </w:t>
      </w:r>
      <w:r>
        <w:rPr>
          <w:rStyle w:val="29"/>
          <w:rFonts w:ascii="Microsoft Sans Serif" w:hAnsi="Microsoft Sans Serif" w:cs="Microsoft Sans Serif"/>
        </w:rPr>
        <w:t>120</w:t>
      </w:r>
      <w:r>
        <w:rPr>
          <w:rStyle w:val="28"/>
          <w:rFonts w:ascii="Microsoft Sans Serif" w:hAnsi="Microsoft Sans Serif" w:cs="Microsoft Sans Serif"/>
        </w:rPr>
        <w:t xml:space="preserve"> </w:t>
      </w:r>
      <w:r>
        <w:rPr>
          <w:rStyle w:val="29"/>
          <w:rFonts w:ascii="Microsoft Sans Serif" w:hAnsi="Microsoft Sans Serif" w:cs="Microsoft Sans Serif"/>
        </w:rPr>
        <w:t>mg</w:t>
      </w:r>
      <w:r>
        <w:rPr>
          <w:rStyle w:val="28"/>
          <w:rFonts w:ascii="Microsoft Sans Serif" w:hAnsi="Microsoft Sans Serif" w:cs="Microsoft Sans Serif"/>
        </w:rPr>
        <w:t xml:space="preserve"> do 360 mg podijeljena u </w:t>
      </w:r>
      <w:r>
        <w:rPr>
          <w:rStyle w:val="29"/>
          <w:rFonts w:ascii="Microsoft Sans Serif" w:hAnsi="Microsoft Sans Serif" w:cs="Microsoft Sans Serif"/>
        </w:rPr>
        <w:t>tri doze</w:t>
      </w:r>
      <w:r>
        <w:rPr>
          <w:rStyle w:val="28"/>
          <w:rFonts w:ascii="Microsoft Sans Serif" w:hAnsi="Microsoft Sans Serif" w:cs="Microsoft Sans Serif"/>
        </w:rPr>
        <w:t xml:space="preserve">. </w:t>
      </w:r>
    </w:p>
    <w:p w14:paraId="401F2729">
      <w:pPr>
        <w:jc w:val="both"/>
        <w:rPr>
          <w:rStyle w:val="28"/>
          <w:rFonts w:ascii="Microsoft Sans Serif" w:hAnsi="Microsoft Sans Serif" w:cs="Microsoft Sans Serif"/>
          <w:b/>
        </w:rPr>
      </w:pPr>
    </w:p>
    <w:p w14:paraId="062E24F1">
      <w:pPr>
        <w:jc w:val="both"/>
        <w:rPr>
          <w:rStyle w:val="28"/>
          <w:rFonts w:ascii="Microsoft Sans Serif" w:hAnsi="Microsoft Sans Serif" w:cs="Microsoft Sans Serif"/>
          <w:b/>
        </w:rPr>
      </w:pPr>
      <w:r>
        <w:rPr>
          <w:rStyle w:val="28"/>
          <w:rFonts w:ascii="Microsoft Sans Serif" w:hAnsi="Microsoft Sans Serif" w:cs="Microsoft Sans Serif"/>
          <w:b/>
        </w:rPr>
        <w:t xml:space="preserve">Poremećaj provodnog sistema srca </w:t>
      </w:r>
    </w:p>
    <w:p w14:paraId="334BF6B6">
      <w:pPr>
        <w:jc w:val="both"/>
        <w:rPr>
          <w:rStyle w:val="29"/>
          <w:rFonts w:ascii="Microsoft Sans Serif" w:hAnsi="Microsoft Sans Serif" w:cs="Microsoft Sans Serif"/>
        </w:rPr>
      </w:pPr>
      <w:r>
        <w:rPr>
          <w:rStyle w:val="29"/>
          <w:rFonts w:ascii="Microsoft Sans Serif" w:hAnsi="Microsoft Sans Serif" w:cs="Microsoft Sans Serif"/>
        </w:rPr>
        <w:t>Preporučena</w:t>
      </w:r>
      <w:r>
        <w:rPr>
          <w:rStyle w:val="28"/>
          <w:rFonts w:ascii="Microsoft Sans Serif" w:hAnsi="Microsoft Sans Serif" w:cs="Microsoft Sans Serif"/>
        </w:rPr>
        <w:t xml:space="preserve"> dnevna </w:t>
      </w:r>
      <w:r>
        <w:rPr>
          <w:rStyle w:val="29"/>
          <w:rFonts w:ascii="Microsoft Sans Serif" w:hAnsi="Microsoft Sans Serif" w:cs="Microsoft Sans Serif"/>
        </w:rPr>
        <w:t>doza</w:t>
      </w:r>
      <w:r>
        <w:rPr>
          <w:rStyle w:val="28"/>
          <w:rFonts w:ascii="Microsoft Sans Serif" w:hAnsi="Microsoft Sans Serif" w:cs="Microsoft Sans Serif"/>
        </w:rPr>
        <w:t xml:space="preserve"> </w:t>
      </w:r>
      <w:r>
        <w:rPr>
          <w:rStyle w:val="29"/>
          <w:rFonts w:ascii="Microsoft Sans Serif" w:hAnsi="Microsoft Sans Serif" w:cs="Microsoft Sans Serif"/>
        </w:rPr>
        <w:t>je</w:t>
      </w:r>
      <w:r>
        <w:rPr>
          <w:rStyle w:val="28"/>
          <w:rFonts w:ascii="Microsoft Sans Serif" w:hAnsi="Microsoft Sans Serif" w:cs="Microsoft Sans Serif"/>
        </w:rPr>
        <w:t xml:space="preserve"> </w:t>
      </w:r>
      <w:r>
        <w:rPr>
          <w:rStyle w:val="29"/>
          <w:rFonts w:ascii="Microsoft Sans Serif" w:hAnsi="Microsoft Sans Serif" w:cs="Microsoft Sans Serif"/>
        </w:rPr>
        <w:t>120</w:t>
      </w:r>
      <w:r>
        <w:rPr>
          <w:rStyle w:val="28"/>
          <w:rFonts w:ascii="Microsoft Sans Serif" w:hAnsi="Microsoft Sans Serif" w:cs="Microsoft Sans Serif"/>
        </w:rPr>
        <w:t xml:space="preserve"> </w:t>
      </w:r>
      <w:r>
        <w:rPr>
          <w:rStyle w:val="29"/>
          <w:rFonts w:ascii="Microsoft Sans Serif" w:hAnsi="Microsoft Sans Serif" w:cs="Microsoft Sans Serif"/>
        </w:rPr>
        <w:t>mg</w:t>
      </w:r>
      <w:r>
        <w:rPr>
          <w:rStyle w:val="28"/>
          <w:rFonts w:ascii="Microsoft Sans Serif" w:hAnsi="Microsoft Sans Serif" w:cs="Microsoft Sans Serif"/>
        </w:rPr>
        <w:t xml:space="preserve"> do 480 mg podijeljene u </w:t>
      </w:r>
      <w:r>
        <w:rPr>
          <w:rStyle w:val="29"/>
          <w:rFonts w:ascii="Microsoft Sans Serif" w:hAnsi="Microsoft Sans Serif" w:cs="Microsoft Sans Serif"/>
        </w:rPr>
        <w:t>tri do četiri doze.</w:t>
      </w:r>
    </w:p>
    <w:p w14:paraId="044470B3">
      <w:pPr>
        <w:jc w:val="both"/>
        <w:rPr>
          <w:rFonts w:ascii="Microsoft Sans Serif" w:hAnsi="Microsoft Sans Serif" w:cs="Microsoft Sans Serif"/>
          <w:color w:val="000000"/>
        </w:rPr>
      </w:pPr>
    </w:p>
    <w:p w14:paraId="50A42891">
      <w:pPr>
        <w:jc w:val="both"/>
        <w:rPr>
          <w:rFonts w:ascii="Microsoft Sans Serif" w:hAnsi="Microsoft Sans Serif" w:cs="Microsoft Sans Serif"/>
          <w:color w:val="222222"/>
        </w:rPr>
      </w:pPr>
      <w:r>
        <w:rPr>
          <w:rFonts w:ascii="Microsoft Sans Serif" w:hAnsi="Microsoft Sans Serif" w:cs="Microsoft Sans Serif"/>
          <w:color w:val="222222"/>
        </w:rPr>
        <w:t>Verapamil treba koristiti za pacijente vjerovatno da bi se prikazao zadovoljavajući odgovor na niske doze (npr. kod pacijenata sa oštećenom funkcijom jetre ili starijih pacijenata).</w:t>
      </w:r>
    </w:p>
    <w:p w14:paraId="44B51C97">
      <w:pPr>
        <w:jc w:val="both"/>
        <w:rPr>
          <w:rStyle w:val="28"/>
          <w:rFonts w:ascii="Microsoft Sans Serif" w:hAnsi="Microsoft Sans Serif" w:cs="Microsoft Sans Serif"/>
          <w:b/>
        </w:rPr>
      </w:pPr>
    </w:p>
    <w:p w14:paraId="7316A57E">
      <w:pPr>
        <w:jc w:val="both"/>
        <w:rPr>
          <w:rStyle w:val="28"/>
          <w:rFonts w:ascii="Microsoft Sans Serif" w:hAnsi="Microsoft Sans Serif" w:cs="Microsoft Sans Serif"/>
          <w:b/>
        </w:rPr>
      </w:pPr>
      <w:r>
        <w:rPr>
          <w:rFonts w:ascii="Microsoft Sans Serif" w:hAnsi="Microsoft Sans Serif" w:cs="Microsoft Sans Serif"/>
          <w:b/>
          <w:color w:val="222222"/>
        </w:rPr>
        <w:t>Posebne populacije</w:t>
      </w:r>
    </w:p>
    <w:p w14:paraId="46D7CE68">
      <w:pPr>
        <w:jc w:val="both"/>
        <w:textAlignment w:val="top"/>
        <w:rPr>
          <w:rFonts w:ascii="Microsoft Sans Serif" w:hAnsi="Microsoft Sans Serif" w:cs="Microsoft Sans Serif"/>
          <w:i/>
          <w:u w:val="single"/>
          <w:lang w:eastAsia="en-GB"/>
        </w:rPr>
      </w:pPr>
      <w:r>
        <w:rPr>
          <w:rFonts w:ascii="Microsoft Sans Serif" w:hAnsi="Microsoft Sans Serif" w:cs="Microsoft Sans Serif"/>
          <w:i/>
          <w:u w:val="single"/>
          <w:lang w:eastAsia="en-GB"/>
        </w:rPr>
        <w:t>Djeca (samo kod poremećaja srčanog ritma):</w:t>
      </w:r>
    </w:p>
    <w:p w14:paraId="60163A87">
      <w:pPr>
        <w:jc w:val="both"/>
        <w:textAlignment w:val="top"/>
        <w:rPr>
          <w:rFonts w:ascii="Microsoft Sans Serif" w:hAnsi="Microsoft Sans Serif" w:cs="Microsoft Sans Serif"/>
          <w:lang w:eastAsia="en-GB"/>
        </w:rPr>
      </w:pPr>
      <w:r>
        <w:rPr>
          <w:rFonts w:ascii="Microsoft Sans Serif" w:hAnsi="Microsoft Sans Serif" w:cs="Microsoft Sans Serif"/>
          <w:lang w:eastAsia="en-GB"/>
        </w:rPr>
        <w:t xml:space="preserve">Doziranje kod djece mlađe od 6 godina: </w:t>
      </w:r>
      <w:r>
        <w:rPr>
          <w:rStyle w:val="29"/>
          <w:rFonts w:ascii="Microsoft Sans Serif" w:hAnsi="Microsoft Sans Serif" w:cs="Microsoft Sans Serif"/>
        </w:rPr>
        <w:t>Preporučena</w:t>
      </w:r>
      <w:r>
        <w:rPr>
          <w:rStyle w:val="28"/>
          <w:rFonts w:ascii="Microsoft Sans Serif" w:hAnsi="Microsoft Sans Serif" w:cs="Microsoft Sans Serif"/>
        </w:rPr>
        <w:t xml:space="preserve"> dnevna </w:t>
      </w:r>
      <w:r>
        <w:rPr>
          <w:rStyle w:val="29"/>
          <w:rFonts w:ascii="Microsoft Sans Serif" w:hAnsi="Microsoft Sans Serif" w:cs="Microsoft Sans Serif"/>
        </w:rPr>
        <w:t>doza</w:t>
      </w:r>
      <w:r>
        <w:rPr>
          <w:rStyle w:val="28"/>
          <w:rFonts w:ascii="Microsoft Sans Serif" w:hAnsi="Microsoft Sans Serif" w:cs="Microsoft Sans Serif"/>
        </w:rPr>
        <w:t xml:space="preserve"> </w:t>
      </w:r>
      <w:r>
        <w:rPr>
          <w:rStyle w:val="29"/>
          <w:rFonts w:ascii="Microsoft Sans Serif" w:hAnsi="Microsoft Sans Serif" w:cs="Microsoft Sans Serif"/>
        </w:rPr>
        <w:t>je</w:t>
      </w:r>
      <w:r>
        <w:rPr>
          <w:rFonts w:ascii="Microsoft Sans Serif" w:hAnsi="Microsoft Sans Serif" w:cs="Microsoft Sans Serif"/>
          <w:lang w:eastAsia="en-GB"/>
        </w:rPr>
        <w:t xml:space="preserve"> 80-120 mg podijeljena u dvije ili tri doze.</w:t>
      </w:r>
    </w:p>
    <w:p w14:paraId="4FD04993">
      <w:pPr>
        <w:jc w:val="both"/>
        <w:textAlignment w:val="top"/>
        <w:rPr>
          <w:rFonts w:ascii="Microsoft Sans Serif" w:hAnsi="Microsoft Sans Serif" w:cs="Microsoft Sans Serif"/>
          <w:lang w:eastAsia="en-GB"/>
        </w:rPr>
      </w:pPr>
      <w:r>
        <w:rPr>
          <w:rFonts w:ascii="Microsoft Sans Serif" w:hAnsi="Microsoft Sans Serif" w:cs="Microsoft Sans Serif"/>
          <w:lang w:eastAsia="en-GB"/>
        </w:rPr>
        <w:t xml:space="preserve">Doziranje kod djece od 6-14 godina: </w:t>
      </w:r>
      <w:r>
        <w:rPr>
          <w:rStyle w:val="29"/>
          <w:rFonts w:ascii="Microsoft Sans Serif" w:hAnsi="Microsoft Sans Serif" w:cs="Microsoft Sans Serif"/>
        </w:rPr>
        <w:t>Preporučena</w:t>
      </w:r>
      <w:r>
        <w:rPr>
          <w:rStyle w:val="28"/>
          <w:rFonts w:ascii="Microsoft Sans Serif" w:hAnsi="Microsoft Sans Serif" w:cs="Microsoft Sans Serif"/>
        </w:rPr>
        <w:t xml:space="preserve"> dnevna </w:t>
      </w:r>
      <w:r>
        <w:rPr>
          <w:rStyle w:val="29"/>
          <w:rFonts w:ascii="Microsoft Sans Serif" w:hAnsi="Microsoft Sans Serif" w:cs="Microsoft Sans Serif"/>
        </w:rPr>
        <w:t>doza</w:t>
      </w:r>
      <w:r>
        <w:rPr>
          <w:rStyle w:val="28"/>
          <w:rFonts w:ascii="Microsoft Sans Serif" w:hAnsi="Microsoft Sans Serif" w:cs="Microsoft Sans Serif"/>
        </w:rPr>
        <w:t xml:space="preserve"> </w:t>
      </w:r>
      <w:r>
        <w:rPr>
          <w:rStyle w:val="29"/>
          <w:rFonts w:ascii="Microsoft Sans Serif" w:hAnsi="Microsoft Sans Serif" w:cs="Microsoft Sans Serif"/>
        </w:rPr>
        <w:t>je</w:t>
      </w:r>
      <w:r>
        <w:rPr>
          <w:rFonts w:ascii="Microsoft Sans Serif" w:hAnsi="Microsoft Sans Serif" w:cs="Microsoft Sans Serif"/>
          <w:lang w:eastAsia="en-GB"/>
        </w:rPr>
        <w:t xml:space="preserve"> 80-360 mg podijeljena u dvije do četiri doze.</w:t>
      </w:r>
    </w:p>
    <w:p w14:paraId="04A361E6">
      <w:pPr>
        <w:jc w:val="both"/>
        <w:rPr>
          <w:rFonts w:ascii="Microsoft Sans Serif" w:hAnsi="Microsoft Sans Serif" w:cs="Microsoft Sans Serif"/>
          <w:i/>
          <w:color w:val="222222"/>
        </w:rPr>
      </w:pPr>
    </w:p>
    <w:p w14:paraId="0AEF71B3">
      <w:pPr>
        <w:jc w:val="both"/>
        <w:rPr>
          <w:rFonts w:ascii="Microsoft Sans Serif" w:hAnsi="Microsoft Sans Serif" w:cs="Microsoft Sans Serif"/>
          <w:i/>
          <w:color w:val="222222"/>
        </w:rPr>
      </w:pPr>
      <w:r>
        <w:rPr>
          <w:rFonts w:ascii="Microsoft Sans Serif" w:hAnsi="Microsoft Sans Serif" w:cs="Microsoft Sans Serif"/>
          <w:i/>
          <w:color w:val="222222"/>
        </w:rPr>
        <w:t>Oštećenje funkcije bubrega</w:t>
      </w:r>
    </w:p>
    <w:p w14:paraId="1EE99BE6">
      <w:pPr>
        <w:jc w:val="both"/>
        <w:rPr>
          <w:rFonts w:ascii="Microsoft Sans Serif" w:hAnsi="Microsoft Sans Serif" w:cs="Microsoft Sans Serif"/>
          <w:color w:val="000000"/>
        </w:rPr>
      </w:pPr>
      <w:r>
        <w:rPr>
          <w:rFonts w:ascii="Microsoft Sans Serif" w:hAnsi="Microsoft Sans Serif" w:cs="Microsoft Sans Serif"/>
          <w:color w:val="222222"/>
        </w:rPr>
        <w:t>Verapamil hidrohlorid treba koristiti oprezno i uz pažljivo praćenje pacijenata sa oštećenom funkcijom bubrega.</w:t>
      </w:r>
    </w:p>
    <w:p w14:paraId="030E7F0E">
      <w:pPr>
        <w:jc w:val="both"/>
        <w:rPr>
          <w:rFonts w:ascii="Microsoft Sans Serif" w:hAnsi="Microsoft Sans Serif" w:cs="Microsoft Sans Serif"/>
          <w:i/>
          <w:iCs/>
          <w:color w:val="000000"/>
        </w:rPr>
      </w:pPr>
    </w:p>
    <w:p w14:paraId="5E2CEDE9">
      <w:pPr>
        <w:jc w:val="both"/>
        <w:rPr>
          <w:rFonts w:ascii="Microsoft Sans Serif" w:hAnsi="Microsoft Sans Serif" w:cs="Microsoft Sans Serif"/>
          <w:highlight w:val="yellow"/>
        </w:rPr>
      </w:pPr>
      <w:r>
        <w:rPr>
          <w:rFonts w:ascii="Microsoft Sans Serif" w:hAnsi="Microsoft Sans Serif" w:cs="Microsoft Sans Serif"/>
          <w:i/>
          <w:iCs/>
          <w:color w:val="000000"/>
        </w:rPr>
        <w:t xml:space="preserve">Oštećenje funkcije jetre </w:t>
      </w:r>
    </w:p>
    <w:p w14:paraId="7CAFFBD4">
      <w:pPr>
        <w:jc w:val="both"/>
        <w:rPr>
          <w:rFonts w:ascii="Microsoft Sans Serif" w:hAnsi="Microsoft Sans Serif" w:cs="Microsoft Sans Serif"/>
        </w:rPr>
      </w:pPr>
      <w:r>
        <w:rPr>
          <w:rFonts w:ascii="Microsoft Sans Serif" w:hAnsi="Microsoft Sans Serif" w:cs="Microsoft Sans Serif"/>
        </w:rPr>
        <w:t>Kod pacijenata s oštećenjem funkcije jetre, metabolizam lijeka je odgođen u većoj ili manjoj mjeri, zavisno od težine oštećenosti funkcije jetre, tako potencirajući i produžаvajući djelovanje verapamil hidrohlorida. Zbog toga, doziranje treba prilagoditi s posebnim oprezom kod pacijenata s oštećenjem funkcije jetre i na početku liječenja treba dati niske doze (pogledati dio 4.4).</w:t>
      </w:r>
    </w:p>
    <w:p w14:paraId="065CF259">
      <w:pPr>
        <w:jc w:val="both"/>
        <w:rPr>
          <w:rFonts w:ascii="Microsoft Sans Serif" w:hAnsi="Microsoft Sans Serif" w:cs="Microsoft Sans Serif"/>
          <w:color w:val="000000"/>
        </w:rPr>
      </w:pPr>
    </w:p>
    <w:p w14:paraId="36C9FD66">
      <w:pPr>
        <w:jc w:val="both"/>
        <w:rPr>
          <w:rFonts w:ascii="Microsoft Sans Serif" w:hAnsi="Microsoft Sans Serif" w:cs="Microsoft Sans Serif"/>
          <w:b/>
          <w:bCs/>
          <w:color w:val="000000"/>
        </w:rPr>
      </w:pPr>
      <w:r>
        <w:rPr>
          <w:rFonts w:ascii="Microsoft Sans Serif" w:hAnsi="Microsoft Sans Serif" w:cs="Microsoft Sans Serif"/>
          <w:bCs/>
          <w:color w:val="000000"/>
          <w:u w:val="single"/>
        </w:rPr>
        <w:t>Način primjene</w:t>
      </w:r>
    </w:p>
    <w:p w14:paraId="7E0B0D50">
      <w:pPr>
        <w:jc w:val="both"/>
        <w:rPr>
          <w:rFonts w:ascii="Microsoft Sans Serif" w:hAnsi="Microsoft Sans Serif" w:cs="Microsoft Sans Serif"/>
          <w:b/>
          <w:bCs/>
          <w:color w:val="000000"/>
        </w:rPr>
      </w:pPr>
    </w:p>
    <w:p w14:paraId="090ABF69">
      <w:pPr>
        <w:jc w:val="both"/>
        <w:rPr>
          <w:rFonts w:ascii="Microsoft Sans Serif" w:hAnsi="Microsoft Sans Serif" w:cs="Microsoft Sans Serif"/>
        </w:rPr>
      </w:pPr>
      <w:r>
        <w:rPr>
          <w:rFonts w:ascii="Microsoft Sans Serif" w:hAnsi="Microsoft Sans Serif" w:cs="Microsoft Sans Serif"/>
        </w:rPr>
        <w:t>Za oralnu primjenu.</w:t>
      </w:r>
    </w:p>
    <w:p w14:paraId="7C5DD0AB">
      <w:pPr>
        <w:jc w:val="both"/>
        <w:rPr>
          <w:rFonts w:ascii="Microsoft Sans Serif" w:hAnsi="Microsoft Sans Serif" w:cs="Microsoft Sans Serif"/>
        </w:rPr>
      </w:pPr>
      <w:r>
        <w:rPr>
          <w:rFonts w:ascii="Microsoft Sans Serif" w:hAnsi="Microsoft Sans Serif" w:cs="Microsoft Sans Serif"/>
        </w:rPr>
        <w:t>Tablete treba uzeti zajedno sa hranom ili neposredno nakon obroka, zajedno sa tekućinom.</w:t>
      </w:r>
    </w:p>
    <w:p w14:paraId="361B32CC">
      <w:pPr>
        <w:jc w:val="both"/>
        <w:rPr>
          <w:rFonts w:ascii="Microsoft Sans Serif" w:hAnsi="Microsoft Sans Serif" w:cs="Microsoft Sans Serif"/>
        </w:rPr>
      </w:pPr>
      <w:r>
        <w:rPr>
          <w:rFonts w:ascii="Microsoft Sans Serif" w:hAnsi="Microsoft Sans Serif" w:cs="Microsoft Sans Serif"/>
        </w:rPr>
        <w:t>Verapamil se ne smije uzimati sa sokom od grejpfruta (pogledati dio 4.5).</w:t>
      </w:r>
    </w:p>
    <w:p w14:paraId="4C788D8E">
      <w:pPr>
        <w:jc w:val="both"/>
        <w:rPr>
          <w:rFonts w:ascii="Microsoft Sans Serif" w:hAnsi="Microsoft Sans Serif" w:cs="Microsoft Sans Serif"/>
        </w:rPr>
      </w:pPr>
      <w:r>
        <w:rPr>
          <w:rFonts w:ascii="Microsoft Sans Serif" w:hAnsi="Microsoft Sans Serif" w:cs="Microsoft Sans Serif"/>
        </w:rPr>
        <w:t>Ovaj lijek ne treba primjenjivati kod pacijenata sa anginom pektoris u prvih sedam dana od pojave miokardnog infarkta.</w:t>
      </w:r>
    </w:p>
    <w:p w14:paraId="47DB6B6F">
      <w:pPr>
        <w:tabs>
          <w:tab w:val="left" w:pos="709"/>
        </w:tabs>
        <w:jc w:val="both"/>
        <w:rPr>
          <w:rFonts w:ascii="Microsoft Sans Serif" w:hAnsi="Microsoft Sans Serif" w:cs="Microsoft Sans Serif"/>
        </w:rPr>
      </w:pPr>
    </w:p>
    <w:p w14:paraId="47B55BEA">
      <w:pPr>
        <w:numPr>
          <w:ilvl w:val="1"/>
          <w:numId w:val="5"/>
        </w:numPr>
        <w:ind w:left="0" w:firstLine="0"/>
        <w:jc w:val="both"/>
        <w:rPr>
          <w:rFonts w:ascii="Microsoft Sans Serif" w:hAnsi="Microsoft Sans Serif" w:cs="Microsoft Sans Serif"/>
          <w:b/>
        </w:rPr>
      </w:pPr>
      <w:r>
        <w:rPr>
          <w:rFonts w:ascii="Microsoft Sans Serif" w:hAnsi="Microsoft Sans Serif" w:cs="Microsoft Sans Serif"/>
          <w:b/>
        </w:rPr>
        <w:t>Kontraindikacije</w:t>
      </w:r>
    </w:p>
    <w:p w14:paraId="1393EAA4">
      <w:pPr>
        <w:jc w:val="both"/>
        <w:rPr>
          <w:rStyle w:val="29"/>
          <w:rFonts w:ascii="Microsoft Sans Serif" w:hAnsi="Microsoft Sans Serif" w:cs="Microsoft Sans Serif"/>
        </w:rPr>
      </w:pPr>
    </w:p>
    <w:p w14:paraId="2C9D45C2">
      <w:pPr>
        <w:numPr>
          <w:ilvl w:val="0"/>
          <w:numId w:val="6"/>
        </w:numPr>
        <w:ind w:hanging="720"/>
        <w:jc w:val="both"/>
        <w:rPr>
          <w:rFonts w:ascii="Microsoft Sans Serif" w:hAnsi="Microsoft Sans Serif" w:cs="Microsoft Sans Serif"/>
        </w:rPr>
      </w:pPr>
      <w:r>
        <w:rPr>
          <w:rFonts w:ascii="Microsoft Sans Serif" w:hAnsi="Microsoft Sans Serif" w:cs="Microsoft Sans Serif"/>
        </w:rPr>
        <w:t>Poznata preosjetljivost na verapamil ili bilo koju od pomoćnih supstanci ovog lijeka (navedenih u dijelu 6.1).</w:t>
      </w:r>
    </w:p>
    <w:p w14:paraId="2889F573">
      <w:pPr>
        <w:numPr>
          <w:ilvl w:val="0"/>
          <w:numId w:val="6"/>
        </w:numPr>
        <w:ind w:left="0" w:firstLine="0"/>
        <w:jc w:val="both"/>
        <w:rPr>
          <w:rStyle w:val="28"/>
          <w:rFonts w:ascii="Microsoft Sans Serif" w:hAnsi="Microsoft Sans Serif" w:cs="Microsoft Sans Serif"/>
        </w:rPr>
      </w:pPr>
      <w:r>
        <w:rPr>
          <w:rStyle w:val="29"/>
          <w:rFonts w:ascii="Microsoft Sans Serif" w:hAnsi="Microsoft Sans Serif" w:cs="Microsoft Sans Serif"/>
        </w:rPr>
        <w:t>Kardiogeni</w:t>
      </w:r>
      <w:r>
        <w:rPr>
          <w:rStyle w:val="28"/>
          <w:rFonts w:ascii="Microsoft Sans Serif" w:hAnsi="Microsoft Sans Serif" w:cs="Microsoft Sans Serif"/>
        </w:rPr>
        <w:t xml:space="preserve"> </w:t>
      </w:r>
      <w:r>
        <w:rPr>
          <w:rStyle w:val="29"/>
          <w:rFonts w:ascii="Microsoft Sans Serif" w:hAnsi="Microsoft Sans Serif" w:cs="Microsoft Sans Serif"/>
        </w:rPr>
        <w:t>šok</w:t>
      </w:r>
      <w:r>
        <w:rPr>
          <w:rStyle w:val="28"/>
          <w:rFonts w:ascii="Microsoft Sans Serif" w:hAnsi="Microsoft Sans Serif" w:cs="Microsoft Sans Serif"/>
        </w:rPr>
        <w:t>.</w:t>
      </w:r>
    </w:p>
    <w:p w14:paraId="4F9A0BAD">
      <w:pPr>
        <w:numPr>
          <w:ilvl w:val="0"/>
          <w:numId w:val="6"/>
        </w:numPr>
        <w:ind w:left="0" w:firstLine="0"/>
        <w:jc w:val="both"/>
        <w:rPr>
          <w:rStyle w:val="28"/>
          <w:rFonts w:ascii="Microsoft Sans Serif" w:hAnsi="Microsoft Sans Serif" w:cs="Microsoft Sans Serif"/>
        </w:rPr>
      </w:pPr>
      <w:r>
        <w:rPr>
          <w:rFonts w:ascii="Microsoft Sans Serif" w:hAnsi="Microsoft Sans Serif" w:cs="Microsoft Sans Serif"/>
        </w:rPr>
        <w:t>AV blok II ili III stepena</w:t>
      </w:r>
      <w:r>
        <w:rPr>
          <w:rStyle w:val="28"/>
          <w:rFonts w:ascii="Microsoft Sans Serif" w:hAnsi="Microsoft Sans Serif" w:cs="Microsoft Sans Serif"/>
        </w:rPr>
        <w:t xml:space="preserve"> </w:t>
      </w:r>
      <w:r>
        <w:rPr>
          <w:rStyle w:val="29"/>
          <w:rFonts w:ascii="Microsoft Sans Serif" w:hAnsi="Microsoft Sans Serif" w:cs="Microsoft Sans Serif"/>
        </w:rPr>
        <w:t xml:space="preserve"> (</w:t>
      </w:r>
      <w:r>
        <w:rPr>
          <w:rFonts w:ascii="Microsoft Sans Serif" w:hAnsi="Microsoft Sans Serif" w:cs="Microsoft Sans Serif"/>
          <w:color w:val="222222"/>
        </w:rPr>
        <w:t>osim kod pacijenata sa funkcionalnim vještačkim pejsmejkerom</w:t>
      </w:r>
      <w:r>
        <w:rPr>
          <w:rStyle w:val="28"/>
          <w:rFonts w:ascii="Microsoft Sans Serif" w:hAnsi="Microsoft Sans Serif" w:cs="Microsoft Sans Serif"/>
        </w:rPr>
        <w:t xml:space="preserve">). </w:t>
      </w:r>
    </w:p>
    <w:p w14:paraId="63BECFF3">
      <w:pPr>
        <w:widowControl w:val="0"/>
        <w:numPr>
          <w:ilvl w:val="0"/>
          <w:numId w:val="6"/>
        </w:numPr>
        <w:ind w:left="0" w:firstLine="0"/>
        <w:jc w:val="both"/>
        <w:rPr>
          <w:rFonts w:ascii="Microsoft Sans Serif" w:hAnsi="Microsoft Sans Serif" w:cs="Microsoft Sans Serif"/>
        </w:rPr>
      </w:pPr>
      <w:r>
        <w:rPr>
          <w:rFonts w:ascii="Microsoft Sans Serif" w:hAnsi="Microsoft Sans Serif" w:cs="Microsoft Sans Serif"/>
        </w:rPr>
        <w:t xml:space="preserve">Sindrom sinusnog čvora </w:t>
      </w:r>
      <w:r>
        <w:rPr>
          <w:rStyle w:val="29"/>
          <w:rFonts w:ascii="Microsoft Sans Serif" w:hAnsi="Microsoft Sans Serif" w:cs="Microsoft Sans Serif"/>
        </w:rPr>
        <w:t>(</w:t>
      </w:r>
      <w:r>
        <w:rPr>
          <w:rFonts w:ascii="Microsoft Sans Serif" w:hAnsi="Microsoft Sans Serif" w:cs="Microsoft Sans Serif"/>
          <w:color w:val="222222"/>
        </w:rPr>
        <w:t>osim kod pacijenata sa funkcionalnim vještačkim pejsmejkerom</w:t>
      </w:r>
      <w:r>
        <w:rPr>
          <w:rFonts w:ascii="Microsoft Sans Serif" w:hAnsi="Microsoft Sans Serif" w:cs="Microsoft Sans Serif"/>
          <w:color w:val="000000"/>
        </w:rPr>
        <w:t>).</w:t>
      </w:r>
    </w:p>
    <w:p w14:paraId="2A3C90E5">
      <w:pPr>
        <w:numPr>
          <w:ilvl w:val="0"/>
          <w:numId w:val="6"/>
        </w:numPr>
        <w:ind w:left="0" w:firstLine="0"/>
        <w:jc w:val="both"/>
        <w:rPr>
          <w:rStyle w:val="31"/>
          <w:rFonts w:ascii="Microsoft Sans Serif" w:hAnsi="Microsoft Sans Serif" w:cs="Microsoft Sans Serif"/>
        </w:rPr>
      </w:pPr>
      <w:r>
        <w:rPr>
          <w:rFonts w:ascii="Microsoft Sans Serif" w:hAnsi="Microsoft Sans Serif" w:cs="Microsoft Sans Serif"/>
          <w:color w:val="222222"/>
        </w:rPr>
        <w:t xml:space="preserve">Srčana insuficijencija sa smanjenom ejekcionom frakcijom za manje od 35% i/ili </w:t>
      </w:r>
      <w:r>
        <w:rPr>
          <w:rFonts w:ascii="Microsoft Sans Serif" w:hAnsi="Microsoft Sans Serif" w:cs="Microsoft Sans Serif"/>
          <w:lang w:eastAsia="en-GB"/>
        </w:rPr>
        <w:t>pulmonalni kapilarni pritisak</w:t>
      </w:r>
      <w:r>
        <w:rPr>
          <w:rFonts w:ascii="Microsoft Sans Serif" w:hAnsi="Microsoft Sans Serif" w:cs="Microsoft Sans Serif"/>
          <w:color w:val="222222"/>
        </w:rPr>
        <w:t xml:space="preserve"> iznad 20 mm Hg (</w:t>
      </w:r>
      <w:r>
        <w:rPr>
          <w:rFonts w:ascii="Microsoft Sans Serif" w:hAnsi="Microsoft Sans Serif" w:cs="Microsoft Sans Serif"/>
          <w:lang w:eastAsia="en-GB"/>
        </w:rPr>
        <w:t>osim ako nije sekundaran sepraventrikularnoj tahikardiji</w:t>
      </w:r>
      <w:r>
        <w:rPr>
          <w:rFonts w:ascii="Microsoft Sans Serif" w:hAnsi="Microsoft Sans Serif" w:cs="Microsoft Sans Serif"/>
          <w:color w:val="222222"/>
        </w:rPr>
        <w:t>).</w:t>
      </w:r>
      <w:r>
        <w:rPr>
          <w:rFonts w:ascii="Microsoft Sans Serif" w:hAnsi="Microsoft Sans Serif" w:cs="Microsoft Sans Serif"/>
        </w:rPr>
        <w:t xml:space="preserve"> </w:t>
      </w:r>
      <w:r>
        <w:rPr>
          <w:rStyle w:val="31"/>
          <w:rFonts w:ascii="Microsoft Sans Serif" w:hAnsi="Microsoft Sans Serif" w:cs="Microsoft Sans Serif"/>
        </w:rPr>
        <w:t xml:space="preserve"> </w:t>
      </w:r>
    </w:p>
    <w:p w14:paraId="708F5F14">
      <w:pPr>
        <w:numPr>
          <w:ilvl w:val="0"/>
          <w:numId w:val="6"/>
        </w:numPr>
        <w:ind w:left="0" w:firstLine="0"/>
        <w:jc w:val="both"/>
        <w:rPr>
          <w:rStyle w:val="28"/>
          <w:rFonts w:ascii="Microsoft Sans Serif" w:hAnsi="Microsoft Sans Serif" w:cs="Microsoft Sans Serif"/>
        </w:rPr>
      </w:pPr>
      <w:r>
        <w:rPr>
          <w:rStyle w:val="31"/>
          <w:rFonts w:ascii="Microsoft Sans Serif" w:hAnsi="Microsoft Sans Serif" w:cs="Microsoft Sans Serif"/>
        </w:rPr>
        <w:t xml:space="preserve"> </w:t>
      </w:r>
      <w:r>
        <w:rPr>
          <w:rStyle w:val="29"/>
          <w:rFonts w:ascii="Microsoft Sans Serif" w:hAnsi="Microsoft Sans Serif" w:cs="Microsoft Sans Serif"/>
        </w:rPr>
        <w:t>Istovremena primjena intravenskih</w:t>
      </w:r>
      <w:r>
        <w:rPr>
          <w:rStyle w:val="28"/>
          <w:rFonts w:ascii="Microsoft Sans Serif" w:hAnsi="Microsoft Sans Serif" w:cs="Microsoft Sans Serif"/>
        </w:rPr>
        <w:t xml:space="preserve"> </w:t>
      </w:r>
      <w:r>
        <w:rPr>
          <w:rStyle w:val="29"/>
          <w:rFonts w:ascii="Microsoft Sans Serif" w:hAnsi="Microsoft Sans Serif" w:cs="Microsoft Sans Serif"/>
        </w:rPr>
        <w:t>ß</w:t>
      </w:r>
      <w:r>
        <w:rPr>
          <w:rStyle w:val="32"/>
          <w:rFonts w:ascii="Microsoft Sans Serif" w:hAnsi="Microsoft Sans Serif" w:cs="Microsoft Sans Serif"/>
        </w:rPr>
        <w:t>-</w:t>
      </w:r>
      <w:r>
        <w:rPr>
          <w:rStyle w:val="28"/>
          <w:rFonts w:ascii="Microsoft Sans Serif" w:hAnsi="Microsoft Sans Serif" w:cs="Microsoft Sans Serif"/>
        </w:rPr>
        <w:t xml:space="preserve">adrenergičkih blokatora </w:t>
      </w:r>
      <w:r>
        <w:rPr>
          <w:rStyle w:val="28"/>
          <w:rFonts w:ascii="Microsoft Sans Serif" w:hAnsi="Microsoft Sans Serif" w:cs="Microsoft Sans Serif"/>
          <w:b/>
        </w:rPr>
        <w:t>(osim u odjeljenjima intenzivne njege)</w:t>
      </w:r>
      <w:r>
        <w:rPr>
          <w:rStyle w:val="28"/>
          <w:rFonts w:ascii="Microsoft Sans Serif" w:hAnsi="Microsoft Sans Serif" w:cs="Microsoft Sans Serif"/>
        </w:rPr>
        <w:t>.</w:t>
      </w:r>
    </w:p>
    <w:p w14:paraId="473F83D1">
      <w:pPr>
        <w:widowControl w:val="0"/>
        <w:numPr>
          <w:ilvl w:val="0"/>
          <w:numId w:val="6"/>
        </w:numPr>
        <w:ind w:left="0" w:firstLine="0"/>
        <w:jc w:val="both"/>
        <w:rPr>
          <w:rFonts w:ascii="Microsoft Sans Serif" w:hAnsi="Microsoft Sans Serif" w:cs="Microsoft Sans Serif"/>
        </w:rPr>
      </w:pPr>
      <w:r>
        <w:rPr>
          <w:rFonts w:ascii="Microsoft Sans Serif" w:hAnsi="Microsoft Sans Serif" w:cs="Microsoft Sans Serif"/>
        </w:rPr>
        <w:t xml:space="preserve">Atrijalna fibrilacija </w:t>
      </w:r>
      <w:r>
        <w:rPr>
          <w:rStyle w:val="28"/>
          <w:rFonts w:ascii="Microsoft Sans Serif" w:hAnsi="Microsoft Sans Serif" w:cs="Microsoft Sans Serif"/>
        </w:rPr>
        <w:t>i</w:t>
      </w:r>
      <w:r>
        <w:rPr>
          <w:rStyle w:val="29"/>
          <w:rFonts w:ascii="Microsoft Sans Serif" w:hAnsi="Microsoft Sans Serif" w:cs="Microsoft Sans Serif"/>
        </w:rPr>
        <w:t>/ili</w:t>
      </w:r>
      <w:r>
        <w:rPr>
          <w:rStyle w:val="28"/>
          <w:rFonts w:ascii="Microsoft Sans Serif" w:hAnsi="Microsoft Sans Serif" w:cs="Microsoft Sans Serif"/>
        </w:rPr>
        <w:t xml:space="preserve"> </w:t>
      </w:r>
      <w:r>
        <w:rPr>
          <w:rFonts w:ascii="Microsoft Sans Serif" w:hAnsi="Microsoft Sans Serif" w:cs="Microsoft Sans Serif"/>
        </w:rPr>
        <w:t>flater</w:t>
      </w:r>
      <w:r>
        <w:rPr>
          <w:rFonts w:ascii="Microsoft Sans Serif" w:hAnsi="Microsoft Sans Serif" w:cs="Microsoft Sans Serif"/>
          <w:lang w:eastAsia="en-GB"/>
        </w:rPr>
        <w:t xml:space="preserve">sa istovremeno prisutnim sindromom </w:t>
      </w:r>
      <w:r>
        <w:rPr>
          <w:rFonts w:ascii="Microsoft Sans Serif" w:hAnsi="Microsoft Sans Serif" w:cs="Microsoft Sans Serif"/>
          <w:color w:val="222222"/>
        </w:rPr>
        <w:t xml:space="preserve">(npr </w:t>
      </w:r>
      <w:r>
        <w:rPr>
          <w:rFonts w:ascii="Microsoft Sans Serif" w:hAnsi="Microsoft Sans Serif" w:cs="Microsoft Sans Serif"/>
          <w:i/>
          <w:color w:val="222222"/>
        </w:rPr>
        <w:t>Wolff-Parkinson-White</w:t>
      </w:r>
      <w:r>
        <w:rPr>
          <w:rFonts w:ascii="Microsoft Sans Serif" w:hAnsi="Microsoft Sans Serif" w:cs="Microsoft Sans Serif"/>
          <w:color w:val="222222"/>
        </w:rPr>
        <w:t xml:space="preserve"> sindrom ili </w:t>
      </w:r>
      <w:r>
        <w:rPr>
          <w:rFonts w:ascii="Microsoft Sans Serif" w:hAnsi="Microsoft Sans Serif" w:cs="Microsoft Sans Serif"/>
          <w:i/>
          <w:color w:val="222222"/>
        </w:rPr>
        <w:t>Lown-Ganong-Levine</w:t>
      </w:r>
      <w:r>
        <w:rPr>
          <w:rFonts w:ascii="Microsoft Sans Serif" w:hAnsi="Microsoft Sans Serif" w:cs="Microsoft Sans Serif"/>
          <w:color w:val="222222"/>
        </w:rPr>
        <w:t xml:space="preserve"> sindrom). Ovi pacijenti su u riziku za razvoj ventrikularnih tahiaritmija uključujući ventrikularne fibrilacije ako se primjenjuje verapamil hidrohlorid.</w:t>
      </w:r>
    </w:p>
    <w:p w14:paraId="6AB0C503">
      <w:pPr>
        <w:widowControl w:val="0"/>
        <w:numPr>
          <w:ilvl w:val="0"/>
          <w:numId w:val="6"/>
        </w:numPr>
        <w:ind w:left="0" w:firstLine="0"/>
        <w:jc w:val="both"/>
        <w:rPr>
          <w:rStyle w:val="29"/>
          <w:rFonts w:ascii="Microsoft Sans Serif" w:hAnsi="Microsoft Sans Serif" w:cs="Microsoft Sans Serif"/>
        </w:rPr>
      </w:pPr>
      <w:r>
        <w:rPr>
          <w:rStyle w:val="29"/>
          <w:rFonts w:ascii="Microsoft Sans Serif" w:hAnsi="Microsoft Sans Serif" w:cs="Microsoft Sans Serif"/>
        </w:rPr>
        <w:t>Kombinacije sa ivabradinom.</w:t>
      </w:r>
    </w:p>
    <w:p w14:paraId="1A82E6FF">
      <w:pPr>
        <w:jc w:val="both"/>
        <w:rPr>
          <w:rFonts w:ascii="Microsoft Sans Serif" w:hAnsi="Microsoft Sans Serif" w:cs="Microsoft Sans Serif"/>
        </w:rPr>
      </w:pPr>
    </w:p>
    <w:p w14:paraId="2AE4957C">
      <w:pPr>
        <w:jc w:val="both"/>
        <w:rPr>
          <w:rFonts w:ascii="Microsoft Sans Serif" w:hAnsi="Microsoft Sans Serif" w:cs="Microsoft Sans Serif"/>
        </w:rPr>
      </w:pPr>
      <w:r>
        <w:rPr>
          <w:rFonts w:ascii="Microsoft Sans Serif" w:hAnsi="Microsoft Sans Serif" w:cs="Microsoft Sans Serif"/>
          <w:b/>
        </w:rPr>
        <w:t xml:space="preserve">4.4 </w:t>
      </w:r>
      <w:r>
        <w:rPr>
          <w:rFonts w:ascii="Microsoft Sans Serif" w:hAnsi="Microsoft Sans Serif" w:cs="Microsoft Sans Serif"/>
          <w:b/>
        </w:rPr>
        <w:tab/>
      </w:r>
      <w:r>
        <w:rPr>
          <w:rFonts w:ascii="Microsoft Sans Serif" w:hAnsi="Microsoft Sans Serif" w:cs="Microsoft Sans Serif"/>
          <w:b/>
        </w:rPr>
        <w:t xml:space="preserve">Posebna upozorenja i mjere opreza pri upotrebi </w:t>
      </w:r>
    </w:p>
    <w:p w14:paraId="1E478F83">
      <w:pPr>
        <w:jc w:val="both"/>
        <w:rPr>
          <w:rStyle w:val="29"/>
          <w:rFonts w:ascii="Microsoft Sans Serif" w:hAnsi="Microsoft Sans Serif" w:cs="Microsoft Sans Serif"/>
        </w:rPr>
      </w:pPr>
    </w:p>
    <w:p w14:paraId="3A5969C9">
      <w:pPr>
        <w:jc w:val="both"/>
        <w:rPr>
          <w:rFonts w:ascii="Microsoft Sans Serif" w:hAnsi="Microsoft Sans Serif" w:cs="Microsoft Sans Serif"/>
          <w:b/>
          <w:color w:val="222222"/>
        </w:rPr>
      </w:pPr>
      <w:r>
        <w:rPr>
          <w:rFonts w:ascii="Microsoft Sans Serif" w:hAnsi="Microsoft Sans Serif" w:cs="Microsoft Sans Serif"/>
          <w:b/>
          <w:color w:val="222222"/>
        </w:rPr>
        <w:t>Akutni infarkt miokarda</w:t>
      </w:r>
    </w:p>
    <w:p w14:paraId="133C0BA7">
      <w:pPr>
        <w:jc w:val="both"/>
        <w:rPr>
          <w:rFonts w:ascii="Microsoft Sans Serif" w:hAnsi="Microsoft Sans Serif" w:cs="Microsoft Sans Serif"/>
          <w:color w:val="222222"/>
        </w:rPr>
      </w:pPr>
      <w:r>
        <w:rPr>
          <w:rFonts w:ascii="Microsoft Sans Serif" w:hAnsi="Microsoft Sans Serif" w:cs="Microsoft Sans Serif"/>
          <w:color w:val="222222"/>
        </w:rPr>
        <w:t>Verapamil treba koristiti s oprezom kod akutnog infarkta miokarda komplikovanim bradikardijom, značajnom hipotenzijom ili disfunkcijom lijeve komore.</w:t>
      </w:r>
    </w:p>
    <w:p w14:paraId="0197D206">
      <w:pPr>
        <w:jc w:val="both"/>
        <w:rPr>
          <w:rFonts w:ascii="Microsoft Sans Serif" w:hAnsi="Microsoft Sans Serif" w:cs="Microsoft Sans Serif"/>
          <w:color w:val="222222"/>
        </w:rPr>
      </w:pPr>
    </w:p>
    <w:p w14:paraId="08AA8BFD">
      <w:pPr>
        <w:jc w:val="both"/>
        <w:rPr>
          <w:rFonts w:ascii="Microsoft Sans Serif" w:hAnsi="Microsoft Sans Serif" w:cs="Microsoft Sans Serif"/>
          <w:b/>
          <w:color w:val="222222"/>
        </w:rPr>
      </w:pPr>
    </w:p>
    <w:p w14:paraId="3860E72E">
      <w:pPr>
        <w:jc w:val="both"/>
        <w:rPr>
          <w:rFonts w:ascii="Microsoft Sans Serif" w:hAnsi="Microsoft Sans Serif" w:cs="Microsoft Sans Serif"/>
          <w:b/>
          <w:color w:val="222222"/>
        </w:rPr>
      </w:pPr>
      <w:r>
        <w:rPr>
          <w:rFonts w:ascii="Microsoft Sans Serif" w:hAnsi="Microsoft Sans Serif" w:cs="Microsoft Sans Serif"/>
          <w:b/>
          <w:color w:val="222222"/>
        </w:rPr>
        <w:t>Srčani blok/AV blok I stepena/bradikardija/asistolija</w:t>
      </w:r>
    </w:p>
    <w:p w14:paraId="78918F9F">
      <w:pPr>
        <w:jc w:val="both"/>
        <w:rPr>
          <w:rFonts w:ascii="Microsoft Sans Serif" w:hAnsi="Microsoft Sans Serif" w:cs="Microsoft Sans Serif"/>
          <w:color w:val="222222"/>
        </w:rPr>
      </w:pPr>
      <w:r>
        <w:rPr>
          <w:rFonts w:ascii="Microsoft Sans Serif" w:hAnsi="Microsoft Sans Serif" w:cs="Microsoft Sans Serif"/>
          <w:color w:val="222222"/>
        </w:rPr>
        <w:t>Verapamil hidrohlorid utiče na AV i SA čvorova i produžava vrijeme AV provođenja. Koristiti s oprezom jer se može razviti AV blok drugog ili trećeg stepena (kontraindikacija) ili unifascikularni, bifascikularni ili trifascikularni blok grane koji zahtijeva prekid smanjenja sljedećih doza ili prekid terapije verapamil hidrohlorida i ako je potrebno davanje odgovarajuće terapije.</w:t>
      </w:r>
    </w:p>
    <w:p w14:paraId="033FD01C">
      <w:pPr>
        <w:jc w:val="both"/>
        <w:rPr>
          <w:rFonts w:ascii="Microsoft Sans Serif" w:hAnsi="Microsoft Sans Serif" w:cs="Microsoft Sans Serif"/>
          <w:color w:val="222222"/>
        </w:rPr>
      </w:pPr>
      <w:r>
        <w:rPr>
          <w:rFonts w:ascii="Microsoft Sans Serif" w:hAnsi="Microsoft Sans Serif" w:cs="Microsoft Sans Serif"/>
          <w:color w:val="222222"/>
        </w:rPr>
        <w:t>Verapamil hidrohlorid utiče na AV i SA čvorova i rijetko može proizvesti AV blok drugog ili trećeg stepena, bradikardiju, i u ekstremnim slučajevima, asistoliju. To se češće javlja kod pacijenata sa sindromom bolesnog sinusa (bolest SA čvora), koja je češća kod starijih pacijenata.</w:t>
      </w:r>
    </w:p>
    <w:p w14:paraId="421F73B3">
      <w:pPr>
        <w:jc w:val="both"/>
        <w:rPr>
          <w:rFonts w:ascii="Microsoft Sans Serif" w:hAnsi="Microsoft Sans Serif" w:cs="Microsoft Sans Serif"/>
          <w:color w:val="000000"/>
          <w:highlight w:val="yellow"/>
        </w:rPr>
      </w:pPr>
      <w:r>
        <w:rPr>
          <w:rFonts w:ascii="Microsoft Sans Serif" w:hAnsi="Microsoft Sans Serif" w:cs="Microsoft Sans Serif"/>
          <w:color w:val="222222"/>
        </w:rPr>
        <w:t>Asistolija kod pacijenata, osim onih sa sindromom bolesnog sinusa je obično kratkog trajanja (nekoliko sekundi ili manje), sa spontanim povratkom na AV čvor ili normalni sinusni ritam. Ako se to ne dogodi odmah, odmah treba  početi odgovarajući tretman (pogledati dio 4.8).</w:t>
      </w:r>
    </w:p>
    <w:p w14:paraId="4BA67657">
      <w:pPr>
        <w:widowControl w:val="0"/>
        <w:jc w:val="both"/>
        <w:rPr>
          <w:rStyle w:val="29"/>
          <w:rFonts w:ascii="Microsoft Sans Serif" w:hAnsi="Microsoft Sans Serif" w:cs="Microsoft Sans Serif"/>
          <w:b/>
        </w:rPr>
      </w:pPr>
    </w:p>
    <w:p w14:paraId="4C16D00E">
      <w:pPr>
        <w:widowControl w:val="0"/>
        <w:jc w:val="both"/>
        <w:rPr>
          <w:rStyle w:val="29"/>
          <w:rFonts w:ascii="Microsoft Sans Serif" w:hAnsi="Microsoft Sans Serif" w:cs="Microsoft Sans Serif"/>
          <w:b/>
        </w:rPr>
      </w:pPr>
      <w:r>
        <w:rPr>
          <w:rStyle w:val="29"/>
          <w:rFonts w:ascii="Microsoft Sans Serif" w:hAnsi="Microsoft Sans Serif" w:cs="Microsoft Sans Serif"/>
          <w:b/>
        </w:rPr>
        <w:t xml:space="preserve">Antiaritmici, beta blokatori i anestetici </w:t>
      </w:r>
    </w:p>
    <w:p w14:paraId="22388ADF">
      <w:pPr>
        <w:widowControl w:val="0"/>
        <w:jc w:val="both"/>
        <w:rPr>
          <w:rStyle w:val="29"/>
          <w:rFonts w:ascii="Microsoft Sans Serif" w:hAnsi="Microsoft Sans Serif" w:cs="Microsoft Sans Serif"/>
        </w:rPr>
      </w:pPr>
      <w:r>
        <w:rPr>
          <w:rStyle w:val="29"/>
          <w:rFonts w:ascii="Microsoft Sans Serif" w:hAnsi="Microsoft Sans Serif" w:cs="Microsoft Sans Serif"/>
        </w:rPr>
        <w:t>Antiaritmici (flekainid i dizopiramid), beta blokatori (metoprolol i propranolol) i anestetici mogu uzajamno reagovati tokom istovremene primjene sa verapamilom, potencirajući kardiovaskularne efekte (povećana mogućnost pojave AV bloka, izraženo smanjenje srčanog rada, indukcija srčane slabosti, izražena hipotenzija).</w:t>
      </w:r>
    </w:p>
    <w:p w14:paraId="6E34420F">
      <w:pPr>
        <w:widowControl w:val="0"/>
        <w:jc w:val="both"/>
        <w:rPr>
          <w:rStyle w:val="29"/>
          <w:rFonts w:ascii="Microsoft Sans Serif" w:hAnsi="Microsoft Sans Serif" w:cs="Microsoft Sans Serif"/>
        </w:rPr>
      </w:pPr>
      <w:r>
        <w:rPr>
          <w:rStyle w:val="29"/>
          <w:rFonts w:ascii="Microsoft Sans Serif" w:hAnsi="Microsoft Sans Serif" w:cs="Microsoft Sans Serif"/>
        </w:rPr>
        <w:t>Kod jednog pacijenta sa istovremenom primjenom timolola, kapi za oči (beta blokator) i verapamila zabilježena je pojava asimptomatske bradikardije (36 udara/minuti) sa pojavom migratornih centara stimuliranja srčane funkcije.</w:t>
      </w:r>
    </w:p>
    <w:p w14:paraId="65D72A5D">
      <w:pPr>
        <w:widowControl w:val="0"/>
        <w:jc w:val="both"/>
        <w:rPr>
          <w:rStyle w:val="29"/>
          <w:rFonts w:ascii="Microsoft Sans Serif" w:hAnsi="Microsoft Sans Serif" w:cs="Microsoft Sans Serif"/>
        </w:rPr>
      </w:pPr>
    </w:p>
    <w:p w14:paraId="0A8127CD">
      <w:pPr>
        <w:jc w:val="both"/>
        <w:rPr>
          <w:rFonts w:ascii="Microsoft Sans Serif" w:hAnsi="Microsoft Sans Serif" w:cs="Microsoft Sans Serif"/>
          <w:color w:val="222222"/>
        </w:rPr>
      </w:pPr>
      <w:r>
        <w:rPr>
          <w:rFonts w:ascii="Microsoft Sans Serif" w:hAnsi="Microsoft Sans Serif" w:cs="Microsoft Sans Serif"/>
          <w:b/>
          <w:color w:val="222222"/>
        </w:rPr>
        <w:t xml:space="preserve">Digoksin </w:t>
      </w:r>
      <w:r>
        <w:rPr>
          <w:rFonts w:ascii="Microsoft Sans Serif" w:hAnsi="Microsoft Sans Serif" w:cs="Microsoft Sans Serif"/>
          <w:b/>
          <w:color w:val="222222"/>
        </w:rPr>
        <w:br w:type="textWrapping"/>
      </w:r>
      <w:r>
        <w:rPr>
          <w:rFonts w:ascii="Microsoft Sans Serif" w:hAnsi="Microsoft Sans Serif" w:cs="Microsoft Sans Serif"/>
          <w:color w:val="222222"/>
        </w:rPr>
        <w:t>Ako se verapamil istovremeno primjenjuje sa digoksinom, smanjiti dozu digoksina (pogledati dio 4.5).</w:t>
      </w:r>
    </w:p>
    <w:p w14:paraId="17E09A2C">
      <w:pPr>
        <w:jc w:val="both"/>
        <w:rPr>
          <w:rFonts w:ascii="Microsoft Sans Serif" w:hAnsi="Microsoft Sans Serif" w:cs="Microsoft Sans Serif"/>
          <w:color w:val="222222"/>
        </w:rPr>
      </w:pPr>
    </w:p>
    <w:p w14:paraId="1E875464">
      <w:pPr>
        <w:jc w:val="both"/>
        <w:rPr>
          <w:rFonts w:ascii="Microsoft Sans Serif" w:hAnsi="Microsoft Sans Serif" w:cs="Microsoft Sans Serif"/>
          <w:b/>
          <w:color w:val="222222"/>
        </w:rPr>
      </w:pPr>
      <w:r>
        <w:rPr>
          <w:rFonts w:ascii="Microsoft Sans Serif" w:hAnsi="Microsoft Sans Serif" w:cs="Microsoft Sans Serif"/>
          <w:b/>
          <w:color w:val="222222"/>
        </w:rPr>
        <w:t>Srčana slabost</w:t>
      </w:r>
    </w:p>
    <w:p w14:paraId="48BD41F7">
      <w:pPr>
        <w:jc w:val="both"/>
        <w:rPr>
          <w:rFonts w:ascii="Microsoft Sans Serif" w:hAnsi="Microsoft Sans Serif" w:cs="Microsoft Sans Serif"/>
          <w:color w:val="222222"/>
        </w:rPr>
      </w:pPr>
      <w:r>
        <w:rPr>
          <w:rFonts w:ascii="Microsoft Sans Serif" w:hAnsi="Microsoft Sans Serif" w:cs="Microsoft Sans Serif"/>
          <w:color w:val="222222"/>
        </w:rPr>
        <w:t>Pacijenti sa srčanom slabošću sa ejekcionom frakcijom većom od 35% treba kompenzovati prije početka liječenja verapamilom i treba ih adekvatno tretirati.</w:t>
      </w:r>
    </w:p>
    <w:p w14:paraId="1F987F11">
      <w:pPr>
        <w:jc w:val="both"/>
        <w:rPr>
          <w:rFonts w:ascii="Microsoft Sans Serif" w:hAnsi="Microsoft Sans Serif" w:cs="Microsoft Sans Serif"/>
          <w:b/>
          <w:color w:val="222222"/>
        </w:rPr>
      </w:pPr>
    </w:p>
    <w:p w14:paraId="384F7CF4">
      <w:pPr>
        <w:jc w:val="both"/>
        <w:rPr>
          <w:rFonts w:ascii="Microsoft Sans Serif" w:hAnsi="Microsoft Sans Serif" w:cs="Microsoft Sans Serif"/>
          <w:color w:val="222222"/>
        </w:rPr>
      </w:pPr>
      <w:r>
        <w:rPr>
          <w:rFonts w:ascii="Microsoft Sans Serif" w:hAnsi="Microsoft Sans Serif" w:cs="Microsoft Sans Serif"/>
          <w:b/>
          <w:color w:val="222222"/>
        </w:rPr>
        <w:t>Hipotenzija</w:t>
      </w:r>
      <w:r>
        <w:rPr>
          <w:rFonts w:ascii="Microsoft Sans Serif" w:hAnsi="Microsoft Sans Serif" w:cs="Microsoft Sans Serif"/>
          <w:color w:val="222222"/>
        </w:rPr>
        <w:br w:type="textWrapping"/>
      </w:r>
      <w:r>
        <w:rPr>
          <w:rFonts w:ascii="Microsoft Sans Serif" w:hAnsi="Microsoft Sans Serif" w:cs="Microsoft Sans Serif"/>
          <w:color w:val="222222"/>
        </w:rPr>
        <w:t>Ako se javi smanjenje krvnog pritiska ispod normalnih vrijednosti (sistolni krvni pritisak ispod 90 mmHg), neophodno je pažljivo posmatranje pacijenta.</w:t>
      </w:r>
    </w:p>
    <w:p w14:paraId="5C7964F2">
      <w:pPr>
        <w:jc w:val="both"/>
        <w:rPr>
          <w:rFonts w:ascii="Microsoft Sans Serif" w:hAnsi="Microsoft Sans Serif" w:cs="Microsoft Sans Serif"/>
          <w:color w:val="222222"/>
        </w:rPr>
      </w:pPr>
    </w:p>
    <w:p w14:paraId="38227C9E">
      <w:pPr>
        <w:jc w:val="both"/>
        <w:rPr>
          <w:rFonts w:ascii="Microsoft Sans Serif" w:hAnsi="Microsoft Sans Serif" w:cs="Microsoft Sans Serif"/>
          <w:color w:val="222222"/>
        </w:rPr>
      </w:pPr>
      <w:r>
        <w:rPr>
          <w:rFonts w:ascii="Microsoft Sans Serif" w:hAnsi="Microsoft Sans Serif" w:cs="Microsoft Sans Serif"/>
          <w:color w:val="222222"/>
        </w:rPr>
        <w:t>I</w:t>
      </w:r>
      <w:r>
        <w:rPr>
          <w:rFonts w:ascii="Microsoft Sans Serif" w:hAnsi="Microsoft Sans Serif" w:cs="Microsoft Sans Serif"/>
          <w:b/>
          <w:color w:val="222222"/>
        </w:rPr>
        <w:t xml:space="preserve">nhibitori HMG-CoA reduktaze ( "Statini") </w:t>
      </w:r>
      <w:r>
        <w:rPr>
          <w:rFonts w:ascii="Microsoft Sans Serif" w:hAnsi="Microsoft Sans Serif" w:cs="Microsoft Sans Serif"/>
          <w:color w:val="222222"/>
        </w:rPr>
        <w:t>– pogledati dio 4.5.</w:t>
      </w:r>
    </w:p>
    <w:p w14:paraId="1E139809">
      <w:pPr>
        <w:jc w:val="both"/>
        <w:rPr>
          <w:rFonts w:ascii="Microsoft Sans Serif" w:hAnsi="Microsoft Sans Serif" w:cs="Microsoft Sans Serif"/>
          <w:b/>
          <w:color w:val="222222"/>
        </w:rPr>
      </w:pPr>
    </w:p>
    <w:p w14:paraId="70BC548D">
      <w:pPr>
        <w:jc w:val="both"/>
        <w:rPr>
          <w:rFonts w:ascii="Microsoft Sans Serif" w:hAnsi="Microsoft Sans Serif" w:cs="Microsoft Sans Serif"/>
          <w:b/>
          <w:color w:val="222222"/>
        </w:rPr>
      </w:pPr>
      <w:r>
        <w:rPr>
          <w:rFonts w:ascii="Microsoft Sans Serif" w:hAnsi="Microsoft Sans Serif" w:cs="Microsoft Sans Serif"/>
          <w:b/>
          <w:color w:val="222222"/>
        </w:rPr>
        <w:t>Poremećaji neuromuskularne transmisije</w:t>
      </w:r>
    </w:p>
    <w:p w14:paraId="0404A9C6">
      <w:pPr>
        <w:jc w:val="both"/>
        <w:rPr>
          <w:rFonts w:ascii="Microsoft Sans Serif" w:hAnsi="Microsoft Sans Serif" w:cs="Microsoft Sans Serif"/>
          <w:color w:val="222222"/>
        </w:rPr>
      </w:pPr>
      <w:r>
        <w:rPr>
          <w:rFonts w:ascii="Microsoft Sans Serif" w:hAnsi="Microsoft Sans Serif" w:cs="Microsoft Sans Serif"/>
          <w:color w:val="222222"/>
        </w:rPr>
        <w:t xml:space="preserve">Verapamil hidrohlorid treba koristiti s oprezom u prisustvu bolesti u kojima je zahvaćena neuromuskularna transmisija (miastenija gravis, Lambert-Eaton sindrom, progresivna </w:t>
      </w:r>
      <w:r>
        <w:rPr>
          <w:rFonts w:ascii="Microsoft Sans Serif" w:hAnsi="Microsoft Sans Serif" w:cs="Microsoft Sans Serif"/>
          <w:i/>
          <w:iCs/>
          <w:color w:val="222222"/>
        </w:rPr>
        <w:t>Duchennova</w:t>
      </w:r>
      <w:r>
        <w:rPr>
          <w:rFonts w:ascii="Microsoft Sans Serif" w:hAnsi="Microsoft Sans Serif" w:cs="Microsoft Sans Serif"/>
          <w:color w:val="222222"/>
        </w:rPr>
        <w:t xml:space="preserve"> mišićna distrofija).</w:t>
      </w:r>
    </w:p>
    <w:p w14:paraId="41F1D0D8">
      <w:pPr>
        <w:jc w:val="both"/>
        <w:rPr>
          <w:rFonts w:ascii="Microsoft Sans Serif" w:hAnsi="Microsoft Sans Serif" w:cs="Microsoft Sans Serif"/>
          <w:color w:val="222222"/>
        </w:rPr>
      </w:pPr>
      <w:r>
        <w:rPr>
          <w:rFonts w:ascii="Microsoft Sans Serif" w:hAnsi="Microsoft Sans Serif" w:cs="Microsoft Sans Serif"/>
          <w:color w:val="222222"/>
        </w:rPr>
        <w:t>Respiratorni zastoj je prijavljen kod jednog pacijenta sa progresivnom mišićnom distrofijom nakon primjene verapamila.</w:t>
      </w:r>
    </w:p>
    <w:p w14:paraId="74E5C5FB">
      <w:pPr>
        <w:jc w:val="both"/>
        <w:rPr>
          <w:rFonts w:ascii="Microsoft Sans Serif" w:hAnsi="Microsoft Sans Serif" w:cs="Microsoft Sans Serif"/>
        </w:rPr>
      </w:pPr>
    </w:p>
    <w:p w14:paraId="2DE93462">
      <w:pPr>
        <w:jc w:val="both"/>
        <w:rPr>
          <w:rFonts w:ascii="Microsoft Sans Serif" w:hAnsi="Microsoft Sans Serif" w:cs="Microsoft Sans Serif"/>
          <w:b/>
          <w:color w:val="222222"/>
        </w:rPr>
      </w:pPr>
      <w:r>
        <w:rPr>
          <w:rFonts w:ascii="Microsoft Sans Serif" w:hAnsi="Microsoft Sans Serif" w:cs="Microsoft Sans Serif"/>
          <w:b/>
          <w:color w:val="222222"/>
        </w:rPr>
        <w:t>Ostale specijalne populacije</w:t>
      </w:r>
    </w:p>
    <w:p w14:paraId="668B535D">
      <w:pPr>
        <w:jc w:val="both"/>
        <w:rPr>
          <w:rFonts w:ascii="Microsoft Sans Serif" w:hAnsi="Microsoft Sans Serif" w:cs="Microsoft Sans Serif"/>
          <w:i/>
          <w:color w:val="222222"/>
        </w:rPr>
      </w:pPr>
      <w:r>
        <w:rPr>
          <w:rFonts w:ascii="Microsoft Sans Serif" w:hAnsi="Microsoft Sans Serif" w:cs="Microsoft Sans Serif"/>
          <w:i/>
          <w:color w:val="222222"/>
        </w:rPr>
        <w:t>Oštećenje funkcije bubrega</w:t>
      </w:r>
    </w:p>
    <w:p w14:paraId="0A0A06BB">
      <w:pPr>
        <w:jc w:val="both"/>
        <w:rPr>
          <w:rFonts w:ascii="Microsoft Sans Serif" w:hAnsi="Microsoft Sans Serif" w:cs="Microsoft Sans Serif"/>
        </w:rPr>
      </w:pPr>
      <w:r>
        <w:rPr>
          <w:rFonts w:ascii="Microsoft Sans Serif" w:hAnsi="Microsoft Sans Serif" w:cs="Microsoft Sans Serif"/>
        </w:rPr>
        <w:t>Iako je smanjena funkcija bubrega, u uporednim studijama na zdravim osobama, prikazano je da nema uticaja na farmakokinetiku verapamila. Kod pacijenata s terminalnom renalnom insuficijencijom, nekoliko slučajeva ukazuje na to da verapamil treba koristiti oprezno i potrebno je pažljivo praćenje pacijenata s oštećenom funkcijom bubrega. Verapamil se ne može odstraniti dijalizom.</w:t>
      </w:r>
    </w:p>
    <w:p w14:paraId="3DB0F5A5">
      <w:pPr>
        <w:jc w:val="both"/>
        <w:rPr>
          <w:rFonts w:ascii="Microsoft Sans Serif" w:hAnsi="Microsoft Sans Serif" w:cs="Microsoft Sans Serif"/>
          <w:i/>
          <w:color w:val="222222"/>
        </w:rPr>
      </w:pPr>
      <w:r>
        <w:rPr>
          <w:rFonts w:ascii="Microsoft Sans Serif" w:hAnsi="Microsoft Sans Serif" w:cs="Microsoft Sans Serif"/>
          <w:i/>
          <w:color w:val="222222"/>
        </w:rPr>
        <w:t>Oštećenje  funkcije jetre</w:t>
      </w:r>
    </w:p>
    <w:p w14:paraId="48CCA03F">
      <w:pPr>
        <w:jc w:val="both"/>
        <w:rPr>
          <w:rFonts w:ascii="Microsoft Sans Serif" w:hAnsi="Microsoft Sans Serif" w:cs="Microsoft Sans Serif"/>
          <w:b/>
          <w:bCs/>
          <w:color w:val="000000"/>
        </w:rPr>
      </w:pPr>
      <w:r>
        <w:rPr>
          <w:rFonts w:ascii="Microsoft Sans Serif" w:hAnsi="Microsoft Sans Serif" w:cs="Microsoft Sans Serif"/>
          <w:color w:val="222222"/>
        </w:rPr>
        <w:t>Koristiti s oprezom kod pacijenata s teško oštećenom funkcijom jetre (pogledati takođe dio 4.2).</w:t>
      </w:r>
    </w:p>
    <w:p w14:paraId="6D2C5A8A">
      <w:pPr>
        <w:jc w:val="both"/>
        <w:rPr>
          <w:rFonts w:ascii="Microsoft Sans Serif" w:hAnsi="Microsoft Sans Serif" w:cs="Microsoft Sans Serif"/>
        </w:rPr>
      </w:pPr>
    </w:p>
    <w:p w14:paraId="599A4F2D">
      <w:pPr>
        <w:jc w:val="both"/>
        <w:rPr>
          <w:rFonts w:ascii="Microsoft Sans Serif" w:hAnsi="Microsoft Sans Serif" w:cs="Microsoft Sans Serif"/>
        </w:rPr>
      </w:pPr>
      <w:r>
        <w:rPr>
          <w:rFonts w:ascii="Microsoft Sans Serif" w:hAnsi="Microsoft Sans Serif" w:cs="Microsoft Sans Serif"/>
        </w:rPr>
        <w:t>Verapamil Alkaloid sadrži laktozu, monohidrat i saharozu. Pacijenti sa rijetkim nasljednim poremećajem nepodnošenja galaktoze i fruktoze, totalnim nedostatkom laktaze ili glukoza-galaktoza malapsorpcijom ili saharoza-izomaltaza insuficijencijom ne bi trebali uzimati ovaj lijek.</w:t>
      </w:r>
    </w:p>
    <w:p w14:paraId="0FDC52AF">
      <w:pPr>
        <w:jc w:val="both"/>
        <w:rPr>
          <w:rFonts w:ascii="Microsoft Sans Serif" w:hAnsi="Microsoft Sans Serif" w:cs="Microsoft Sans Serif"/>
        </w:rPr>
      </w:pPr>
    </w:p>
    <w:p w14:paraId="099F62A2"/>
    <w:p w14:paraId="429787D0">
      <w:pPr>
        <w:jc w:val="both"/>
        <w:rPr>
          <w:rFonts w:ascii="Microsoft Sans Serif" w:hAnsi="Microsoft Sans Serif" w:cs="Microsoft Sans Serif"/>
          <w:b/>
        </w:rPr>
      </w:pPr>
      <w:r>
        <w:rPr>
          <w:rFonts w:ascii="Microsoft Sans Serif" w:hAnsi="Microsoft Sans Serif" w:cs="Microsoft Sans Serif"/>
          <w:b/>
        </w:rPr>
        <w:t xml:space="preserve">4.5 </w:t>
      </w:r>
      <w:r>
        <w:rPr>
          <w:rFonts w:ascii="Microsoft Sans Serif" w:hAnsi="Microsoft Sans Serif" w:cs="Microsoft Sans Serif"/>
          <w:b/>
        </w:rPr>
        <w:tab/>
      </w:r>
      <w:r>
        <w:rPr>
          <w:rFonts w:ascii="Microsoft Sans Serif" w:hAnsi="Microsoft Sans Serif" w:cs="Microsoft Sans Serif"/>
          <w:b/>
        </w:rPr>
        <w:t xml:space="preserve">Interakcije sa drugim lijekovima i  drugi oblici interakcija </w:t>
      </w:r>
    </w:p>
    <w:p w14:paraId="4A4221C9">
      <w:pPr>
        <w:jc w:val="both"/>
        <w:textAlignment w:val="top"/>
        <w:rPr>
          <w:rFonts w:ascii="Microsoft Sans Serif" w:hAnsi="Microsoft Sans Serif" w:cs="Microsoft Sans Serif"/>
          <w:lang w:eastAsia="en-GB"/>
        </w:rPr>
      </w:pPr>
    </w:p>
    <w:p w14:paraId="6616F316">
      <w:pPr>
        <w:jc w:val="both"/>
        <w:textAlignment w:val="top"/>
        <w:rPr>
          <w:rFonts w:ascii="Microsoft Sans Serif" w:hAnsi="Microsoft Sans Serif" w:cs="Microsoft Sans Serif"/>
          <w:lang w:eastAsia="en-GB"/>
        </w:rPr>
      </w:pPr>
      <w:r>
        <w:rPr>
          <w:rFonts w:ascii="Microsoft Sans Serif" w:hAnsi="Microsoft Sans Serif" w:cs="Microsoft Sans Serif"/>
          <w:i/>
          <w:lang w:eastAsia="en-GB"/>
        </w:rPr>
        <w:t>In vitro</w:t>
      </w:r>
      <w:r>
        <w:rPr>
          <w:rFonts w:ascii="Microsoft Sans Serif" w:hAnsi="Microsoft Sans Serif" w:cs="Microsoft Sans Serif"/>
          <w:lang w:eastAsia="en-GB"/>
        </w:rPr>
        <w:t xml:space="preserve"> metaboličke studije pokazuju da se verapamil hidrohlorid metabolizuje putem citohroma P450 CYP3A4, CYP1A2, CYP2C8, CYP2C9 i CYP2C18. Verapamil je pokazao da je inhibitor CYP3A4 enzima i P-glikoprotein (P-gp). Klinički značajne interakcije su zabilježene sa inhibitorima CYP3A4 uzrokuje povećanje plazmatskog nivoa verapamil hidrohlorida dok s induktorima CYP3A4 uzrokuje smanjenje plazmatskog nivoa verapamil hidrohlorida, dakle pacijente treba pratiti za interakcije lijekova.</w:t>
      </w:r>
    </w:p>
    <w:p w14:paraId="19786F62">
      <w:pPr>
        <w:jc w:val="both"/>
        <w:textAlignment w:val="top"/>
        <w:rPr>
          <w:rStyle w:val="28"/>
          <w:rFonts w:ascii="Microsoft Sans Serif" w:hAnsi="Microsoft Sans Serif" w:cs="Microsoft Sans Serif"/>
        </w:rPr>
      </w:pPr>
    </w:p>
    <w:p w14:paraId="3C55B4A7">
      <w:pPr>
        <w:jc w:val="both"/>
        <w:textAlignment w:val="top"/>
        <w:rPr>
          <w:rStyle w:val="28"/>
          <w:rFonts w:ascii="Microsoft Sans Serif" w:hAnsi="Microsoft Sans Serif" w:cs="Microsoft Sans Serif"/>
        </w:rPr>
      </w:pPr>
      <w:r>
        <w:rPr>
          <w:rStyle w:val="28"/>
          <w:rFonts w:ascii="Microsoft Sans Serif" w:hAnsi="Microsoft Sans Serif" w:cs="Microsoft Sans Serif"/>
        </w:rPr>
        <w:t xml:space="preserve">Sljedeća tabela sadrži </w:t>
      </w:r>
      <w:r>
        <w:rPr>
          <w:rStyle w:val="29"/>
          <w:rFonts w:ascii="Microsoft Sans Serif" w:hAnsi="Microsoft Sans Serif" w:cs="Microsoft Sans Serif"/>
        </w:rPr>
        <w:t>popis</w:t>
      </w:r>
      <w:r>
        <w:rPr>
          <w:rStyle w:val="28"/>
          <w:rFonts w:ascii="Microsoft Sans Serif" w:hAnsi="Microsoft Sans Serif" w:cs="Microsoft Sans Serif"/>
        </w:rPr>
        <w:t xml:space="preserve"> </w:t>
      </w:r>
      <w:r>
        <w:rPr>
          <w:rStyle w:val="29"/>
          <w:rFonts w:ascii="Microsoft Sans Serif" w:hAnsi="Microsoft Sans Serif" w:cs="Microsoft Sans Serif"/>
        </w:rPr>
        <w:t>potencijalnih</w:t>
      </w:r>
      <w:r>
        <w:rPr>
          <w:rStyle w:val="28"/>
          <w:rFonts w:ascii="Microsoft Sans Serif" w:hAnsi="Microsoft Sans Serif" w:cs="Microsoft Sans Serif"/>
        </w:rPr>
        <w:t xml:space="preserve"> </w:t>
      </w:r>
      <w:r>
        <w:rPr>
          <w:rStyle w:val="29"/>
          <w:rFonts w:ascii="Microsoft Sans Serif" w:hAnsi="Microsoft Sans Serif" w:cs="Microsoft Sans Serif"/>
        </w:rPr>
        <w:t>interakcija lijekova</w:t>
      </w:r>
      <w:r>
        <w:rPr>
          <w:rStyle w:val="28"/>
          <w:rFonts w:ascii="Microsoft Sans Serif" w:hAnsi="Microsoft Sans Serif" w:cs="Microsoft Sans Serif"/>
        </w:rPr>
        <w:t xml:space="preserve"> </w:t>
      </w:r>
      <w:r>
        <w:rPr>
          <w:rStyle w:val="29"/>
          <w:rFonts w:ascii="Microsoft Sans Serif" w:hAnsi="Microsoft Sans Serif" w:cs="Microsoft Sans Serif"/>
        </w:rPr>
        <w:t>sa</w:t>
      </w:r>
      <w:r>
        <w:rPr>
          <w:rStyle w:val="28"/>
          <w:rFonts w:ascii="Microsoft Sans Serif" w:hAnsi="Microsoft Sans Serif" w:cs="Microsoft Sans Serif"/>
        </w:rPr>
        <w:t xml:space="preserve"> lijekom </w:t>
      </w:r>
      <w:r>
        <w:rPr>
          <w:rStyle w:val="29"/>
          <w:rFonts w:ascii="Microsoft Sans Serif" w:hAnsi="Microsoft Sans Serif" w:cs="Microsoft Sans Serif"/>
        </w:rPr>
        <w:t>verapamil</w:t>
      </w:r>
      <w:r>
        <w:rPr>
          <w:rStyle w:val="28"/>
          <w:rFonts w:ascii="Microsoft Sans Serif" w:hAnsi="Microsoft Sans Serif" w:cs="Microsoft Sans Serif"/>
        </w:rPr>
        <w:t>:</w:t>
      </w:r>
    </w:p>
    <w:p w14:paraId="3F005165">
      <w:pPr>
        <w:jc w:val="both"/>
        <w:textAlignment w:val="top"/>
        <w:rPr>
          <w:rFonts w:ascii="Microsoft Sans Serif" w:hAnsi="Microsoft Sans Serif" w:cs="Microsoft Sans Serif"/>
          <w:lang w:eastAsia="en-GB"/>
        </w:rPr>
      </w:pPr>
    </w:p>
    <w:tbl>
      <w:tblPr>
        <w:tblStyle w:val="8"/>
        <w:tblW w:w="5000" w:type="pct"/>
        <w:tblCellSpacing w:w="15" w:type="dxa"/>
        <w:tblInd w:w="0" w:type="dxa"/>
        <w:tblLayout w:type="autofit"/>
        <w:tblCellMar>
          <w:top w:w="15" w:type="dxa"/>
          <w:left w:w="15" w:type="dxa"/>
          <w:bottom w:w="15" w:type="dxa"/>
          <w:right w:w="15" w:type="dxa"/>
        </w:tblCellMar>
      </w:tblPr>
      <w:tblGrid>
        <w:gridCol w:w="96"/>
        <w:gridCol w:w="9117"/>
        <w:gridCol w:w="232"/>
      </w:tblGrid>
      <w:tr w14:paraId="70572B71">
        <w:tblPrEx>
          <w:tblCellMar>
            <w:top w:w="15" w:type="dxa"/>
            <w:left w:w="15" w:type="dxa"/>
            <w:bottom w:w="15" w:type="dxa"/>
            <w:right w:w="15" w:type="dxa"/>
          </w:tblCellMar>
        </w:tblPrEx>
        <w:trPr>
          <w:tblCellSpacing w:w="15" w:type="dxa"/>
        </w:trPr>
        <w:tc>
          <w:tcPr>
            <w:tcW w:w="27" w:type="pct"/>
            <w:vAlign w:val="center"/>
          </w:tcPr>
          <w:p w14:paraId="0A3F6AA8">
            <w:pPr>
              <w:jc w:val="both"/>
              <w:rPr>
                <w:rFonts w:ascii="Microsoft Sans Serif" w:hAnsi="Microsoft Sans Serif" w:cs="Microsoft Sans Serif"/>
                <w:lang w:eastAsia="en-GB"/>
              </w:rPr>
            </w:pPr>
          </w:p>
        </w:tc>
        <w:tc>
          <w:tcPr>
            <w:tcW w:w="4808" w:type="pct"/>
            <w:vAlign w:val="center"/>
          </w:tcPr>
          <w:p w14:paraId="3DEB7623">
            <w:pPr>
              <w:jc w:val="both"/>
              <w:rPr>
                <w:rFonts w:ascii="Microsoft Sans Serif" w:hAnsi="Microsoft Sans Serif" w:cs="Microsoft Sans Serif"/>
                <w:lang w:eastAsia="en-GB"/>
              </w:rPr>
            </w:pPr>
          </w:p>
          <w:tbl>
            <w:tblPr>
              <w:tblStyle w:val="8"/>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60" w:type="dxa"/>
                <w:left w:w="60" w:type="dxa"/>
                <w:bottom w:w="60" w:type="dxa"/>
                <w:right w:w="60" w:type="dxa"/>
              </w:tblCellMar>
            </w:tblPr>
            <w:tblGrid>
              <w:gridCol w:w="1590"/>
              <w:gridCol w:w="1829"/>
              <w:gridCol w:w="5623"/>
            </w:tblGrid>
            <w:tr w14:paraId="6BFE738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0D200505">
                  <w:pPr>
                    <w:jc w:val="both"/>
                    <w:rPr>
                      <w:rFonts w:ascii="Microsoft Sans Serif" w:hAnsi="Microsoft Sans Serif" w:cs="Microsoft Sans Serif"/>
                      <w:lang w:eastAsia="en-GB"/>
                    </w:rPr>
                  </w:pPr>
                  <w:r>
                    <w:rPr>
                      <w:rFonts w:ascii="Microsoft Sans Serif" w:hAnsi="Microsoft Sans Serif" w:cs="Microsoft Sans Serif"/>
                      <w:b/>
                      <w:bCs/>
                      <w:lang w:eastAsia="en-GB"/>
                    </w:rPr>
                    <w:t>Pridružni lijek</w:t>
                  </w:r>
                </w:p>
              </w:tc>
              <w:tc>
                <w:tcPr>
                  <w:tcW w:w="1988" w:type="dxa"/>
                  <w:tcBorders>
                    <w:top w:val="outset" w:color="auto" w:sz="6" w:space="0"/>
                    <w:left w:val="outset" w:color="auto" w:sz="6" w:space="0"/>
                    <w:bottom w:val="outset" w:color="auto" w:sz="6" w:space="0"/>
                    <w:right w:val="outset" w:color="auto" w:sz="6" w:space="0"/>
                  </w:tcBorders>
                </w:tcPr>
                <w:p w14:paraId="206D3E4D">
                  <w:pPr>
                    <w:jc w:val="both"/>
                    <w:rPr>
                      <w:rFonts w:ascii="Microsoft Sans Serif" w:hAnsi="Microsoft Sans Serif" w:cs="Microsoft Sans Serif"/>
                      <w:lang w:eastAsia="en-GB"/>
                    </w:rPr>
                  </w:pPr>
                  <w:r>
                    <w:rPr>
                      <w:rFonts w:ascii="Microsoft Sans Serif" w:hAnsi="Microsoft Sans Serif" w:cs="Microsoft Sans Serif"/>
                      <w:b/>
                      <w:bCs/>
                      <w:lang w:eastAsia="en-GB"/>
                    </w:rPr>
                    <w:t xml:space="preserve">Potencijalni uticaj na  verapamil ili pridružni lijek </w:t>
                  </w:r>
                </w:p>
              </w:tc>
              <w:tc>
                <w:tcPr>
                  <w:tcW w:w="5042" w:type="dxa"/>
                  <w:tcBorders>
                    <w:top w:val="outset" w:color="auto" w:sz="6" w:space="0"/>
                    <w:left w:val="outset" w:color="auto" w:sz="6" w:space="0"/>
                    <w:bottom w:val="outset" w:color="auto" w:sz="6" w:space="0"/>
                    <w:right w:val="outset" w:color="auto" w:sz="6" w:space="0"/>
                  </w:tcBorders>
                </w:tcPr>
                <w:p w14:paraId="19FBCD44">
                  <w:pPr>
                    <w:jc w:val="both"/>
                    <w:rPr>
                      <w:rFonts w:ascii="Microsoft Sans Serif" w:hAnsi="Microsoft Sans Serif" w:cs="Microsoft Sans Serif"/>
                      <w:lang w:eastAsia="en-GB"/>
                    </w:rPr>
                  </w:pPr>
                  <w:r>
                    <w:rPr>
                      <w:rFonts w:ascii="Microsoft Sans Serif" w:hAnsi="Microsoft Sans Serif" w:cs="Microsoft Sans Serif"/>
                      <w:b/>
                      <w:bCs/>
                      <w:lang w:eastAsia="en-GB"/>
                    </w:rPr>
                    <w:t>Komentar</w:t>
                  </w:r>
                </w:p>
              </w:tc>
            </w:tr>
            <w:tr w14:paraId="349FEF6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765" w:type="dxa"/>
                  <w:gridSpan w:val="3"/>
                  <w:tcBorders>
                    <w:top w:val="outset" w:color="auto" w:sz="6" w:space="0"/>
                    <w:left w:val="outset" w:color="auto" w:sz="6" w:space="0"/>
                    <w:bottom w:val="outset" w:color="auto" w:sz="6" w:space="0"/>
                    <w:right w:val="outset" w:color="auto" w:sz="6" w:space="0"/>
                  </w:tcBorders>
                </w:tcPr>
                <w:p w14:paraId="1BA218D9">
                  <w:pPr>
                    <w:jc w:val="both"/>
                    <w:rPr>
                      <w:rFonts w:ascii="Microsoft Sans Serif" w:hAnsi="Microsoft Sans Serif" w:cs="Microsoft Sans Serif"/>
                      <w:lang w:eastAsia="en-GB"/>
                    </w:rPr>
                  </w:pPr>
                  <w:r>
                    <w:rPr>
                      <w:rFonts w:ascii="Microsoft Sans Serif" w:hAnsi="Microsoft Sans Serif" w:cs="Microsoft Sans Serif"/>
                      <w:b/>
                      <w:bCs/>
                      <w:iCs/>
                      <w:lang w:eastAsia="en-GB"/>
                    </w:rPr>
                    <w:t>Alfa blokatori</w:t>
                  </w:r>
                </w:p>
              </w:tc>
            </w:tr>
            <w:tr w14:paraId="7814B92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76B059EC">
                  <w:pPr>
                    <w:jc w:val="both"/>
                    <w:rPr>
                      <w:rFonts w:ascii="Microsoft Sans Serif" w:hAnsi="Microsoft Sans Serif" w:cs="Microsoft Sans Serif"/>
                      <w:lang w:eastAsia="en-GB"/>
                    </w:rPr>
                  </w:pPr>
                  <w:r>
                    <w:rPr>
                      <w:rFonts w:ascii="Microsoft Sans Serif" w:hAnsi="Microsoft Sans Serif" w:cs="Microsoft Sans Serif"/>
                      <w:lang w:eastAsia="en-GB"/>
                    </w:rPr>
                    <w:t>Prazosin</w:t>
                  </w:r>
                </w:p>
              </w:tc>
              <w:tc>
                <w:tcPr>
                  <w:tcW w:w="1988" w:type="dxa"/>
                  <w:tcBorders>
                    <w:top w:val="outset" w:color="auto" w:sz="6" w:space="0"/>
                    <w:left w:val="outset" w:color="auto" w:sz="6" w:space="0"/>
                    <w:bottom w:val="outset" w:color="auto" w:sz="6" w:space="0"/>
                    <w:right w:val="outset" w:color="auto" w:sz="6" w:space="0"/>
                  </w:tcBorders>
                </w:tcPr>
                <w:p w14:paraId="66769736">
                  <w:pPr>
                    <w:jc w:val="both"/>
                    <w:rPr>
                      <w:rFonts w:ascii="Microsoft Sans Serif" w:hAnsi="Microsoft Sans Serif" w:cs="Microsoft Sans Serif"/>
                      <w:lang w:eastAsia="en-GB"/>
                    </w:rPr>
                  </w:pPr>
                  <w:r>
                    <w:rPr>
                      <w:rFonts w:ascii="Arial" w:hAnsi="Arial" w:cs="Arial"/>
                      <w:lang w:eastAsia="en-GB"/>
                    </w:rPr>
                    <w:t>↑</w:t>
                  </w:r>
                  <w:r>
                    <w:rPr>
                      <w:rFonts w:ascii="Microsoft Sans Serif" w:hAnsi="Microsoft Sans Serif" w:cs="Microsoft Sans Serif"/>
                      <w:lang w:eastAsia="en-GB"/>
                    </w:rPr>
                    <w:t xml:space="preserve"> prazosin C</w:t>
                  </w:r>
                  <w:r>
                    <w:rPr>
                      <w:rFonts w:ascii="Microsoft Sans Serif" w:hAnsi="Microsoft Sans Serif" w:cs="Microsoft Sans Serif"/>
                      <w:vertAlign w:val="subscript"/>
                      <w:lang w:eastAsia="en-GB"/>
                    </w:rPr>
                    <w:t>max</w:t>
                  </w:r>
                  <w:r>
                    <w:rPr>
                      <w:rFonts w:ascii="Microsoft Sans Serif" w:hAnsi="Microsoft Sans Serif" w:cs="Microsoft Sans Serif"/>
                      <w:lang w:eastAsia="en-GB"/>
                    </w:rPr>
                    <w:t xml:space="preserve"> (~40%) bez uticaja na poluživot </w:t>
                  </w:r>
                </w:p>
              </w:tc>
              <w:tc>
                <w:tcPr>
                  <w:tcW w:w="5042" w:type="dxa"/>
                  <w:vMerge w:val="restart"/>
                  <w:tcBorders>
                    <w:top w:val="outset" w:color="auto" w:sz="6" w:space="0"/>
                    <w:left w:val="outset" w:color="auto" w:sz="6" w:space="0"/>
                    <w:bottom w:val="outset" w:color="auto" w:sz="6" w:space="0"/>
                    <w:right w:val="outset" w:color="auto" w:sz="6" w:space="0"/>
                  </w:tcBorders>
                </w:tcPr>
                <w:p w14:paraId="6E93E2C8">
                  <w:pPr>
                    <w:jc w:val="both"/>
                    <w:rPr>
                      <w:rFonts w:ascii="Microsoft Sans Serif" w:hAnsi="Microsoft Sans Serif" w:cs="Microsoft Sans Serif"/>
                      <w:color w:val="000000"/>
                    </w:rPr>
                  </w:pPr>
                  <w:r>
                    <w:rPr>
                      <w:rFonts w:ascii="Microsoft Sans Serif" w:hAnsi="Microsoft Sans Serif" w:cs="Microsoft Sans Serif"/>
                      <w:color w:val="000000"/>
                    </w:rPr>
                    <w:t>Dodatni hipotenzivni efekat.</w:t>
                  </w:r>
                </w:p>
                <w:p w14:paraId="3A700FA3">
                  <w:pPr>
                    <w:jc w:val="both"/>
                    <w:rPr>
                      <w:rFonts w:ascii="Microsoft Sans Serif" w:hAnsi="Microsoft Sans Serif" w:cs="Microsoft Sans Serif"/>
                      <w:lang w:eastAsia="en-GB"/>
                    </w:rPr>
                  </w:pPr>
                </w:p>
              </w:tc>
            </w:tr>
            <w:tr w14:paraId="25DE91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4E0FFE4F">
                  <w:pPr>
                    <w:jc w:val="both"/>
                    <w:rPr>
                      <w:rFonts w:ascii="Microsoft Sans Serif" w:hAnsi="Microsoft Sans Serif" w:cs="Microsoft Sans Serif"/>
                      <w:lang w:eastAsia="en-GB"/>
                    </w:rPr>
                  </w:pPr>
                  <w:r>
                    <w:rPr>
                      <w:rFonts w:ascii="Microsoft Sans Serif" w:hAnsi="Microsoft Sans Serif" w:cs="Microsoft Sans Serif"/>
                      <w:lang w:eastAsia="en-GB"/>
                    </w:rPr>
                    <w:t>Terazosin</w:t>
                  </w:r>
                </w:p>
              </w:tc>
              <w:tc>
                <w:tcPr>
                  <w:tcW w:w="1988" w:type="dxa"/>
                  <w:tcBorders>
                    <w:top w:val="outset" w:color="auto" w:sz="6" w:space="0"/>
                    <w:left w:val="outset" w:color="auto" w:sz="6" w:space="0"/>
                    <w:bottom w:val="outset" w:color="auto" w:sz="6" w:space="0"/>
                    <w:right w:val="outset" w:color="auto" w:sz="6" w:space="0"/>
                  </w:tcBorders>
                </w:tcPr>
                <w:p w14:paraId="569C0154">
                  <w:pPr>
                    <w:jc w:val="both"/>
                    <w:rPr>
                      <w:rFonts w:ascii="Microsoft Sans Serif" w:hAnsi="Microsoft Sans Serif" w:cs="Microsoft Sans Serif"/>
                      <w:lang w:eastAsia="en-GB"/>
                    </w:rPr>
                  </w:pPr>
                  <w:r>
                    <w:rPr>
                      <w:rFonts w:ascii="Arial" w:hAnsi="Arial" w:cs="Arial"/>
                      <w:lang w:eastAsia="en-GB"/>
                    </w:rPr>
                    <w:t>↑</w:t>
                  </w:r>
                  <w:r>
                    <w:rPr>
                      <w:rFonts w:ascii="Microsoft Sans Serif" w:hAnsi="Microsoft Sans Serif" w:cs="Microsoft Sans Serif"/>
                      <w:lang w:eastAsia="en-GB"/>
                    </w:rPr>
                    <w:t xml:space="preserve"> terazosin PIK (~24%) i C</w:t>
                  </w:r>
                  <w:r>
                    <w:rPr>
                      <w:rFonts w:ascii="Microsoft Sans Serif" w:hAnsi="Microsoft Sans Serif" w:cs="Microsoft Sans Serif"/>
                      <w:vertAlign w:val="subscript"/>
                      <w:lang w:eastAsia="en-GB"/>
                    </w:rPr>
                    <w:t>max</w:t>
                  </w:r>
                  <w:r>
                    <w:rPr>
                      <w:rFonts w:ascii="Microsoft Sans Serif" w:hAnsi="Microsoft Sans Serif" w:cs="Microsoft Sans Serif"/>
                      <w:lang w:eastAsia="en-GB"/>
                    </w:rPr>
                    <w:t xml:space="preserve"> (~25%)</w:t>
                  </w:r>
                </w:p>
              </w:tc>
              <w:tc>
                <w:tcPr>
                  <w:tcW w:w="0" w:type="auto"/>
                  <w:vMerge w:val="continue"/>
                  <w:tcBorders>
                    <w:top w:val="outset" w:color="auto" w:sz="6" w:space="0"/>
                    <w:left w:val="outset" w:color="auto" w:sz="6" w:space="0"/>
                    <w:bottom w:val="outset" w:color="auto" w:sz="6" w:space="0"/>
                    <w:right w:val="outset" w:color="auto" w:sz="6" w:space="0"/>
                  </w:tcBorders>
                </w:tcPr>
                <w:p w14:paraId="39EBCB2F">
                  <w:pPr>
                    <w:jc w:val="both"/>
                    <w:rPr>
                      <w:rFonts w:ascii="Microsoft Sans Serif" w:hAnsi="Microsoft Sans Serif" w:cs="Microsoft Sans Serif"/>
                      <w:lang w:eastAsia="en-GB"/>
                    </w:rPr>
                  </w:pPr>
                </w:p>
              </w:tc>
            </w:tr>
            <w:tr w14:paraId="5693407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765" w:type="dxa"/>
                  <w:gridSpan w:val="3"/>
                  <w:tcBorders>
                    <w:top w:val="outset" w:color="auto" w:sz="6" w:space="0"/>
                    <w:left w:val="outset" w:color="auto" w:sz="6" w:space="0"/>
                    <w:bottom w:val="outset" w:color="auto" w:sz="6" w:space="0"/>
                    <w:right w:val="outset" w:color="auto" w:sz="6" w:space="0"/>
                  </w:tcBorders>
                </w:tcPr>
                <w:p w14:paraId="667FF97E">
                  <w:pPr>
                    <w:jc w:val="both"/>
                    <w:rPr>
                      <w:rFonts w:ascii="Microsoft Sans Serif" w:hAnsi="Microsoft Sans Serif" w:cs="Microsoft Sans Serif"/>
                      <w:lang w:eastAsia="en-GB"/>
                    </w:rPr>
                  </w:pPr>
                  <w:r>
                    <w:rPr>
                      <w:rFonts w:ascii="Microsoft Sans Serif" w:hAnsi="Microsoft Sans Serif" w:cs="Microsoft Sans Serif"/>
                      <w:b/>
                      <w:bCs/>
                      <w:iCs/>
                      <w:lang w:eastAsia="en-GB"/>
                    </w:rPr>
                    <w:t>Antiaritmici</w:t>
                  </w:r>
                </w:p>
              </w:tc>
            </w:tr>
            <w:tr w14:paraId="1E6084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6A1E2D4A">
                  <w:pPr>
                    <w:jc w:val="both"/>
                    <w:rPr>
                      <w:rFonts w:ascii="Microsoft Sans Serif" w:hAnsi="Microsoft Sans Serif" w:cs="Microsoft Sans Serif"/>
                      <w:lang w:eastAsia="en-GB"/>
                    </w:rPr>
                  </w:pPr>
                  <w:r>
                    <w:rPr>
                      <w:rFonts w:ascii="Microsoft Sans Serif" w:hAnsi="Microsoft Sans Serif" w:cs="Microsoft Sans Serif"/>
                      <w:lang w:eastAsia="en-GB"/>
                    </w:rPr>
                    <w:t>Flekainid</w:t>
                  </w:r>
                </w:p>
              </w:tc>
              <w:tc>
                <w:tcPr>
                  <w:tcW w:w="1988" w:type="dxa"/>
                  <w:tcBorders>
                    <w:top w:val="outset" w:color="auto" w:sz="6" w:space="0"/>
                    <w:left w:val="outset" w:color="auto" w:sz="6" w:space="0"/>
                    <w:bottom w:val="outset" w:color="auto" w:sz="6" w:space="0"/>
                    <w:right w:val="outset" w:color="auto" w:sz="6" w:space="0"/>
                  </w:tcBorders>
                </w:tcPr>
                <w:p w14:paraId="22BC51F7">
                  <w:pPr>
                    <w:jc w:val="both"/>
                    <w:rPr>
                      <w:rFonts w:ascii="Microsoft Sans Serif" w:hAnsi="Microsoft Sans Serif" w:cs="Microsoft Sans Serif"/>
                      <w:lang w:eastAsia="en-GB"/>
                    </w:rPr>
                  </w:pPr>
                  <w:r>
                    <w:rPr>
                      <w:rFonts w:ascii="Microsoft Sans Serif" w:hAnsi="Microsoft Sans Serif" w:cs="Microsoft Sans Serif"/>
                      <w:lang w:eastAsia="en-GB"/>
                    </w:rPr>
                    <w:t>Minimalni uticaj na plazma klirens flekainida (&lt; ~10%); bez uticaja na plazma klirens verapamila</w:t>
                  </w:r>
                </w:p>
              </w:tc>
              <w:tc>
                <w:tcPr>
                  <w:tcW w:w="5042" w:type="dxa"/>
                  <w:tcBorders>
                    <w:top w:val="outset" w:color="auto" w:sz="6" w:space="0"/>
                    <w:left w:val="outset" w:color="auto" w:sz="6" w:space="0"/>
                    <w:bottom w:val="outset" w:color="auto" w:sz="6" w:space="0"/>
                    <w:right w:val="outset" w:color="auto" w:sz="6" w:space="0"/>
                  </w:tcBorders>
                </w:tcPr>
                <w:p w14:paraId="2DA141A8">
                  <w:pPr>
                    <w:jc w:val="both"/>
                    <w:rPr>
                      <w:rFonts w:ascii="Microsoft Sans Serif" w:hAnsi="Microsoft Sans Serif" w:cs="Microsoft Sans Serif"/>
                      <w:lang w:eastAsia="en-GB"/>
                    </w:rPr>
                  </w:pPr>
                  <w:r>
                    <w:rPr>
                      <w:rFonts w:ascii="Microsoft Sans Serif" w:hAnsi="Microsoft Sans Serif" w:cs="Microsoft Sans Serif"/>
                      <w:lang w:eastAsia="en-GB"/>
                    </w:rPr>
                    <w:t>Slijedi dodatna informacija</w:t>
                  </w:r>
                </w:p>
              </w:tc>
            </w:tr>
            <w:tr w14:paraId="2826FC2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77B8AA84">
                  <w:pPr>
                    <w:jc w:val="both"/>
                    <w:rPr>
                      <w:rFonts w:ascii="Microsoft Sans Serif" w:hAnsi="Microsoft Sans Serif" w:cs="Microsoft Sans Serif"/>
                      <w:lang w:eastAsia="en-GB"/>
                    </w:rPr>
                  </w:pPr>
                  <w:r>
                    <w:rPr>
                      <w:rFonts w:ascii="Microsoft Sans Serif" w:hAnsi="Microsoft Sans Serif" w:cs="Microsoft Sans Serif"/>
                      <w:lang w:eastAsia="en-GB"/>
                    </w:rPr>
                    <w:t>Hinidin</w:t>
                  </w:r>
                </w:p>
              </w:tc>
              <w:tc>
                <w:tcPr>
                  <w:tcW w:w="1988" w:type="dxa"/>
                  <w:tcBorders>
                    <w:top w:val="outset" w:color="auto" w:sz="6" w:space="0"/>
                    <w:left w:val="outset" w:color="auto" w:sz="6" w:space="0"/>
                    <w:bottom w:val="outset" w:color="auto" w:sz="6" w:space="0"/>
                    <w:right w:val="outset" w:color="auto" w:sz="6" w:space="0"/>
                  </w:tcBorders>
                </w:tcPr>
                <w:p w14:paraId="02727854">
                  <w:pPr>
                    <w:jc w:val="both"/>
                    <w:rPr>
                      <w:rFonts w:ascii="Microsoft Sans Serif" w:hAnsi="Microsoft Sans Serif" w:cs="Microsoft Sans Serif"/>
                      <w:lang w:eastAsia="en-GB"/>
                    </w:rPr>
                  </w:pPr>
                  <w:r>
                    <w:rPr>
                      <w:rFonts w:ascii="Microsoft Sans Serif" w:hAnsi="Microsoft Sans Serif" w:cs="Microsoft Sans Serif"/>
                      <w:lang w:eastAsia="en-GB"/>
                    </w:rPr>
                    <w:t>oralni klirens hinidina (~35%)</w:t>
                  </w:r>
                </w:p>
              </w:tc>
              <w:tc>
                <w:tcPr>
                  <w:tcW w:w="0" w:type="auto"/>
                  <w:tcBorders>
                    <w:top w:val="outset" w:color="auto" w:sz="6" w:space="0"/>
                    <w:left w:val="outset" w:color="auto" w:sz="6" w:space="0"/>
                    <w:bottom w:val="outset" w:color="auto" w:sz="6" w:space="0"/>
                    <w:right w:val="outset" w:color="auto" w:sz="6" w:space="0"/>
                  </w:tcBorders>
                </w:tcPr>
                <w:p w14:paraId="7C7ED10E">
                  <w:pPr>
                    <w:jc w:val="both"/>
                    <w:rPr>
                      <w:rFonts w:ascii="Microsoft Sans Serif" w:hAnsi="Microsoft Sans Serif" w:cs="Microsoft Sans Serif"/>
                      <w:lang w:eastAsia="en-GB"/>
                    </w:rPr>
                  </w:pPr>
                  <w:r>
                    <w:rPr>
                      <w:rFonts w:ascii="Microsoft Sans Serif" w:hAnsi="Microsoft Sans Serif" w:cs="Microsoft Sans Serif"/>
                      <w:color w:val="222222"/>
                    </w:rPr>
                    <w:t>Hipotenzija. Edem pluća se može javiti kod pacijenata sa hipertrofičnom opstruktivnom kardiomiopatijom.</w:t>
                  </w:r>
                </w:p>
              </w:tc>
            </w:tr>
            <w:tr w14:paraId="2BA69FE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765" w:type="dxa"/>
                  <w:gridSpan w:val="3"/>
                  <w:tcBorders>
                    <w:top w:val="outset" w:color="auto" w:sz="6" w:space="0"/>
                    <w:left w:val="outset" w:color="auto" w:sz="6" w:space="0"/>
                    <w:bottom w:val="outset" w:color="auto" w:sz="6" w:space="0"/>
                    <w:right w:val="outset" w:color="auto" w:sz="6" w:space="0"/>
                  </w:tcBorders>
                </w:tcPr>
                <w:p w14:paraId="7AA51F17">
                  <w:pPr>
                    <w:jc w:val="both"/>
                    <w:rPr>
                      <w:rFonts w:ascii="Microsoft Sans Serif" w:hAnsi="Microsoft Sans Serif" w:cs="Microsoft Sans Serif"/>
                      <w:lang w:eastAsia="en-GB"/>
                    </w:rPr>
                  </w:pPr>
                  <w:r>
                    <w:rPr>
                      <w:rFonts w:ascii="Microsoft Sans Serif" w:hAnsi="Microsoft Sans Serif" w:cs="Microsoft Sans Serif"/>
                      <w:b/>
                      <w:bCs/>
                      <w:iCs/>
                      <w:lang w:eastAsia="en-GB"/>
                    </w:rPr>
                    <w:t>Antiastmatici</w:t>
                  </w:r>
                </w:p>
              </w:tc>
            </w:tr>
            <w:tr w14:paraId="42E0904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32514626">
                  <w:pPr>
                    <w:jc w:val="both"/>
                    <w:rPr>
                      <w:rFonts w:ascii="Microsoft Sans Serif" w:hAnsi="Microsoft Sans Serif" w:cs="Microsoft Sans Serif"/>
                      <w:lang w:eastAsia="en-GB"/>
                    </w:rPr>
                  </w:pPr>
                  <w:r>
                    <w:rPr>
                      <w:rFonts w:ascii="Microsoft Sans Serif" w:hAnsi="Microsoft Sans Serif" w:cs="Microsoft Sans Serif"/>
                      <w:lang w:eastAsia="en-GB"/>
                    </w:rPr>
                    <w:t>Teofilin</w:t>
                  </w:r>
                </w:p>
              </w:tc>
              <w:tc>
                <w:tcPr>
                  <w:tcW w:w="1988" w:type="dxa"/>
                  <w:tcBorders>
                    <w:top w:val="outset" w:color="auto" w:sz="6" w:space="0"/>
                    <w:left w:val="outset" w:color="auto" w:sz="6" w:space="0"/>
                    <w:bottom w:val="outset" w:color="auto" w:sz="6" w:space="0"/>
                    <w:right w:val="outset" w:color="auto" w:sz="6" w:space="0"/>
                  </w:tcBorders>
                </w:tcPr>
                <w:p w14:paraId="72FCE27D">
                  <w:pPr>
                    <w:jc w:val="both"/>
                    <w:rPr>
                      <w:rFonts w:ascii="Microsoft Sans Serif" w:hAnsi="Microsoft Sans Serif" w:cs="Microsoft Sans Serif"/>
                      <w:lang w:eastAsia="en-GB"/>
                    </w:rPr>
                  </w:pPr>
                  <w:r>
                    <w:rPr>
                      <w:rFonts w:ascii="Microsoft Sans Serif" w:hAnsi="Microsoft Sans Serif" w:cs="Microsoft Sans Serif"/>
                      <w:lang w:eastAsia="en-GB"/>
                    </w:rPr>
                    <w:t xml:space="preserve">oralni i sistemski klirens oko ~20% </w:t>
                  </w:r>
                </w:p>
              </w:tc>
              <w:tc>
                <w:tcPr>
                  <w:tcW w:w="5042" w:type="dxa"/>
                  <w:tcBorders>
                    <w:top w:val="outset" w:color="auto" w:sz="6" w:space="0"/>
                    <w:left w:val="outset" w:color="auto" w:sz="6" w:space="0"/>
                    <w:bottom w:val="outset" w:color="auto" w:sz="6" w:space="0"/>
                    <w:right w:val="outset" w:color="auto" w:sz="6" w:space="0"/>
                  </w:tcBorders>
                </w:tcPr>
                <w:p w14:paraId="6A89C893">
                  <w:pPr>
                    <w:jc w:val="both"/>
                    <w:rPr>
                      <w:rFonts w:ascii="Microsoft Sans Serif" w:hAnsi="Microsoft Sans Serif" w:cs="Microsoft Sans Serif"/>
                      <w:lang w:eastAsia="en-GB"/>
                    </w:rPr>
                  </w:pPr>
                  <w:r>
                    <w:rPr>
                      <w:rFonts w:ascii="Microsoft Sans Serif" w:hAnsi="Microsoft Sans Serif" w:cs="Microsoft Sans Serif"/>
                      <w:lang w:eastAsia="en-GB"/>
                    </w:rPr>
                    <w:t>Smanjenje klirensa je smanjeno kod pušača (~11%)</w:t>
                  </w:r>
                </w:p>
              </w:tc>
            </w:tr>
            <w:tr w14:paraId="368FF64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765" w:type="dxa"/>
                  <w:gridSpan w:val="3"/>
                  <w:tcBorders>
                    <w:top w:val="outset" w:color="auto" w:sz="6" w:space="0"/>
                    <w:left w:val="outset" w:color="auto" w:sz="6" w:space="0"/>
                    <w:bottom w:val="outset" w:color="auto" w:sz="6" w:space="0"/>
                    <w:right w:val="outset" w:color="auto" w:sz="6" w:space="0"/>
                  </w:tcBorders>
                </w:tcPr>
                <w:p w14:paraId="3C0C150A">
                  <w:pPr>
                    <w:jc w:val="both"/>
                    <w:rPr>
                      <w:rFonts w:ascii="Microsoft Sans Serif" w:hAnsi="Microsoft Sans Serif" w:cs="Microsoft Sans Serif"/>
                      <w:lang w:eastAsia="en-GB"/>
                    </w:rPr>
                  </w:pPr>
                  <w:r>
                    <w:rPr>
                      <w:rFonts w:ascii="Microsoft Sans Serif" w:hAnsi="Microsoft Sans Serif" w:cs="Microsoft Sans Serif"/>
                      <w:b/>
                      <w:bCs/>
                      <w:iCs/>
                      <w:lang w:eastAsia="en-GB"/>
                    </w:rPr>
                    <w:t>Antikonvulzivi/antiepileptici</w:t>
                  </w:r>
                </w:p>
              </w:tc>
            </w:tr>
            <w:tr w14:paraId="3D7710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4BE7CCDF">
                  <w:pPr>
                    <w:jc w:val="both"/>
                    <w:rPr>
                      <w:rFonts w:ascii="Microsoft Sans Serif" w:hAnsi="Microsoft Sans Serif" w:cs="Microsoft Sans Serif"/>
                      <w:lang w:eastAsia="en-GB"/>
                    </w:rPr>
                  </w:pPr>
                  <w:r>
                    <w:rPr>
                      <w:rFonts w:ascii="Microsoft Sans Serif" w:hAnsi="Microsoft Sans Serif" w:cs="Microsoft Sans Serif"/>
                      <w:lang w:eastAsia="en-GB"/>
                    </w:rPr>
                    <w:t xml:space="preserve">Karbamazepin </w:t>
                  </w:r>
                </w:p>
              </w:tc>
              <w:tc>
                <w:tcPr>
                  <w:tcW w:w="1988" w:type="dxa"/>
                  <w:tcBorders>
                    <w:top w:val="outset" w:color="auto" w:sz="6" w:space="0"/>
                    <w:left w:val="outset" w:color="auto" w:sz="6" w:space="0"/>
                    <w:bottom w:val="outset" w:color="auto" w:sz="6" w:space="0"/>
                    <w:right w:val="outset" w:color="auto" w:sz="6" w:space="0"/>
                  </w:tcBorders>
                </w:tcPr>
                <w:p w14:paraId="16AB6101">
                  <w:pPr>
                    <w:jc w:val="both"/>
                    <w:rPr>
                      <w:rFonts w:ascii="Microsoft Sans Serif" w:hAnsi="Microsoft Sans Serif" w:cs="Microsoft Sans Serif"/>
                      <w:lang w:eastAsia="en-GB"/>
                    </w:rPr>
                  </w:pPr>
                  <w:r>
                    <w:rPr>
                      <w:rFonts w:ascii="Arial" w:hAnsi="Arial" w:cs="Arial"/>
                      <w:lang w:eastAsia="en-GB"/>
                    </w:rPr>
                    <w:t>↑</w:t>
                  </w:r>
                  <w:r>
                    <w:rPr>
                      <w:rFonts w:ascii="Microsoft Sans Serif" w:hAnsi="Microsoft Sans Serif" w:cs="Microsoft Sans Serif"/>
                      <w:lang w:eastAsia="en-GB"/>
                    </w:rPr>
                    <w:t xml:space="preserve"> karbamazepin PIK (~46%) kod djelimično refraktornih pacijenata s epilepsijom </w:t>
                  </w:r>
                </w:p>
              </w:tc>
              <w:tc>
                <w:tcPr>
                  <w:tcW w:w="5042" w:type="dxa"/>
                  <w:tcBorders>
                    <w:top w:val="outset" w:color="auto" w:sz="6" w:space="0"/>
                    <w:left w:val="outset" w:color="auto" w:sz="6" w:space="0"/>
                    <w:bottom w:val="outset" w:color="auto" w:sz="6" w:space="0"/>
                    <w:right w:val="outset" w:color="auto" w:sz="6" w:space="0"/>
                  </w:tcBorders>
                </w:tcPr>
                <w:p w14:paraId="47B51C9C">
                  <w:pPr>
                    <w:jc w:val="both"/>
                    <w:rPr>
                      <w:rFonts w:ascii="Microsoft Sans Serif" w:hAnsi="Microsoft Sans Serif" w:cs="Microsoft Sans Serif"/>
                      <w:color w:val="000000"/>
                    </w:rPr>
                  </w:pPr>
                  <w:r>
                    <w:rPr>
                      <w:rFonts w:ascii="Microsoft Sans Serif" w:hAnsi="Microsoft Sans Serif" w:cs="Microsoft Sans Serif"/>
                      <w:color w:val="222222"/>
                    </w:rPr>
                    <w:t xml:space="preserve">Povećan nivo karbamazepina. To može proizvesti neželjene efekte karbamazepina kao što su diplopija, glavobolja, ataksija ili vrtoglavica. </w:t>
                  </w:r>
                </w:p>
                <w:p w14:paraId="0A175DD3">
                  <w:pPr>
                    <w:jc w:val="both"/>
                    <w:rPr>
                      <w:rFonts w:ascii="Microsoft Sans Serif" w:hAnsi="Microsoft Sans Serif" w:cs="Microsoft Sans Serif"/>
                      <w:lang w:eastAsia="en-GB"/>
                    </w:rPr>
                  </w:pPr>
                </w:p>
              </w:tc>
            </w:tr>
            <w:tr w14:paraId="0E2A11F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1BB7C56A">
                  <w:pPr>
                    <w:jc w:val="both"/>
                    <w:rPr>
                      <w:rFonts w:ascii="Microsoft Sans Serif" w:hAnsi="Microsoft Sans Serif" w:cs="Microsoft Sans Serif"/>
                      <w:color w:val="000000"/>
                    </w:rPr>
                  </w:pPr>
                  <w:r>
                    <w:rPr>
                      <w:rFonts w:ascii="Microsoft Sans Serif" w:hAnsi="Microsoft Sans Serif" w:cs="Microsoft Sans Serif"/>
                      <w:color w:val="000000"/>
                    </w:rPr>
                    <w:t xml:space="preserve">Fenitoin  </w:t>
                  </w:r>
                </w:p>
                <w:p w14:paraId="741D3CA3">
                  <w:pPr>
                    <w:jc w:val="both"/>
                    <w:rPr>
                      <w:rFonts w:ascii="Microsoft Sans Serif" w:hAnsi="Microsoft Sans Serif" w:cs="Microsoft Sans Serif"/>
                      <w:lang w:eastAsia="en-GB"/>
                    </w:rPr>
                  </w:pPr>
                </w:p>
              </w:tc>
              <w:tc>
                <w:tcPr>
                  <w:tcW w:w="1988" w:type="dxa"/>
                  <w:tcBorders>
                    <w:top w:val="outset" w:color="auto" w:sz="6" w:space="0"/>
                    <w:left w:val="outset" w:color="auto" w:sz="6" w:space="0"/>
                    <w:bottom w:val="outset" w:color="auto" w:sz="6" w:space="0"/>
                    <w:right w:val="outset" w:color="auto" w:sz="6" w:space="0"/>
                  </w:tcBorders>
                </w:tcPr>
                <w:p w14:paraId="20AC1DD9">
                  <w:pPr>
                    <w:jc w:val="both"/>
                    <w:rPr>
                      <w:rFonts w:ascii="Microsoft Sans Serif" w:hAnsi="Microsoft Sans Serif" w:cs="Microsoft Sans Serif"/>
                      <w:color w:val="000000"/>
                    </w:rPr>
                  </w:pPr>
                  <w:r>
                    <w:rPr>
                      <w:rFonts w:ascii="Arial" w:hAnsi="Arial" w:cs="Arial"/>
                      <w:color w:val="000000"/>
                    </w:rPr>
                    <w:t>↓</w:t>
                  </w:r>
                  <w:r>
                    <w:rPr>
                      <w:rFonts w:ascii="Microsoft Sans Serif" w:hAnsi="Microsoft Sans Serif" w:cs="Microsoft Sans Serif"/>
                      <w:color w:val="000000"/>
                    </w:rPr>
                    <w:t xml:space="preserve"> verapamil plazma  koncentracije </w:t>
                  </w:r>
                </w:p>
                <w:p w14:paraId="0601BF37">
                  <w:pPr>
                    <w:jc w:val="both"/>
                    <w:rPr>
                      <w:rFonts w:ascii="Microsoft Sans Serif" w:hAnsi="Microsoft Sans Serif" w:cs="Microsoft Sans Serif"/>
                      <w:lang w:eastAsia="en-GB"/>
                    </w:rPr>
                  </w:pPr>
                </w:p>
              </w:tc>
              <w:tc>
                <w:tcPr>
                  <w:tcW w:w="5042" w:type="dxa"/>
                  <w:tcBorders>
                    <w:top w:val="outset" w:color="auto" w:sz="6" w:space="0"/>
                    <w:left w:val="outset" w:color="auto" w:sz="6" w:space="0"/>
                    <w:bottom w:val="outset" w:color="auto" w:sz="6" w:space="0"/>
                    <w:right w:val="outset" w:color="auto" w:sz="6" w:space="0"/>
                  </w:tcBorders>
                </w:tcPr>
                <w:p w14:paraId="0C1148FF">
                  <w:pPr>
                    <w:jc w:val="both"/>
                    <w:rPr>
                      <w:rFonts w:ascii="Microsoft Sans Serif" w:hAnsi="Microsoft Sans Serif" w:cs="Microsoft Sans Serif"/>
                      <w:color w:val="000000"/>
                    </w:rPr>
                  </w:pPr>
                </w:p>
              </w:tc>
            </w:tr>
            <w:tr w14:paraId="3C525AD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765" w:type="dxa"/>
                  <w:gridSpan w:val="3"/>
                  <w:tcBorders>
                    <w:top w:val="outset" w:color="auto" w:sz="6" w:space="0"/>
                    <w:left w:val="outset" w:color="auto" w:sz="6" w:space="0"/>
                    <w:bottom w:val="outset" w:color="auto" w:sz="6" w:space="0"/>
                    <w:right w:val="outset" w:color="auto" w:sz="6" w:space="0"/>
                  </w:tcBorders>
                </w:tcPr>
                <w:p w14:paraId="7EFFF476">
                  <w:pPr>
                    <w:jc w:val="both"/>
                    <w:rPr>
                      <w:rFonts w:ascii="Microsoft Sans Serif" w:hAnsi="Microsoft Sans Serif" w:cs="Microsoft Sans Serif"/>
                      <w:lang w:eastAsia="en-GB"/>
                    </w:rPr>
                  </w:pPr>
                  <w:r>
                    <w:rPr>
                      <w:rFonts w:ascii="Microsoft Sans Serif" w:hAnsi="Microsoft Sans Serif" w:cs="Microsoft Sans Serif"/>
                      <w:b/>
                      <w:bCs/>
                      <w:iCs/>
                      <w:lang w:eastAsia="en-GB"/>
                    </w:rPr>
                    <w:t>Antidepresivi</w:t>
                  </w:r>
                </w:p>
              </w:tc>
            </w:tr>
            <w:tr w14:paraId="4EDA2CF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3E749DD6">
                  <w:pPr>
                    <w:jc w:val="both"/>
                    <w:rPr>
                      <w:rFonts w:ascii="Microsoft Sans Serif" w:hAnsi="Microsoft Sans Serif" w:cs="Microsoft Sans Serif"/>
                      <w:lang w:eastAsia="en-GB"/>
                    </w:rPr>
                  </w:pPr>
                  <w:r>
                    <w:rPr>
                      <w:rFonts w:ascii="Microsoft Sans Serif" w:hAnsi="Microsoft Sans Serif" w:cs="Microsoft Sans Serif"/>
                      <w:lang w:eastAsia="en-GB"/>
                    </w:rPr>
                    <w:t>Imipramin</w:t>
                  </w:r>
                </w:p>
              </w:tc>
              <w:tc>
                <w:tcPr>
                  <w:tcW w:w="1988" w:type="dxa"/>
                  <w:tcBorders>
                    <w:top w:val="outset" w:color="auto" w:sz="6" w:space="0"/>
                    <w:left w:val="outset" w:color="auto" w:sz="6" w:space="0"/>
                    <w:bottom w:val="outset" w:color="auto" w:sz="6" w:space="0"/>
                    <w:right w:val="outset" w:color="auto" w:sz="6" w:space="0"/>
                  </w:tcBorders>
                </w:tcPr>
                <w:p w14:paraId="1AD7F482">
                  <w:pPr>
                    <w:jc w:val="both"/>
                    <w:rPr>
                      <w:rFonts w:ascii="Microsoft Sans Serif" w:hAnsi="Microsoft Sans Serif" w:cs="Microsoft Sans Serif"/>
                      <w:lang w:eastAsia="en-GB"/>
                    </w:rPr>
                  </w:pPr>
                  <w:r>
                    <w:rPr>
                      <w:rFonts w:ascii="Arial" w:hAnsi="Arial" w:cs="Arial"/>
                      <w:lang w:eastAsia="en-GB"/>
                    </w:rPr>
                    <w:t>↑</w:t>
                  </w:r>
                  <w:r>
                    <w:rPr>
                      <w:rFonts w:ascii="Microsoft Sans Serif" w:hAnsi="Microsoft Sans Serif" w:cs="Microsoft Sans Serif"/>
                      <w:lang w:eastAsia="en-GB"/>
                    </w:rPr>
                    <w:t xml:space="preserve"> imipramin PIK (~15%)</w:t>
                  </w:r>
                </w:p>
              </w:tc>
              <w:tc>
                <w:tcPr>
                  <w:tcW w:w="5042" w:type="dxa"/>
                  <w:tcBorders>
                    <w:top w:val="outset" w:color="auto" w:sz="6" w:space="0"/>
                    <w:left w:val="outset" w:color="auto" w:sz="6" w:space="0"/>
                    <w:bottom w:val="outset" w:color="auto" w:sz="6" w:space="0"/>
                    <w:right w:val="outset" w:color="auto" w:sz="6" w:space="0"/>
                  </w:tcBorders>
                </w:tcPr>
                <w:p w14:paraId="69CBE9EE">
                  <w:pPr>
                    <w:jc w:val="both"/>
                    <w:rPr>
                      <w:rFonts w:ascii="Microsoft Sans Serif" w:hAnsi="Microsoft Sans Serif" w:cs="Microsoft Sans Serif"/>
                      <w:lang w:eastAsia="en-GB"/>
                    </w:rPr>
                  </w:pPr>
                  <w:r>
                    <w:rPr>
                      <w:rFonts w:ascii="Microsoft Sans Serif" w:hAnsi="Microsoft Sans Serif" w:cs="Microsoft Sans Serif"/>
                      <w:lang w:eastAsia="en-GB"/>
                    </w:rPr>
                    <w:t>bez uticaja na nivo aktivnog metabolita, desipramina</w:t>
                  </w:r>
                </w:p>
              </w:tc>
            </w:tr>
            <w:tr w14:paraId="3C8A17F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765" w:type="dxa"/>
                  <w:gridSpan w:val="3"/>
                  <w:tcBorders>
                    <w:top w:val="outset" w:color="auto" w:sz="6" w:space="0"/>
                    <w:left w:val="outset" w:color="auto" w:sz="6" w:space="0"/>
                    <w:bottom w:val="outset" w:color="auto" w:sz="6" w:space="0"/>
                    <w:right w:val="outset" w:color="auto" w:sz="6" w:space="0"/>
                  </w:tcBorders>
                </w:tcPr>
                <w:p w14:paraId="22FC1A4F">
                  <w:pPr>
                    <w:jc w:val="both"/>
                    <w:rPr>
                      <w:rFonts w:ascii="Microsoft Sans Serif" w:hAnsi="Microsoft Sans Serif" w:cs="Microsoft Sans Serif"/>
                      <w:lang w:eastAsia="en-GB"/>
                    </w:rPr>
                  </w:pPr>
                  <w:r>
                    <w:rPr>
                      <w:rFonts w:ascii="Microsoft Sans Serif" w:hAnsi="Microsoft Sans Serif" w:cs="Microsoft Sans Serif"/>
                      <w:b/>
                      <w:bCs/>
                      <w:iCs/>
                      <w:lang w:eastAsia="en-GB"/>
                    </w:rPr>
                    <w:t>Antidijabetici</w:t>
                  </w:r>
                </w:p>
              </w:tc>
            </w:tr>
            <w:tr w14:paraId="00A9685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18C68C0B">
                  <w:pPr>
                    <w:jc w:val="both"/>
                    <w:rPr>
                      <w:rFonts w:ascii="Microsoft Sans Serif" w:hAnsi="Microsoft Sans Serif" w:cs="Microsoft Sans Serif"/>
                      <w:lang w:eastAsia="en-GB"/>
                    </w:rPr>
                  </w:pPr>
                  <w:r>
                    <w:rPr>
                      <w:rFonts w:ascii="Microsoft Sans Serif" w:hAnsi="Microsoft Sans Serif" w:cs="Microsoft Sans Serif"/>
                      <w:lang w:eastAsia="en-GB"/>
                    </w:rPr>
                    <w:t>Gliburid</w:t>
                  </w:r>
                </w:p>
              </w:tc>
              <w:tc>
                <w:tcPr>
                  <w:tcW w:w="1988" w:type="dxa"/>
                  <w:tcBorders>
                    <w:top w:val="outset" w:color="auto" w:sz="6" w:space="0"/>
                    <w:left w:val="outset" w:color="auto" w:sz="6" w:space="0"/>
                    <w:bottom w:val="outset" w:color="auto" w:sz="6" w:space="0"/>
                    <w:right w:val="outset" w:color="auto" w:sz="6" w:space="0"/>
                  </w:tcBorders>
                </w:tcPr>
                <w:p w14:paraId="13F73AA5">
                  <w:pPr>
                    <w:jc w:val="both"/>
                    <w:rPr>
                      <w:rFonts w:ascii="Microsoft Sans Serif" w:hAnsi="Microsoft Sans Serif" w:cs="Microsoft Sans Serif"/>
                      <w:lang w:eastAsia="en-GB"/>
                    </w:rPr>
                  </w:pPr>
                  <w:r>
                    <w:rPr>
                      <w:rFonts w:ascii="Arial" w:hAnsi="Arial" w:cs="Arial"/>
                      <w:lang w:eastAsia="en-GB"/>
                    </w:rPr>
                    <w:t>↑</w:t>
                  </w:r>
                  <w:r>
                    <w:rPr>
                      <w:rFonts w:ascii="Microsoft Sans Serif" w:hAnsi="Microsoft Sans Serif" w:cs="Microsoft Sans Serif"/>
                      <w:lang w:eastAsia="en-GB"/>
                    </w:rPr>
                    <w:t xml:space="preserve"> gliburid C</w:t>
                  </w:r>
                  <w:r>
                    <w:rPr>
                      <w:rFonts w:ascii="Microsoft Sans Serif" w:hAnsi="Microsoft Sans Serif" w:cs="Microsoft Sans Serif"/>
                      <w:vertAlign w:val="subscript"/>
                      <w:lang w:eastAsia="en-GB"/>
                    </w:rPr>
                    <w:t>max</w:t>
                  </w:r>
                  <w:r>
                    <w:rPr>
                      <w:rFonts w:ascii="Microsoft Sans Serif" w:hAnsi="Microsoft Sans Serif" w:cs="Microsoft Sans Serif"/>
                      <w:lang w:eastAsia="en-GB"/>
                    </w:rPr>
                    <w:t xml:space="preserve"> (~28%), PIK (~26%)</w:t>
                  </w:r>
                </w:p>
              </w:tc>
              <w:tc>
                <w:tcPr>
                  <w:tcW w:w="5042" w:type="dxa"/>
                  <w:tcBorders>
                    <w:top w:val="outset" w:color="auto" w:sz="6" w:space="0"/>
                    <w:left w:val="outset" w:color="auto" w:sz="6" w:space="0"/>
                    <w:bottom w:val="outset" w:color="auto" w:sz="6" w:space="0"/>
                    <w:right w:val="outset" w:color="auto" w:sz="6" w:space="0"/>
                  </w:tcBorders>
                </w:tcPr>
                <w:p w14:paraId="0E918BB5">
                  <w:pPr>
                    <w:jc w:val="both"/>
                    <w:rPr>
                      <w:rFonts w:ascii="Microsoft Sans Serif" w:hAnsi="Microsoft Sans Serif" w:cs="Microsoft Sans Serif"/>
                      <w:lang w:eastAsia="en-GB"/>
                    </w:rPr>
                  </w:pPr>
                  <w:r>
                    <w:rPr>
                      <w:rFonts w:ascii="Microsoft Sans Serif" w:hAnsi="Microsoft Sans Serif" w:cs="Microsoft Sans Serif"/>
                      <w:lang w:eastAsia="en-GB"/>
                    </w:rPr>
                    <w:t> </w:t>
                  </w:r>
                </w:p>
              </w:tc>
            </w:tr>
            <w:tr w14:paraId="5C9907E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7E146CF3">
                  <w:pPr>
                    <w:jc w:val="both"/>
                    <w:rPr>
                      <w:rFonts w:ascii="Microsoft Sans Serif" w:hAnsi="Microsoft Sans Serif" w:cs="Microsoft Sans Serif"/>
                      <w:lang w:eastAsia="en-GB"/>
                    </w:rPr>
                  </w:pPr>
                  <w:r>
                    <w:rPr>
                      <w:rFonts w:ascii="Microsoft Sans Serif" w:hAnsi="Microsoft Sans Serif" w:cs="Microsoft Sans Serif"/>
                      <w:lang w:eastAsia="en-GB"/>
                    </w:rPr>
                    <w:t>Metformin</w:t>
                  </w:r>
                </w:p>
              </w:tc>
              <w:tc>
                <w:tcPr>
                  <w:tcW w:w="1988" w:type="dxa"/>
                  <w:tcBorders>
                    <w:top w:val="outset" w:color="auto" w:sz="6" w:space="0"/>
                    <w:left w:val="outset" w:color="auto" w:sz="6" w:space="0"/>
                    <w:bottom w:val="outset" w:color="auto" w:sz="6" w:space="0"/>
                    <w:right w:val="outset" w:color="auto" w:sz="6" w:space="0"/>
                  </w:tcBorders>
                </w:tcPr>
                <w:p w14:paraId="70A4B1F1">
                  <w:pPr>
                    <w:rPr>
                      <w:rFonts w:ascii="Microsoft Sans Serif" w:hAnsi="Microsoft Sans Serif" w:cs="Microsoft Sans Serif"/>
                      <w:lang w:eastAsia="en-GB"/>
                    </w:rPr>
                  </w:pPr>
                  <w:r>
                    <w:rPr>
                      <w:rFonts w:ascii="Microsoft Sans Serif" w:hAnsi="Microsoft Sans Serif" w:cs="Microsoft Sans Serif"/>
                      <w:lang w:eastAsia="en-GB"/>
                    </w:rPr>
                    <w:t>Istovremena primjena verapamila i metformina može smanjiti efikasnost metformina.</w:t>
                  </w:r>
                </w:p>
              </w:tc>
              <w:tc>
                <w:tcPr>
                  <w:tcW w:w="5042" w:type="dxa"/>
                  <w:tcBorders>
                    <w:top w:val="outset" w:color="auto" w:sz="6" w:space="0"/>
                    <w:left w:val="outset" w:color="auto" w:sz="6" w:space="0"/>
                    <w:bottom w:val="outset" w:color="auto" w:sz="6" w:space="0"/>
                    <w:right w:val="outset" w:color="auto" w:sz="6" w:space="0"/>
                  </w:tcBorders>
                </w:tcPr>
                <w:p w14:paraId="794B661B">
                  <w:pPr>
                    <w:jc w:val="both"/>
                    <w:rPr>
                      <w:rFonts w:ascii="Microsoft Sans Serif" w:hAnsi="Microsoft Sans Serif" w:cs="Microsoft Sans Serif"/>
                      <w:lang w:eastAsia="en-GB"/>
                    </w:rPr>
                  </w:pPr>
                </w:p>
              </w:tc>
            </w:tr>
            <w:tr w14:paraId="4AEDF6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765" w:type="dxa"/>
                  <w:gridSpan w:val="3"/>
                  <w:tcBorders>
                    <w:top w:val="outset" w:color="auto" w:sz="6" w:space="0"/>
                    <w:left w:val="outset" w:color="auto" w:sz="6" w:space="0"/>
                    <w:bottom w:val="outset" w:color="auto" w:sz="6" w:space="0"/>
                    <w:right w:val="outset" w:color="auto" w:sz="6" w:space="0"/>
                  </w:tcBorders>
                </w:tcPr>
                <w:p w14:paraId="75D01621">
                  <w:pPr>
                    <w:jc w:val="both"/>
                    <w:rPr>
                      <w:rFonts w:ascii="Microsoft Sans Serif" w:hAnsi="Microsoft Sans Serif" w:cs="Microsoft Sans Serif"/>
                      <w:lang w:eastAsia="en-GB"/>
                    </w:rPr>
                  </w:pPr>
                  <w:r>
                    <w:rPr>
                      <w:rFonts w:ascii="Microsoft Sans Serif" w:hAnsi="Microsoft Sans Serif" w:cs="Microsoft Sans Serif"/>
                      <w:b/>
                      <w:bCs/>
                      <w:iCs/>
                      <w:lang w:eastAsia="en-GB"/>
                    </w:rPr>
                    <w:t xml:space="preserve">Lijekovi za giht </w:t>
                  </w:r>
                </w:p>
              </w:tc>
            </w:tr>
            <w:tr w14:paraId="03901A3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2618AE7B">
                  <w:pPr>
                    <w:jc w:val="both"/>
                    <w:rPr>
                      <w:rFonts w:ascii="Microsoft Sans Serif" w:hAnsi="Microsoft Sans Serif" w:cs="Microsoft Sans Serif"/>
                      <w:lang w:eastAsia="en-GB"/>
                    </w:rPr>
                  </w:pPr>
                  <w:r>
                    <w:rPr>
                      <w:rFonts w:ascii="Microsoft Sans Serif" w:hAnsi="Microsoft Sans Serif" w:cs="Microsoft Sans Serif"/>
                      <w:lang w:eastAsia="en-GB"/>
                    </w:rPr>
                    <w:t>Kolhicin</w:t>
                  </w:r>
                </w:p>
              </w:tc>
              <w:tc>
                <w:tcPr>
                  <w:tcW w:w="1988" w:type="dxa"/>
                  <w:tcBorders>
                    <w:top w:val="outset" w:color="auto" w:sz="6" w:space="0"/>
                    <w:left w:val="outset" w:color="auto" w:sz="6" w:space="0"/>
                    <w:bottom w:val="outset" w:color="auto" w:sz="6" w:space="0"/>
                    <w:right w:val="outset" w:color="auto" w:sz="6" w:space="0"/>
                  </w:tcBorders>
                </w:tcPr>
                <w:p w14:paraId="1BEA790E">
                  <w:pPr>
                    <w:jc w:val="both"/>
                    <w:rPr>
                      <w:rFonts w:ascii="Arial" w:hAnsi="Arial" w:cs="Arial"/>
                      <w:lang w:eastAsia="en-GB"/>
                    </w:rPr>
                  </w:pPr>
                  <w:r>
                    <w:rPr>
                      <w:rFonts w:ascii="Arial" w:hAnsi="Arial" w:cs="Arial"/>
                      <w:color w:val="000000"/>
                    </w:rPr>
                    <w:t xml:space="preserve">moguće </w:t>
                  </w:r>
                  <w:r>
                    <w:rPr>
                      <w:rFonts w:ascii="Arial" w:hAnsi="Arial" w:cs="Arial"/>
                      <w:lang w:eastAsia="en-GB"/>
                    </w:rPr>
                    <w:t>↑ koncentracije kolhicina u plazmi</w:t>
                  </w:r>
                </w:p>
                <w:p w14:paraId="30DE444E">
                  <w:pPr>
                    <w:jc w:val="both"/>
                    <w:rPr>
                      <w:rFonts w:ascii="Arial" w:hAnsi="Arial" w:cs="Arial"/>
                      <w:lang w:eastAsia="en-GB"/>
                    </w:rPr>
                  </w:pPr>
                  <w:r>
                    <w:rPr>
                      <w:rFonts w:ascii="Arial" w:hAnsi="Arial" w:cs="Arial"/>
                      <w:lang w:eastAsia="en-GB"/>
                    </w:rPr>
                    <w:t>↑ kolhicin PIK (</w:t>
                  </w:r>
                  <w:r>
                    <w:rPr>
                      <w:rFonts w:ascii="Microsoft Sans Serif" w:hAnsi="Microsoft Sans Serif" w:cs="Microsoft Sans Serif"/>
                      <w:lang w:eastAsia="en-GB"/>
                    </w:rPr>
                    <w:t>~</w:t>
                  </w:r>
                  <w:r>
                    <w:rPr>
                      <w:rFonts w:ascii="Arial" w:hAnsi="Arial" w:cs="Arial"/>
                      <w:lang w:eastAsia="en-GB"/>
                    </w:rPr>
                    <w:t>2 puta)</w:t>
                  </w:r>
                </w:p>
                <w:p w14:paraId="7C3554F5">
                  <w:pPr>
                    <w:jc w:val="both"/>
                    <w:rPr>
                      <w:rFonts w:ascii="Microsoft Sans Serif" w:hAnsi="Microsoft Sans Serif" w:cs="Microsoft Sans Serif"/>
                      <w:color w:val="000000"/>
                    </w:rPr>
                  </w:pPr>
                  <w:r>
                    <w:rPr>
                      <w:rFonts w:ascii="Arial" w:hAnsi="Arial" w:cs="Arial"/>
                      <w:lang w:eastAsia="en-GB"/>
                    </w:rPr>
                    <w:t>↑ c</w:t>
                  </w:r>
                  <w:r>
                    <w:rPr>
                      <w:rFonts w:ascii="Arial" w:hAnsi="Arial" w:cs="Arial"/>
                      <w:vertAlign w:val="subscript"/>
                      <w:lang w:eastAsia="en-GB"/>
                    </w:rPr>
                    <w:t xml:space="preserve">max </w:t>
                  </w:r>
                  <w:r>
                    <w:rPr>
                      <w:rFonts w:ascii="Arial" w:hAnsi="Arial" w:cs="Arial"/>
                      <w:lang w:eastAsia="en-GB"/>
                    </w:rPr>
                    <w:t>(</w:t>
                  </w:r>
                  <w:r>
                    <w:rPr>
                      <w:rFonts w:ascii="Microsoft Sans Serif" w:hAnsi="Microsoft Sans Serif" w:cs="Microsoft Sans Serif"/>
                      <w:lang w:eastAsia="en-GB"/>
                    </w:rPr>
                    <w:t>~</w:t>
                  </w:r>
                  <w:r>
                    <w:rPr>
                      <w:rFonts w:ascii="Arial" w:hAnsi="Arial" w:cs="Arial"/>
                      <w:lang w:eastAsia="en-GB"/>
                    </w:rPr>
                    <w:t>1,3 puta)</w:t>
                  </w:r>
                </w:p>
                <w:p w14:paraId="0D32D5CC">
                  <w:pPr>
                    <w:jc w:val="both"/>
                    <w:rPr>
                      <w:rFonts w:ascii="Microsoft Sans Serif" w:hAnsi="Microsoft Sans Serif" w:cs="Microsoft Sans Serif"/>
                      <w:lang w:eastAsia="en-GB"/>
                    </w:rPr>
                  </w:pPr>
                </w:p>
              </w:tc>
              <w:tc>
                <w:tcPr>
                  <w:tcW w:w="5042" w:type="dxa"/>
                  <w:tcBorders>
                    <w:top w:val="outset" w:color="auto" w:sz="6" w:space="0"/>
                    <w:left w:val="outset" w:color="auto" w:sz="6" w:space="0"/>
                    <w:bottom w:val="outset" w:color="auto" w:sz="6" w:space="0"/>
                    <w:right w:val="outset" w:color="auto" w:sz="6" w:space="0"/>
                  </w:tcBorders>
                </w:tcPr>
                <w:p w14:paraId="7240A010">
                  <w:pPr>
                    <w:jc w:val="both"/>
                    <w:rPr>
                      <w:rFonts w:ascii="Microsoft Sans Serif" w:hAnsi="Microsoft Sans Serif" w:cs="Microsoft Sans Serif"/>
                      <w:color w:val="000000"/>
                    </w:rPr>
                  </w:pPr>
                  <w:r>
                    <w:rPr>
                      <w:rStyle w:val="41"/>
                      <w:rFonts w:ascii="Microsoft Sans Serif" w:hAnsi="Microsoft Sans Serif" w:cs="Microsoft Sans Serif"/>
                      <w:color w:val="222222"/>
                    </w:rPr>
                    <w:t>Smanjite doze kolhicina (pogledati sažetak za  kolhicin)</w:t>
                  </w:r>
                </w:p>
                <w:p w14:paraId="3449856B">
                  <w:pPr>
                    <w:jc w:val="both"/>
                    <w:rPr>
                      <w:rFonts w:ascii="Microsoft Sans Serif" w:hAnsi="Microsoft Sans Serif" w:cs="Microsoft Sans Serif"/>
                      <w:lang w:eastAsia="en-GB"/>
                    </w:rPr>
                  </w:pPr>
                </w:p>
              </w:tc>
            </w:tr>
            <w:tr w14:paraId="457FE1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765" w:type="dxa"/>
                  <w:gridSpan w:val="3"/>
                  <w:tcBorders>
                    <w:top w:val="outset" w:color="auto" w:sz="6" w:space="0"/>
                    <w:left w:val="outset" w:color="auto" w:sz="6" w:space="0"/>
                    <w:bottom w:val="outset" w:color="auto" w:sz="6" w:space="0"/>
                    <w:right w:val="outset" w:color="auto" w:sz="6" w:space="0"/>
                  </w:tcBorders>
                </w:tcPr>
                <w:p w14:paraId="4A4B4AC2">
                  <w:pPr>
                    <w:jc w:val="both"/>
                    <w:rPr>
                      <w:rFonts w:ascii="Microsoft Sans Serif" w:hAnsi="Microsoft Sans Serif" w:cs="Microsoft Sans Serif"/>
                      <w:lang w:eastAsia="en-GB"/>
                    </w:rPr>
                  </w:pPr>
                  <w:r>
                    <w:rPr>
                      <w:rFonts w:ascii="Microsoft Sans Serif" w:hAnsi="Microsoft Sans Serif" w:cs="Microsoft Sans Serif"/>
                      <w:b/>
                      <w:bCs/>
                      <w:iCs/>
                      <w:lang w:eastAsia="en-GB"/>
                    </w:rPr>
                    <w:t>Antiinfektivi</w:t>
                  </w:r>
                </w:p>
              </w:tc>
            </w:tr>
            <w:tr w14:paraId="1CEAC08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560BE937">
                  <w:pPr>
                    <w:jc w:val="both"/>
                    <w:rPr>
                      <w:rFonts w:ascii="Microsoft Sans Serif" w:hAnsi="Microsoft Sans Serif" w:cs="Microsoft Sans Serif"/>
                      <w:lang w:eastAsia="en-GB"/>
                    </w:rPr>
                  </w:pPr>
                  <w:r>
                    <w:rPr>
                      <w:rFonts w:ascii="Microsoft Sans Serif" w:hAnsi="Microsoft Sans Serif" w:cs="Microsoft Sans Serif"/>
                      <w:lang w:eastAsia="en-GB"/>
                    </w:rPr>
                    <w:t>Klaritromicin</w:t>
                  </w:r>
                </w:p>
              </w:tc>
              <w:tc>
                <w:tcPr>
                  <w:tcW w:w="1988" w:type="dxa"/>
                  <w:tcBorders>
                    <w:top w:val="outset" w:color="auto" w:sz="6" w:space="0"/>
                    <w:left w:val="outset" w:color="auto" w:sz="6" w:space="0"/>
                    <w:bottom w:val="outset" w:color="auto" w:sz="6" w:space="0"/>
                    <w:right w:val="outset" w:color="auto" w:sz="6" w:space="0"/>
                  </w:tcBorders>
                </w:tcPr>
                <w:p w14:paraId="21FEB6D4">
                  <w:pPr>
                    <w:jc w:val="both"/>
                    <w:rPr>
                      <w:rFonts w:ascii="Microsoft Sans Serif" w:hAnsi="Microsoft Sans Serif" w:cs="Microsoft Sans Serif"/>
                      <w:lang w:eastAsia="en-GB"/>
                    </w:rPr>
                  </w:pPr>
                  <w:r>
                    <w:rPr>
                      <w:rFonts w:ascii="Microsoft Sans Serif" w:hAnsi="Microsoft Sans Serif" w:cs="Microsoft Sans Serif"/>
                      <w:lang w:eastAsia="en-GB"/>
                    </w:rPr>
                    <w:t xml:space="preserve">moguće </w:t>
                  </w:r>
                  <w:r>
                    <w:rPr>
                      <w:rFonts w:ascii="Arial" w:hAnsi="Arial" w:cs="Arial"/>
                      <w:lang w:eastAsia="en-GB"/>
                    </w:rPr>
                    <w:t>↑</w:t>
                  </w:r>
                  <w:r>
                    <w:rPr>
                      <w:rFonts w:ascii="Microsoft Sans Serif" w:hAnsi="Microsoft Sans Serif" w:cs="Microsoft Sans Serif"/>
                      <w:lang w:eastAsia="en-GB"/>
                    </w:rPr>
                    <w:t xml:space="preserve"> nivo verapamila</w:t>
                  </w:r>
                </w:p>
              </w:tc>
              <w:tc>
                <w:tcPr>
                  <w:tcW w:w="5042" w:type="dxa"/>
                  <w:tcBorders>
                    <w:top w:val="outset" w:color="auto" w:sz="6" w:space="0"/>
                    <w:left w:val="outset" w:color="auto" w:sz="6" w:space="0"/>
                    <w:bottom w:val="outset" w:color="auto" w:sz="6" w:space="0"/>
                    <w:right w:val="outset" w:color="auto" w:sz="6" w:space="0"/>
                  </w:tcBorders>
                </w:tcPr>
                <w:p w14:paraId="43B8A04F">
                  <w:pPr>
                    <w:jc w:val="both"/>
                    <w:rPr>
                      <w:rFonts w:ascii="Microsoft Sans Serif" w:hAnsi="Microsoft Sans Serif" w:cs="Microsoft Sans Serif"/>
                      <w:lang w:eastAsia="en-GB"/>
                    </w:rPr>
                  </w:pPr>
                  <w:r>
                    <w:rPr>
                      <w:rFonts w:ascii="Microsoft Sans Serif" w:hAnsi="Microsoft Sans Serif" w:cs="Microsoft Sans Serif"/>
                      <w:lang w:eastAsia="en-GB"/>
                    </w:rPr>
                    <w:t> </w:t>
                  </w:r>
                </w:p>
              </w:tc>
            </w:tr>
            <w:tr w14:paraId="71BEEC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74E7EB7A">
                  <w:pPr>
                    <w:jc w:val="both"/>
                    <w:rPr>
                      <w:rFonts w:ascii="Microsoft Sans Serif" w:hAnsi="Microsoft Sans Serif" w:cs="Microsoft Sans Serif"/>
                      <w:lang w:eastAsia="en-GB"/>
                    </w:rPr>
                  </w:pPr>
                  <w:r>
                    <w:rPr>
                      <w:rFonts w:ascii="Microsoft Sans Serif" w:hAnsi="Microsoft Sans Serif" w:cs="Microsoft Sans Serif"/>
                      <w:lang w:eastAsia="en-GB"/>
                    </w:rPr>
                    <w:t>Eritromicin</w:t>
                  </w:r>
                </w:p>
              </w:tc>
              <w:tc>
                <w:tcPr>
                  <w:tcW w:w="1988" w:type="dxa"/>
                  <w:tcBorders>
                    <w:top w:val="outset" w:color="auto" w:sz="6" w:space="0"/>
                    <w:left w:val="outset" w:color="auto" w:sz="6" w:space="0"/>
                    <w:bottom w:val="outset" w:color="auto" w:sz="6" w:space="0"/>
                    <w:right w:val="outset" w:color="auto" w:sz="6" w:space="0"/>
                  </w:tcBorders>
                </w:tcPr>
                <w:p w14:paraId="0041A6A1">
                  <w:pPr>
                    <w:jc w:val="both"/>
                    <w:rPr>
                      <w:rFonts w:ascii="Microsoft Sans Serif" w:hAnsi="Microsoft Sans Serif" w:cs="Microsoft Sans Serif"/>
                      <w:lang w:eastAsia="en-GB"/>
                    </w:rPr>
                  </w:pPr>
                  <w:r>
                    <w:rPr>
                      <w:rFonts w:ascii="Microsoft Sans Serif" w:hAnsi="Microsoft Sans Serif" w:cs="Microsoft Sans Serif"/>
                      <w:lang w:eastAsia="en-GB"/>
                    </w:rPr>
                    <w:t xml:space="preserve">moguće </w:t>
                  </w:r>
                  <w:r>
                    <w:rPr>
                      <w:rFonts w:ascii="Arial" w:hAnsi="Arial" w:cs="Arial"/>
                      <w:lang w:eastAsia="en-GB"/>
                    </w:rPr>
                    <w:t>↑</w:t>
                  </w:r>
                  <w:r>
                    <w:rPr>
                      <w:rFonts w:ascii="Microsoft Sans Serif" w:hAnsi="Microsoft Sans Serif" w:cs="Microsoft Sans Serif"/>
                      <w:lang w:eastAsia="en-GB"/>
                    </w:rPr>
                    <w:t xml:space="preserve"> nivo verapamila</w:t>
                  </w:r>
                </w:p>
              </w:tc>
              <w:tc>
                <w:tcPr>
                  <w:tcW w:w="5042" w:type="dxa"/>
                  <w:tcBorders>
                    <w:top w:val="outset" w:color="auto" w:sz="6" w:space="0"/>
                    <w:left w:val="outset" w:color="auto" w:sz="6" w:space="0"/>
                    <w:bottom w:val="outset" w:color="auto" w:sz="6" w:space="0"/>
                    <w:right w:val="outset" w:color="auto" w:sz="6" w:space="0"/>
                  </w:tcBorders>
                </w:tcPr>
                <w:p w14:paraId="71A212FA">
                  <w:pPr>
                    <w:jc w:val="both"/>
                    <w:rPr>
                      <w:rFonts w:ascii="Microsoft Sans Serif" w:hAnsi="Microsoft Sans Serif" w:cs="Microsoft Sans Serif"/>
                      <w:lang w:eastAsia="en-GB"/>
                    </w:rPr>
                  </w:pPr>
                  <w:r>
                    <w:rPr>
                      <w:rFonts w:ascii="Microsoft Sans Serif" w:hAnsi="Microsoft Sans Serif" w:cs="Microsoft Sans Serif"/>
                      <w:lang w:eastAsia="en-GB"/>
                    </w:rPr>
                    <w:t> </w:t>
                  </w:r>
                </w:p>
              </w:tc>
            </w:tr>
            <w:tr w14:paraId="4D4BC18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447AE710">
                  <w:pPr>
                    <w:jc w:val="both"/>
                    <w:rPr>
                      <w:rFonts w:ascii="Microsoft Sans Serif" w:hAnsi="Microsoft Sans Serif" w:cs="Microsoft Sans Serif"/>
                      <w:lang w:eastAsia="en-GB"/>
                    </w:rPr>
                  </w:pPr>
                  <w:r>
                    <w:rPr>
                      <w:rFonts w:ascii="Microsoft Sans Serif" w:hAnsi="Microsoft Sans Serif" w:cs="Microsoft Sans Serif"/>
                      <w:lang w:eastAsia="en-GB"/>
                    </w:rPr>
                    <w:t>Rifampin</w:t>
                  </w:r>
                </w:p>
              </w:tc>
              <w:tc>
                <w:tcPr>
                  <w:tcW w:w="1988" w:type="dxa"/>
                  <w:tcBorders>
                    <w:top w:val="outset" w:color="auto" w:sz="6" w:space="0"/>
                    <w:left w:val="outset" w:color="auto" w:sz="6" w:space="0"/>
                    <w:bottom w:val="outset" w:color="auto" w:sz="6" w:space="0"/>
                    <w:right w:val="outset" w:color="auto" w:sz="6" w:space="0"/>
                  </w:tcBorders>
                </w:tcPr>
                <w:p w14:paraId="39FF1C1E">
                  <w:pPr>
                    <w:jc w:val="both"/>
                    <w:rPr>
                      <w:rFonts w:ascii="Microsoft Sans Serif" w:hAnsi="Microsoft Sans Serif" w:cs="Microsoft Sans Serif"/>
                      <w:lang w:eastAsia="en-GB"/>
                    </w:rPr>
                  </w:pPr>
                  <w:r>
                    <w:rPr>
                      <w:rFonts w:ascii="Microsoft Sans Serif" w:hAnsi="Microsoft Sans Serif" w:cs="Microsoft Sans Serif"/>
                      <w:lang w:val="en-US"/>
                    </w:rPr>
                    <w:drawing>
                      <wp:inline distT="0" distB="0" distL="0" distR="0">
                        <wp:extent cx="118745" cy="118745"/>
                        <wp:effectExtent l="0" t="0" r="0" b="0"/>
                        <wp:docPr id="1" name="Picture 1" descr="DOWNWARDS ARROW (8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OWNWARDS ARROW (85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8745" cy="118745"/>
                                </a:xfrm>
                                <a:prstGeom prst="rect">
                                  <a:avLst/>
                                </a:prstGeom>
                                <a:noFill/>
                                <a:ln>
                                  <a:noFill/>
                                </a:ln>
                              </pic:spPr>
                            </pic:pic>
                          </a:graphicData>
                        </a:graphic>
                      </wp:inline>
                    </w:drawing>
                  </w:r>
                  <w:r>
                    <w:rPr>
                      <w:rFonts w:ascii="Microsoft Sans Serif" w:hAnsi="Microsoft Sans Serif" w:cs="Microsoft Sans Serif"/>
                      <w:lang w:eastAsia="en-GB"/>
                    </w:rPr>
                    <w:t>verapamil PIK (~97%), C</w:t>
                  </w:r>
                  <w:r>
                    <w:rPr>
                      <w:rFonts w:ascii="Microsoft Sans Serif" w:hAnsi="Microsoft Sans Serif" w:cs="Microsoft Sans Serif"/>
                      <w:vertAlign w:val="subscript"/>
                      <w:lang w:eastAsia="en-GB"/>
                    </w:rPr>
                    <w:t>max</w:t>
                  </w:r>
                  <w:r>
                    <w:rPr>
                      <w:rFonts w:ascii="Microsoft Sans Serif" w:hAnsi="Microsoft Sans Serif" w:cs="Microsoft Sans Serif"/>
                      <w:lang w:eastAsia="en-GB"/>
                    </w:rPr>
                    <w:t xml:space="preserve"> (~94%), oralna bioraspoloživost (~92%)</w:t>
                  </w:r>
                </w:p>
              </w:tc>
              <w:tc>
                <w:tcPr>
                  <w:tcW w:w="5042" w:type="dxa"/>
                  <w:tcBorders>
                    <w:top w:val="outset" w:color="auto" w:sz="6" w:space="0"/>
                    <w:left w:val="outset" w:color="auto" w:sz="6" w:space="0"/>
                    <w:bottom w:val="outset" w:color="auto" w:sz="6" w:space="0"/>
                    <w:right w:val="outset" w:color="auto" w:sz="6" w:space="0"/>
                  </w:tcBorders>
                </w:tcPr>
                <w:p w14:paraId="0AE6736F">
                  <w:pPr>
                    <w:shd w:val="clear" w:color="auto" w:fill="F5F5F5"/>
                    <w:textAlignment w:val="top"/>
                    <w:rPr>
                      <w:rFonts w:ascii="Microsoft Sans Serif" w:hAnsi="Microsoft Sans Serif" w:cs="Microsoft Sans Serif"/>
                      <w:color w:val="777777"/>
                      <w:lang w:eastAsia="mk-MK"/>
                    </w:rPr>
                  </w:pPr>
                  <w:r>
                    <w:rPr>
                      <w:rFonts w:ascii="Microsoft Sans Serif" w:hAnsi="Microsoft Sans Serif" w:cs="Microsoft Sans Serif"/>
                      <w:color w:val="222222"/>
                      <w:lang w:eastAsia="mk-MK"/>
                    </w:rPr>
                    <w:t>Efekt snižavanja krvnog pritiska može biti smanjen.</w:t>
                  </w:r>
                </w:p>
                <w:p w14:paraId="45E71635">
                  <w:pPr>
                    <w:jc w:val="both"/>
                    <w:rPr>
                      <w:rFonts w:ascii="Microsoft Sans Serif" w:hAnsi="Microsoft Sans Serif" w:cs="Microsoft Sans Serif"/>
                      <w:lang w:eastAsia="en-GB"/>
                    </w:rPr>
                  </w:pPr>
                </w:p>
              </w:tc>
            </w:tr>
            <w:tr w14:paraId="0AA72B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6E4C1C73">
                  <w:pPr>
                    <w:jc w:val="both"/>
                    <w:rPr>
                      <w:rFonts w:ascii="Microsoft Sans Serif" w:hAnsi="Microsoft Sans Serif" w:cs="Microsoft Sans Serif"/>
                      <w:lang w:eastAsia="en-GB"/>
                    </w:rPr>
                  </w:pPr>
                  <w:r>
                    <w:rPr>
                      <w:rFonts w:ascii="Microsoft Sans Serif" w:hAnsi="Microsoft Sans Serif" w:cs="Microsoft Sans Serif"/>
                      <w:lang w:eastAsia="en-GB"/>
                    </w:rPr>
                    <w:t>Telitromicin</w:t>
                  </w:r>
                </w:p>
              </w:tc>
              <w:tc>
                <w:tcPr>
                  <w:tcW w:w="1988" w:type="dxa"/>
                  <w:tcBorders>
                    <w:top w:val="outset" w:color="auto" w:sz="6" w:space="0"/>
                    <w:left w:val="outset" w:color="auto" w:sz="6" w:space="0"/>
                    <w:bottom w:val="outset" w:color="auto" w:sz="6" w:space="0"/>
                    <w:right w:val="outset" w:color="auto" w:sz="6" w:space="0"/>
                  </w:tcBorders>
                </w:tcPr>
                <w:p w14:paraId="78EC61C2">
                  <w:pPr>
                    <w:jc w:val="both"/>
                    <w:rPr>
                      <w:rFonts w:ascii="Microsoft Sans Serif" w:hAnsi="Microsoft Sans Serif" w:cs="Microsoft Sans Serif"/>
                      <w:lang w:eastAsia="en-GB"/>
                    </w:rPr>
                  </w:pPr>
                  <w:r>
                    <w:rPr>
                      <w:rFonts w:ascii="Microsoft Sans Serif" w:hAnsi="Microsoft Sans Serif" w:cs="Microsoft Sans Serif"/>
                      <w:lang w:eastAsia="en-GB"/>
                    </w:rPr>
                    <w:t xml:space="preserve">moguće </w:t>
                  </w:r>
                  <w:r>
                    <w:rPr>
                      <w:rFonts w:ascii="Arial" w:hAnsi="Arial" w:cs="Arial"/>
                      <w:lang w:eastAsia="en-GB"/>
                    </w:rPr>
                    <w:t>↑</w:t>
                  </w:r>
                  <w:r>
                    <w:rPr>
                      <w:rFonts w:ascii="Microsoft Sans Serif" w:hAnsi="Microsoft Sans Serif" w:cs="Microsoft Sans Serif"/>
                      <w:lang w:eastAsia="en-GB"/>
                    </w:rPr>
                    <w:t xml:space="preserve"> nivo verapamila</w:t>
                  </w:r>
                </w:p>
              </w:tc>
              <w:tc>
                <w:tcPr>
                  <w:tcW w:w="5042" w:type="dxa"/>
                  <w:tcBorders>
                    <w:top w:val="outset" w:color="auto" w:sz="6" w:space="0"/>
                    <w:left w:val="outset" w:color="auto" w:sz="6" w:space="0"/>
                    <w:bottom w:val="outset" w:color="auto" w:sz="6" w:space="0"/>
                    <w:right w:val="outset" w:color="auto" w:sz="6" w:space="0"/>
                  </w:tcBorders>
                </w:tcPr>
                <w:p w14:paraId="1F6F4498">
                  <w:pPr>
                    <w:jc w:val="both"/>
                    <w:rPr>
                      <w:rFonts w:ascii="Microsoft Sans Serif" w:hAnsi="Microsoft Sans Serif" w:cs="Microsoft Sans Serif"/>
                      <w:lang w:eastAsia="en-GB"/>
                    </w:rPr>
                  </w:pPr>
                  <w:r>
                    <w:rPr>
                      <w:rFonts w:ascii="Microsoft Sans Serif" w:hAnsi="Microsoft Sans Serif" w:cs="Microsoft Sans Serif"/>
                      <w:lang w:eastAsia="en-GB"/>
                    </w:rPr>
                    <w:t> </w:t>
                  </w:r>
                </w:p>
              </w:tc>
            </w:tr>
            <w:tr w14:paraId="442BC5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765" w:type="dxa"/>
                  <w:gridSpan w:val="3"/>
                  <w:tcBorders>
                    <w:top w:val="outset" w:color="auto" w:sz="6" w:space="0"/>
                    <w:left w:val="outset" w:color="auto" w:sz="6" w:space="0"/>
                    <w:bottom w:val="outset" w:color="auto" w:sz="6" w:space="0"/>
                    <w:right w:val="outset" w:color="auto" w:sz="6" w:space="0"/>
                  </w:tcBorders>
                </w:tcPr>
                <w:p w14:paraId="4A2D3A8B">
                  <w:pPr>
                    <w:jc w:val="both"/>
                    <w:rPr>
                      <w:rFonts w:ascii="Microsoft Sans Serif" w:hAnsi="Microsoft Sans Serif" w:cs="Microsoft Sans Serif"/>
                      <w:lang w:eastAsia="en-GB"/>
                    </w:rPr>
                  </w:pPr>
                  <w:r>
                    <w:rPr>
                      <w:rFonts w:ascii="Microsoft Sans Serif" w:hAnsi="Microsoft Sans Serif" w:cs="Microsoft Sans Serif"/>
                      <w:b/>
                      <w:bCs/>
                      <w:iCs/>
                      <w:lang w:eastAsia="en-GB"/>
                    </w:rPr>
                    <w:t>Antineoplastici</w:t>
                  </w:r>
                </w:p>
              </w:tc>
            </w:tr>
            <w:tr w14:paraId="12AD303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vMerge w:val="restart"/>
                  <w:tcBorders>
                    <w:top w:val="outset" w:color="auto" w:sz="6" w:space="0"/>
                    <w:left w:val="outset" w:color="auto" w:sz="6" w:space="0"/>
                    <w:bottom w:val="outset" w:color="auto" w:sz="6" w:space="0"/>
                    <w:right w:val="outset" w:color="auto" w:sz="6" w:space="0"/>
                  </w:tcBorders>
                </w:tcPr>
                <w:p w14:paraId="5E532B58">
                  <w:pPr>
                    <w:jc w:val="both"/>
                    <w:rPr>
                      <w:rFonts w:ascii="Microsoft Sans Serif" w:hAnsi="Microsoft Sans Serif" w:cs="Microsoft Sans Serif"/>
                      <w:lang w:eastAsia="en-GB"/>
                    </w:rPr>
                  </w:pPr>
                  <w:r>
                    <w:rPr>
                      <w:rFonts w:ascii="Microsoft Sans Serif" w:hAnsi="Microsoft Sans Serif" w:cs="Microsoft Sans Serif"/>
                      <w:lang w:eastAsia="en-GB"/>
                    </w:rPr>
                    <w:t>Doksorubicin</w:t>
                  </w:r>
                </w:p>
              </w:tc>
              <w:tc>
                <w:tcPr>
                  <w:tcW w:w="1988" w:type="dxa"/>
                  <w:tcBorders>
                    <w:top w:val="outset" w:color="auto" w:sz="6" w:space="0"/>
                    <w:left w:val="outset" w:color="auto" w:sz="6" w:space="0"/>
                    <w:bottom w:val="outset" w:color="auto" w:sz="6" w:space="0"/>
                    <w:right w:val="outset" w:color="auto" w:sz="6" w:space="0"/>
                  </w:tcBorders>
                </w:tcPr>
                <w:p w14:paraId="37B2AA4F">
                  <w:pPr>
                    <w:jc w:val="both"/>
                    <w:rPr>
                      <w:rFonts w:ascii="Microsoft Sans Serif" w:hAnsi="Microsoft Sans Serif" w:cs="Microsoft Sans Serif"/>
                      <w:lang w:eastAsia="en-GB"/>
                    </w:rPr>
                  </w:pPr>
                  <w:r>
                    <w:rPr>
                      <w:rFonts w:ascii="Arial" w:hAnsi="Arial" w:cs="Arial"/>
                      <w:lang w:eastAsia="en-GB"/>
                    </w:rPr>
                    <w:t>↑</w:t>
                  </w:r>
                  <w:r>
                    <w:rPr>
                      <w:rFonts w:ascii="Microsoft Sans Serif" w:hAnsi="Microsoft Sans Serif" w:cs="Microsoft Sans Serif"/>
                      <w:lang w:eastAsia="en-GB"/>
                    </w:rPr>
                    <w:softHyphen/>
                  </w:r>
                  <w:r>
                    <w:rPr>
                      <w:rFonts w:ascii="Microsoft Sans Serif" w:hAnsi="Microsoft Sans Serif" w:cs="Microsoft Sans Serif"/>
                      <w:lang w:eastAsia="en-GB"/>
                    </w:rPr>
                    <w:t xml:space="preserve"> doksorubicin PIK (89%) i C</w:t>
                  </w:r>
                  <w:r>
                    <w:rPr>
                      <w:rFonts w:ascii="Microsoft Sans Serif" w:hAnsi="Microsoft Sans Serif" w:cs="Microsoft Sans Serif"/>
                      <w:vertAlign w:val="subscript"/>
                      <w:lang w:eastAsia="en-GB"/>
                    </w:rPr>
                    <w:t>max</w:t>
                  </w:r>
                  <w:r>
                    <w:rPr>
                      <w:rFonts w:ascii="Microsoft Sans Serif" w:hAnsi="Microsoft Sans Serif" w:cs="Microsoft Sans Serif"/>
                      <w:lang w:eastAsia="en-GB"/>
                    </w:rPr>
                    <w:t xml:space="preserve"> (61%) sa oralnom primjenom verapamila </w:t>
                  </w:r>
                </w:p>
              </w:tc>
              <w:tc>
                <w:tcPr>
                  <w:tcW w:w="5042" w:type="dxa"/>
                  <w:tcBorders>
                    <w:top w:val="outset" w:color="auto" w:sz="6" w:space="0"/>
                    <w:left w:val="outset" w:color="auto" w:sz="6" w:space="0"/>
                    <w:bottom w:val="outset" w:color="auto" w:sz="6" w:space="0"/>
                    <w:right w:val="outset" w:color="auto" w:sz="6" w:space="0"/>
                  </w:tcBorders>
                </w:tcPr>
                <w:p w14:paraId="5C3C5C48">
                  <w:pPr>
                    <w:jc w:val="both"/>
                    <w:rPr>
                      <w:rFonts w:ascii="Microsoft Sans Serif" w:hAnsi="Microsoft Sans Serif" w:cs="Microsoft Sans Serif"/>
                      <w:lang w:eastAsia="en-GB"/>
                    </w:rPr>
                  </w:pPr>
                  <w:r>
                    <w:rPr>
                      <w:rFonts w:ascii="Microsoft Sans Serif" w:hAnsi="Microsoft Sans Serif" w:cs="Microsoft Sans Serif"/>
                      <w:lang w:eastAsia="en-GB"/>
                    </w:rPr>
                    <w:t xml:space="preserve">Kod pacijenata s mikrocelularnim karcinomom pluća </w:t>
                  </w:r>
                </w:p>
              </w:tc>
            </w:tr>
            <w:tr w14:paraId="0A97B78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14:paraId="191F83B3">
                  <w:pPr>
                    <w:jc w:val="both"/>
                    <w:rPr>
                      <w:rFonts w:ascii="Microsoft Sans Serif" w:hAnsi="Microsoft Sans Serif" w:cs="Microsoft Sans Serif"/>
                      <w:lang w:eastAsia="en-GB"/>
                    </w:rPr>
                  </w:pPr>
                </w:p>
              </w:tc>
              <w:tc>
                <w:tcPr>
                  <w:tcW w:w="1988" w:type="dxa"/>
                  <w:tcBorders>
                    <w:top w:val="outset" w:color="auto" w:sz="6" w:space="0"/>
                    <w:left w:val="outset" w:color="auto" w:sz="6" w:space="0"/>
                    <w:bottom w:val="outset" w:color="auto" w:sz="6" w:space="0"/>
                    <w:right w:val="outset" w:color="auto" w:sz="6" w:space="0"/>
                  </w:tcBorders>
                </w:tcPr>
                <w:p w14:paraId="690C3C12">
                  <w:pPr>
                    <w:jc w:val="both"/>
                    <w:rPr>
                      <w:rFonts w:ascii="Microsoft Sans Serif" w:hAnsi="Microsoft Sans Serif" w:cs="Microsoft Sans Serif"/>
                      <w:lang w:eastAsia="en-GB"/>
                    </w:rPr>
                  </w:pPr>
                  <w:r>
                    <w:rPr>
                      <w:rFonts w:ascii="Microsoft Sans Serif" w:hAnsi="Microsoft Sans Serif" w:cs="Microsoft Sans Serif"/>
                      <w:lang w:eastAsia="en-GB"/>
                    </w:rPr>
                    <w:t>Bez značajne promjene u PK doksorubicina sa intravenoznom primjenom verapamila</w:t>
                  </w:r>
                </w:p>
              </w:tc>
              <w:tc>
                <w:tcPr>
                  <w:tcW w:w="5042" w:type="dxa"/>
                  <w:tcBorders>
                    <w:top w:val="outset" w:color="auto" w:sz="6" w:space="0"/>
                    <w:left w:val="outset" w:color="auto" w:sz="6" w:space="0"/>
                    <w:bottom w:val="outset" w:color="auto" w:sz="6" w:space="0"/>
                    <w:right w:val="outset" w:color="auto" w:sz="6" w:space="0"/>
                  </w:tcBorders>
                </w:tcPr>
                <w:p w14:paraId="15697AC6">
                  <w:pPr>
                    <w:jc w:val="both"/>
                    <w:rPr>
                      <w:rFonts w:ascii="Microsoft Sans Serif" w:hAnsi="Microsoft Sans Serif" w:cs="Microsoft Sans Serif"/>
                      <w:lang w:eastAsia="en-GB"/>
                    </w:rPr>
                  </w:pPr>
                  <w:r>
                    <w:rPr>
                      <w:rFonts w:ascii="Microsoft Sans Serif" w:hAnsi="Microsoft Sans Serif" w:cs="Microsoft Sans Serif"/>
                      <w:lang w:eastAsia="en-GB"/>
                    </w:rPr>
                    <w:t>Kod pacijenata sa naprednom neoplazmom</w:t>
                  </w:r>
                </w:p>
              </w:tc>
            </w:tr>
            <w:tr w14:paraId="5C0E8A9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765" w:type="dxa"/>
                  <w:gridSpan w:val="3"/>
                  <w:tcBorders>
                    <w:top w:val="outset" w:color="auto" w:sz="6" w:space="0"/>
                    <w:left w:val="outset" w:color="auto" w:sz="6" w:space="0"/>
                    <w:bottom w:val="outset" w:color="auto" w:sz="6" w:space="0"/>
                    <w:right w:val="outset" w:color="auto" w:sz="6" w:space="0"/>
                  </w:tcBorders>
                </w:tcPr>
                <w:p w14:paraId="796969D8">
                  <w:pPr>
                    <w:jc w:val="both"/>
                    <w:rPr>
                      <w:rFonts w:ascii="Microsoft Sans Serif" w:hAnsi="Microsoft Sans Serif" w:cs="Microsoft Sans Serif"/>
                      <w:lang w:eastAsia="en-GB"/>
                    </w:rPr>
                  </w:pPr>
                  <w:r>
                    <w:rPr>
                      <w:rFonts w:ascii="Microsoft Sans Serif" w:hAnsi="Microsoft Sans Serif" w:cs="Microsoft Sans Serif"/>
                      <w:b/>
                      <w:bCs/>
                      <w:iCs/>
                      <w:lang w:eastAsia="en-GB"/>
                    </w:rPr>
                    <w:t>Barbiturati</w:t>
                  </w:r>
                </w:p>
              </w:tc>
            </w:tr>
            <w:tr w14:paraId="6FC1B8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34E6A356">
                  <w:pPr>
                    <w:jc w:val="both"/>
                    <w:rPr>
                      <w:rFonts w:ascii="Microsoft Sans Serif" w:hAnsi="Microsoft Sans Serif" w:cs="Microsoft Sans Serif"/>
                      <w:lang w:eastAsia="en-GB"/>
                    </w:rPr>
                  </w:pPr>
                  <w:r>
                    <w:rPr>
                      <w:rFonts w:ascii="Microsoft Sans Serif" w:hAnsi="Microsoft Sans Serif" w:cs="Microsoft Sans Serif"/>
                      <w:lang w:eastAsia="en-GB"/>
                    </w:rPr>
                    <w:t>Fenobarbital</w:t>
                  </w:r>
                </w:p>
              </w:tc>
              <w:tc>
                <w:tcPr>
                  <w:tcW w:w="1988" w:type="dxa"/>
                  <w:tcBorders>
                    <w:top w:val="outset" w:color="auto" w:sz="6" w:space="0"/>
                    <w:left w:val="outset" w:color="auto" w:sz="6" w:space="0"/>
                    <w:bottom w:val="outset" w:color="auto" w:sz="6" w:space="0"/>
                    <w:right w:val="outset" w:color="auto" w:sz="6" w:space="0"/>
                  </w:tcBorders>
                </w:tcPr>
                <w:p w14:paraId="0F14D8BC">
                  <w:pPr>
                    <w:jc w:val="both"/>
                    <w:rPr>
                      <w:rFonts w:ascii="Microsoft Sans Serif" w:hAnsi="Microsoft Sans Serif" w:cs="Microsoft Sans Serif"/>
                      <w:lang w:eastAsia="en-GB"/>
                    </w:rPr>
                  </w:pPr>
                  <w:r>
                    <w:rPr>
                      <w:rFonts w:ascii="Arial" w:hAnsi="Arial" w:cs="Arial"/>
                      <w:lang w:eastAsia="en-GB"/>
                    </w:rPr>
                    <w:t>↑</w:t>
                  </w:r>
                  <w:r>
                    <w:rPr>
                      <w:rFonts w:ascii="Microsoft Sans Serif" w:hAnsi="Microsoft Sans Serif" w:cs="Microsoft Sans Serif"/>
                      <w:lang w:eastAsia="en-GB"/>
                    </w:rPr>
                    <w:t xml:space="preserve"> oralni klirens verapamila (~5-puta)</w:t>
                  </w:r>
                </w:p>
              </w:tc>
              <w:tc>
                <w:tcPr>
                  <w:tcW w:w="5042" w:type="dxa"/>
                  <w:tcBorders>
                    <w:top w:val="outset" w:color="auto" w:sz="6" w:space="0"/>
                    <w:left w:val="outset" w:color="auto" w:sz="6" w:space="0"/>
                    <w:bottom w:val="outset" w:color="auto" w:sz="6" w:space="0"/>
                    <w:right w:val="outset" w:color="auto" w:sz="6" w:space="0"/>
                  </w:tcBorders>
                </w:tcPr>
                <w:p w14:paraId="2DCB6A82">
                  <w:pPr>
                    <w:jc w:val="both"/>
                    <w:rPr>
                      <w:rFonts w:ascii="Microsoft Sans Serif" w:hAnsi="Microsoft Sans Serif" w:cs="Microsoft Sans Serif"/>
                      <w:lang w:eastAsia="en-GB"/>
                    </w:rPr>
                  </w:pPr>
                  <w:r>
                    <w:rPr>
                      <w:rFonts w:ascii="Microsoft Sans Serif" w:hAnsi="Microsoft Sans Serif" w:cs="Microsoft Sans Serif"/>
                      <w:lang w:eastAsia="en-GB"/>
                    </w:rPr>
                    <w:t> </w:t>
                  </w:r>
                </w:p>
              </w:tc>
            </w:tr>
            <w:tr w14:paraId="7070F5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765" w:type="dxa"/>
                  <w:gridSpan w:val="3"/>
                  <w:tcBorders>
                    <w:top w:val="outset" w:color="auto" w:sz="6" w:space="0"/>
                    <w:left w:val="outset" w:color="auto" w:sz="6" w:space="0"/>
                    <w:bottom w:val="outset" w:color="auto" w:sz="6" w:space="0"/>
                    <w:right w:val="outset" w:color="auto" w:sz="6" w:space="0"/>
                  </w:tcBorders>
                </w:tcPr>
                <w:p w14:paraId="75C70DFF">
                  <w:pPr>
                    <w:jc w:val="both"/>
                    <w:rPr>
                      <w:rFonts w:ascii="Microsoft Sans Serif" w:hAnsi="Microsoft Sans Serif" w:cs="Microsoft Sans Serif"/>
                      <w:lang w:eastAsia="en-GB"/>
                    </w:rPr>
                  </w:pPr>
                  <w:r>
                    <w:rPr>
                      <w:rFonts w:ascii="Microsoft Sans Serif" w:hAnsi="Microsoft Sans Serif" w:cs="Microsoft Sans Serif"/>
                      <w:b/>
                      <w:bCs/>
                      <w:iCs/>
                      <w:lang w:eastAsia="en-GB"/>
                    </w:rPr>
                    <w:t>Benzodiazepini i ostali anksiolitici</w:t>
                  </w:r>
                </w:p>
              </w:tc>
            </w:tr>
            <w:tr w14:paraId="3A36EAE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387CD38B">
                  <w:pPr>
                    <w:jc w:val="both"/>
                    <w:rPr>
                      <w:rFonts w:ascii="Microsoft Sans Serif" w:hAnsi="Microsoft Sans Serif" w:cs="Microsoft Sans Serif"/>
                      <w:lang w:eastAsia="en-GB"/>
                    </w:rPr>
                  </w:pPr>
                  <w:r>
                    <w:rPr>
                      <w:rFonts w:ascii="Microsoft Sans Serif" w:hAnsi="Microsoft Sans Serif" w:cs="Microsoft Sans Serif"/>
                      <w:lang w:eastAsia="en-GB"/>
                    </w:rPr>
                    <w:t>Buspiron</w:t>
                  </w:r>
                </w:p>
              </w:tc>
              <w:tc>
                <w:tcPr>
                  <w:tcW w:w="1988" w:type="dxa"/>
                  <w:tcBorders>
                    <w:top w:val="outset" w:color="auto" w:sz="6" w:space="0"/>
                    <w:left w:val="outset" w:color="auto" w:sz="6" w:space="0"/>
                    <w:bottom w:val="outset" w:color="auto" w:sz="6" w:space="0"/>
                    <w:right w:val="outset" w:color="auto" w:sz="6" w:space="0"/>
                  </w:tcBorders>
                </w:tcPr>
                <w:p w14:paraId="27CC3FC2">
                  <w:pPr>
                    <w:jc w:val="both"/>
                    <w:rPr>
                      <w:rFonts w:ascii="Microsoft Sans Serif" w:hAnsi="Microsoft Sans Serif" w:cs="Microsoft Sans Serif"/>
                      <w:lang w:eastAsia="en-GB"/>
                    </w:rPr>
                  </w:pPr>
                  <w:r>
                    <w:rPr>
                      <w:rFonts w:ascii="Arial" w:hAnsi="Arial" w:cs="Arial"/>
                      <w:lang w:eastAsia="en-GB"/>
                    </w:rPr>
                    <w:t>↑</w:t>
                  </w:r>
                  <w:r>
                    <w:rPr>
                      <w:rFonts w:ascii="Microsoft Sans Serif" w:hAnsi="Microsoft Sans Serif" w:cs="Microsoft Sans Serif"/>
                      <w:lang w:eastAsia="en-GB"/>
                    </w:rPr>
                    <w:t xml:space="preserve"> buspiron PIK, C</w:t>
                  </w:r>
                  <w:r>
                    <w:rPr>
                      <w:rFonts w:ascii="Microsoft Sans Serif" w:hAnsi="Microsoft Sans Serif" w:cs="Microsoft Sans Serif"/>
                      <w:vertAlign w:val="subscript"/>
                      <w:lang w:eastAsia="en-GB"/>
                    </w:rPr>
                    <w:t>max</w:t>
                  </w:r>
                  <w:r>
                    <w:rPr>
                      <w:rFonts w:ascii="Microsoft Sans Serif" w:hAnsi="Microsoft Sans Serif" w:cs="Microsoft Sans Serif"/>
                      <w:lang w:eastAsia="en-GB"/>
                    </w:rPr>
                    <w:t xml:space="preserve"> oko ~3,4 puta</w:t>
                  </w:r>
                </w:p>
              </w:tc>
              <w:tc>
                <w:tcPr>
                  <w:tcW w:w="5042" w:type="dxa"/>
                  <w:tcBorders>
                    <w:top w:val="outset" w:color="auto" w:sz="6" w:space="0"/>
                    <w:left w:val="outset" w:color="auto" w:sz="6" w:space="0"/>
                    <w:bottom w:val="outset" w:color="auto" w:sz="6" w:space="0"/>
                    <w:right w:val="outset" w:color="auto" w:sz="6" w:space="0"/>
                  </w:tcBorders>
                </w:tcPr>
                <w:p w14:paraId="61B6BB28">
                  <w:pPr>
                    <w:jc w:val="both"/>
                    <w:rPr>
                      <w:rFonts w:ascii="Microsoft Sans Serif" w:hAnsi="Microsoft Sans Serif" w:cs="Microsoft Sans Serif"/>
                      <w:lang w:eastAsia="en-GB"/>
                    </w:rPr>
                  </w:pPr>
                  <w:r>
                    <w:rPr>
                      <w:rFonts w:ascii="Microsoft Sans Serif" w:hAnsi="Microsoft Sans Serif" w:cs="Microsoft Sans Serif"/>
                      <w:lang w:eastAsia="en-GB"/>
                    </w:rPr>
                    <w:t> </w:t>
                  </w:r>
                </w:p>
              </w:tc>
            </w:tr>
            <w:tr w14:paraId="7A73112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67DDDBE2">
                  <w:pPr>
                    <w:jc w:val="both"/>
                    <w:rPr>
                      <w:rFonts w:ascii="Microsoft Sans Serif" w:hAnsi="Microsoft Sans Serif" w:cs="Microsoft Sans Serif"/>
                      <w:lang w:eastAsia="en-GB"/>
                    </w:rPr>
                  </w:pPr>
                  <w:r>
                    <w:rPr>
                      <w:rFonts w:ascii="Microsoft Sans Serif" w:hAnsi="Microsoft Sans Serif" w:cs="Microsoft Sans Serif"/>
                      <w:lang w:eastAsia="en-GB"/>
                    </w:rPr>
                    <w:t>Midazolam</w:t>
                  </w:r>
                </w:p>
              </w:tc>
              <w:tc>
                <w:tcPr>
                  <w:tcW w:w="1988" w:type="dxa"/>
                  <w:tcBorders>
                    <w:top w:val="outset" w:color="auto" w:sz="6" w:space="0"/>
                    <w:left w:val="outset" w:color="auto" w:sz="6" w:space="0"/>
                    <w:bottom w:val="outset" w:color="auto" w:sz="6" w:space="0"/>
                    <w:right w:val="outset" w:color="auto" w:sz="6" w:space="0"/>
                  </w:tcBorders>
                </w:tcPr>
                <w:p w14:paraId="454949A3">
                  <w:pPr>
                    <w:jc w:val="both"/>
                    <w:rPr>
                      <w:rFonts w:ascii="Microsoft Sans Serif" w:hAnsi="Microsoft Sans Serif" w:cs="Microsoft Sans Serif"/>
                      <w:lang w:eastAsia="en-GB"/>
                    </w:rPr>
                  </w:pPr>
                  <w:r>
                    <w:rPr>
                      <w:rFonts w:ascii="Arial" w:hAnsi="Arial" w:cs="Arial"/>
                      <w:lang w:eastAsia="en-GB"/>
                    </w:rPr>
                    <w:t>↑</w:t>
                  </w:r>
                  <w:r>
                    <w:rPr>
                      <w:rFonts w:ascii="Microsoft Sans Serif" w:hAnsi="Microsoft Sans Serif" w:cs="Microsoft Sans Serif"/>
                      <w:lang w:eastAsia="en-GB"/>
                    </w:rPr>
                    <w:t xml:space="preserve"> midazolam PIK (~3 puta) i C</w:t>
                  </w:r>
                  <w:r>
                    <w:rPr>
                      <w:rFonts w:ascii="Microsoft Sans Serif" w:hAnsi="Microsoft Sans Serif" w:cs="Microsoft Sans Serif"/>
                      <w:vertAlign w:val="subscript"/>
                      <w:lang w:eastAsia="en-GB"/>
                    </w:rPr>
                    <w:t xml:space="preserve">max </w:t>
                  </w:r>
                  <w:r>
                    <w:rPr>
                      <w:rFonts w:ascii="Microsoft Sans Serif" w:hAnsi="Microsoft Sans Serif" w:cs="Microsoft Sans Serif"/>
                      <w:lang w:eastAsia="en-GB"/>
                    </w:rPr>
                    <w:t>(~2 puta)</w:t>
                  </w:r>
                </w:p>
              </w:tc>
              <w:tc>
                <w:tcPr>
                  <w:tcW w:w="5042" w:type="dxa"/>
                  <w:tcBorders>
                    <w:top w:val="outset" w:color="auto" w:sz="6" w:space="0"/>
                    <w:left w:val="outset" w:color="auto" w:sz="6" w:space="0"/>
                    <w:bottom w:val="outset" w:color="auto" w:sz="6" w:space="0"/>
                    <w:right w:val="outset" w:color="auto" w:sz="6" w:space="0"/>
                  </w:tcBorders>
                </w:tcPr>
                <w:p w14:paraId="279AD892">
                  <w:pPr>
                    <w:jc w:val="both"/>
                    <w:rPr>
                      <w:rFonts w:ascii="Microsoft Sans Serif" w:hAnsi="Microsoft Sans Serif" w:cs="Microsoft Sans Serif"/>
                      <w:lang w:eastAsia="en-GB"/>
                    </w:rPr>
                  </w:pPr>
                  <w:r>
                    <w:rPr>
                      <w:rFonts w:ascii="Microsoft Sans Serif" w:hAnsi="Microsoft Sans Serif" w:cs="Microsoft Sans Serif"/>
                      <w:lang w:eastAsia="en-GB"/>
                    </w:rPr>
                    <w:t> </w:t>
                  </w:r>
                </w:p>
              </w:tc>
            </w:tr>
            <w:tr w14:paraId="09F079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765" w:type="dxa"/>
                  <w:gridSpan w:val="3"/>
                  <w:tcBorders>
                    <w:top w:val="outset" w:color="auto" w:sz="6" w:space="0"/>
                    <w:left w:val="outset" w:color="auto" w:sz="6" w:space="0"/>
                    <w:bottom w:val="outset" w:color="auto" w:sz="6" w:space="0"/>
                    <w:right w:val="outset" w:color="auto" w:sz="6" w:space="0"/>
                  </w:tcBorders>
                </w:tcPr>
                <w:p w14:paraId="2B662D9C">
                  <w:pPr>
                    <w:jc w:val="both"/>
                    <w:rPr>
                      <w:rFonts w:ascii="Microsoft Sans Serif" w:hAnsi="Microsoft Sans Serif" w:cs="Microsoft Sans Serif"/>
                      <w:lang w:eastAsia="en-GB"/>
                    </w:rPr>
                  </w:pPr>
                  <w:r>
                    <w:rPr>
                      <w:rFonts w:ascii="Microsoft Sans Serif" w:hAnsi="Microsoft Sans Serif" w:cs="Microsoft Sans Serif"/>
                      <w:b/>
                      <w:bCs/>
                      <w:iCs/>
                      <w:lang w:eastAsia="en-GB"/>
                    </w:rPr>
                    <w:t>Beta blokeri</w:t>
                  </w:r>
                </w:p>
              </w:tc>
            </w:tr>
            <w:tr w14:paraId="7A08D1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697B06BF">
                  <w:pPr>
                    <w:jc w:val="both"/>
                    <w:rPr>
                      <w:rFonts w:ascii="Microsoft Sans Serif" w:hAnsi="Microsoft Sans Serif" w:cs="Microsoft Sans Serif"/>
                      <w:lang w:eastAsia="en-GB"/>
                    </w:rPr>
                  </w:pPr>
                  <w:r>
                    <w:rPr>
                      <w:rFonts w:ascii="Microsoft Sans Serif" w:hAnsi="Microsoft Sans Serif" w:cs="Microsoft Sans Serif"/>
                      <w:lang w:eastAsia="en-GB"/>
                    </w:rPr>
                    <w:t>Metoprolol</w:t>
                  </w:r>
                </w:p>
              </w:tc>
              <w:tc>
                <w:tcPr>
                  <w:tcW w:w="1988" w:type="dxa"/>
                  <w:tcBorders>
                    <w:top w:val="outset" w:color="auto" w:sz="6" w:space="0"/>
                    <w:left w:val="outset" w:color="auto" w:sz="6" w:space="0"/>
                    <w:bottom w:val="outset" w:color="auto" w:sz="6" w:space="0"/>
                    <w:right w:val="outset" w:color="auto" w:sz="6" w:space="0"/>
                  </w:tcBorders>
                </w:tcPr>
                <w:p w14:paraId="2FBECB58">
                  <w:pPr>
                    <w:jc w:val="both"/>
                    <w:rPr>
                      <w:rFonts w:ascii="Microsoft Sans Serif" w:hAnsi="Microsoft Sans Serif" w:cs="Microsoft Sans Serif"/>
                      <w:lang w:eastAsia="en-GB"/>
                    </w:rPr>
                  </w:pPr>
                  <w:r>
                    <w:rPr>
                      <w:rFonts w:ascii="Arial" w:hAnsi="Arial" w:cs="Arial"/>
                      <w:lang w:eastAsia="en-GB"/>
                    </w:rPr>
                    <w:t>↑</w:t>
                  </w:r>
                  <w:r>
                    <w:rPr>
                      <w:rFonts w:ascii="Microsoft Sans Serif" w:hAnsi="Microsoft Sans Serif" w:cs="Microsoft Sans Serif"/>
                      <w:lang w:eastAsia="en-GB"/>
                    </w:rPr>
                    <w:t xml:space="preserve"> metoprolol PIK (~32,5%) i C</w:t>
                  </w:r>
                  <w:r>
                    <w:rPr>
                      <w:rFonts w:ascii="Microsoft Sans Serif" w:hAnsi="Microsoft Sans Serif" w:cs="Microsoft Sans Serif"/>
                      <w:vertAlign w:val="subscript"/>
                      <w:lang w:eastAsia="en-GB"/>
                    </w:rPr>
                    <w:t>max</w:t>
                  </w:r>
                  <w:r>
                    <w:rPr>
                      <w:rFonts w:ascii="Microsoft Sans Serif" w:hAnsi="Microsoft Sans Serif" w:cs="Microsoft Sans Serif"/>
                      <w:lang w:eastAsia="en-GB"/>
                    </w:rPr>
                    <w:t xml:space="preserve"> (~41%) kod pacijenata sa anginom</w:t>
                  </w:r>
                </w:p>
              </w:tc>
              <w:tc>
                <w:tcPr>
                  <w:tcW w:w="5042" w:type="dxa"/>
                  <w:vMerge w:val="restart"/>
                  <w:tcBorders>
                    <w:top w:val="outset" w:color="auto" w:sz="6" w:space="0"/>
                    <w:left w:val="outset" w:color="auto" w:sz="6" w:space="0"/>
                    <w:bottom w:val="outset" w:color="auto" w:sz="6" w:space="0"/>
                    <w:right w:val="outset" w:color="auto" w:sz="6" w:space="0"/>
                  </w:tcBorders>
                </w:tcPr>
                <w:p w14:paraId="458BAF68">
                  <w:pPr>
                    <w:jc w:val="both"/>
                    <w:rPr>
                      <w:rFonts w:ascii="Microsoft Sans Serif" w:hAnsi="Microsoft Sans Serif" w:cs="Microsoft Sans Serif"/>
                      <w:color w:val="000000"/>
                    </w:rPr>
                  </w:pPr>
                  <w:r>
                    <w:rPr>
                      <w:rFonts w:ascii="Microsoft Sans Serif" w:hAnsi="Microsoft Sans Serif" w:cs="Microsoft Sans Serif"/>
                      <w:color w:val="000000"/>
                    </w:rPr>
                    <w:t>pogledati dio 4.4.</w:t>
                  </w:r>
                </w:p>
                <w:p w14:paraId="1AD50AB7">
                  <w:pPr>
                    <w:jc w:val="both"/>
                    <w:rPr>
                      <w:rFonts w:ascii="Microsoft Sans Serif" w:hAnsi="Microsoft Sans Serif" w:cs="Microsoft Sans Serif"/>
                      <w:lang w:eastAsia="en-GB"/>
                    </w:rPr>
                  </w:pPr>
                </w:p>
              </w:tc>
            </w:tr>
            <w:tr w14:paraId="42F8C9F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3F58AAE8">
                  <w:pPr>
                    <w:jc w:val="both"/>
                    <w:rPr>
                      <w:rFonts w:ascii="Microsoft Sans Serif" w:hAnsi="Microsoft Sans Serif" w:cs="Microsoft Sans Serif"/>
                      <w:lang w:eastAsia="en-GB"/>
                    </w:rPr>
                  </w:pPr>
                  <w:r>
                    <w:rPr>
                      <w:rFonts w:ascii="Microsoft Sans Serif" w:hAnsi="Microsoft Sans Serif" w:cs="Microsoft Sans Serif"/>
                      <w:lang w:eastAsia="en-GB"/>
                    </w:rPr>
                    <w:t>Propranolol</w:t>
                  </w:r>
                </w:p>
              </w:tc>
              <w:tc>
                <w:tcPr>
                  <w:tcW w:w="1988" w:type="dxa"/>
                  <w:tcBorders>
                    <w:top w:val="outset" w:color="auto" w:sz="6" w:space="0"/>
                    <w:left w:val="outset" w:color="auto" w:sz="6" w:space="0"/>
                    <w:bottom w:val="outset" w:color="auto" w:sz="6" w:space="0"/>
                    <w:right w:val="outset" w:color="auto" w:sz="6" w:space="0"/>
                  </w:tcBorders>
                </w:tcPr>
                <w:p w14:paraId="47A156AE">
                  <w:pPr>
                    <w:jc w:val="both"/>
                    <w:rPr>
                      <w:rFonts w:ascii="Microsoft Sans Serif" w:hAnsi="Microsoft Sans Serif" w:cs="Microsoft Sans Serif"/>
                      <w:lang w:eastAsia="en-GB"/>
                    </w:rPr>
                  </w:pPr>
                  <w:r>
                    <w:rPr>
                      <w:rFonts w:ascii="Arial" w:hAnsi="Arial" w:cs="Arial"/>
                      <w:lang w:eastAsia="en-GB"/>
                    </w:rPr>
                    <w:t>↑</w:t>
                  </w:r>
                  <w:r>
                    <w:rPr>
                      <w:rFonts w:ascii="Microsoft Sans Serif" w:hAnsi="Microsoft Sans Serif" w:cs="Microsoft Sans Serif"/>
                      <w:lang w:eastAsia="en-GB"/>
                    </w:rPr>
                    <w:t xml:space="preserve"> propranolol PIK (~65%) i C</w:t>
                  </w:r>
                  <w:r>
                    <w:rPr>
                      <w:rFonts w:ascii="Microsoft Sans Serif" w:hAnsi="Microsoft Sans Serif" w:cs="Microsoft Sans Serif"/>
                      <w:vertAlign w:val="subscript"/>
                      <w:lang w:eastAsia="en-GB"/>
                    </w:rPr>
                    <w:t>max</w:t>
                  </w:r>
                  <w:r>
                    <w:rPr>
                      <w:rFonts w:ascii="Microsoft Sans Serif" w:hAnsi="Microsoft Sans Serif" w:cs="Microsoft Sans Serif"/>
                      <w:lang w:eastAsia="en-GB"/>
                    </w:rPr>
                    <w:t xml:space="preserve"> (~94%) kod pacijenata s anginom</w:t>
                  </w:r>
                </w:p>
              </w:tc>
              <w:tc>
                <w:tcPr>
                  <w:tcW w:w="0" w:type="auto"/>
                  <w:vMerge w:val="continue"/>
                  <w:tcBorders>
                    <w:top w:val="outset" w:color="auto" w:sz="6" w:space="0"/>
                    <w:left w:val="outset" w:color="auto" w:sz="6" w:space="0"/>
                    <w:bottom w:val="outset" w:color="auto" w:sz="6" w:space="0"/>
                    <w:right w:val="outset" w:color="auto" w:sz="6" w:space="0"/>
                  </w:tcBorders>
                </w:tcPr>
                <w:p w14:paraId="1387273B">
                  <w:pPr>
                    <w:jc w:val="both"/>
                    <w:rPr>
                      <w:rFonts w:ascii="Microsoft Sans Serif" w:hAnsi="Microsoft Sans Serif" w:cs="Microsoft Sans Serif"/>
                      <w:lang w:eastAsia="en-GB"/>
                    </w:rPr>
                  </w:pPr>
                </w:p>
              </w:tc>
            </w:tr>
            <w:tr w14:paraId="40F6408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765" w:type="dxa"/>
                  <w:gridSpan w:val="3"/>
                  <w:tcBorders>
                    <w:top w:val="outset" w:color="auto" w:sz="6" w:space="0"/>
                    <w:left w:val="outset" w:color="auto" w:sz="6" w:space="0"/>
                    <w:bottom w:val="outset" w:color="auto" w:sz="6" w:space="0"/>
                    <w:right w:val="outset" w:color="auto" w:sz="6" w:space="0"/>
                  </w:tcBorders>
                </w:tcPr>
                <w:p w14:paraId="5D69DAA8">
                  <w:pPr>
                    <w:jc w:val="both"/>
                    <w:rPr>
                      <w:rFonts w:ascii="Microsoft Sans Serif" w:hAnsi="Microsoft Sans Serif" w:cs="Microsoft Sans Serif"/>
                      <w:lang w:eastAsia="en-GB"/>
                    </w:rPr>
                  </w:pPr>
                  <w:r>
                    <w:rPr>
                      <w:rFonts w:ascii="Microsoft Sans Serif" w:hAnsi="Microsoft Sans Serif" w:cs="Microsoft Sans Serif"/>
                      <w:b/>
                      <w:bCs/>
                      <w:iCs/>
                      <w:lang w:eastAsia="en-GB"/>
                    </w:rPr>
                    <w:t>Kardioglikozidi</w:t>
                  </w:r>
                </w:p>
              </w:tc>
            </w:tr>
            <w:tr w14:paraId="51B045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4215C77E">
                  <w:pPr>
                    <w:jc w:val="both"/>
                    <w:rPr>
                      <w:rFonts w:ascii="Microsoft Sans Serif" w:hAnsi="Microsoft Sans Serif" w:cs="Microsoft Sans Serif"/>
                      <w:lang w:eastAsia="en-GB"/>
                    </w:rPr>
                  </w:pPr>
                  <w:r>
                    <w:rPr>
                      <w:rFonts w:ascii="Microsoft Sans Serif" w:hAnsi="Microsoft Sans Serif" w:cs="Microsoft Sans Serif"/>
                      <w:lang w:eastAsia="en-GB"/>
                    </w:rPr>
                    <w:t>Digitoksin</w:t>
                  </w:r>
                </w:p>
              </w:tc>
              <w:tc>
                <w:tcPr>
                  <w:tcW w:w="1988" w:type="dxa"/>
                  <w:tcBorders>
                    <w:top w:val="outset" w:color="auto" w:sz="6" w:space="0"/>
                    <w:left w:val="outset" w:color="auto" w:sz="6" w:space="0"/>
                    <w:bottom w:val="outset" w:color="auto" w:sz="6" w:space="0"/>
                    <w:right w:val="outset" w:color="auto" w:sz="6" w:space="0"/>
                  </w:tcBorders>
                </w:tcPr>
                <w:p w14:paraId="589307CF">
                  <w:pPr>
                    <w:jc w:val="both"/>
                    <w:rPr>
                      <w:rFonts w:ascii="Microsoft Sans Serif" w:hAnsi="Microsoft Sans Serif" w:cs="Microsoft Sans Serif"/>
                      <w:lang w:eastAsia="en-GB"/>
                    </w:rPr>
                  </w:pPr>
                  <w:r>
                    <w:rPr>
                      <w:rFonts w:ascii="Microsoft Sans Serif" w:hAnsi="Microsoft Sans Serif" w:cs="Microsoft Sans Serif"/>
                      <w:lang w:val="en-US"/>
                    </w:rPr>
                    <w:drawing>
                      <wp:inline distT="0" distB="0" distL="0" distR="0">
                        <wp:extent cx="118745" cy="118745"/>
                        <wp:effectExtent l="0" t="0" r="0" b="0"/>
                        <wp:docPr id="2" name="Picture 2" descr="DOWNWARDS ARROW (8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OWNWARDS ARROW (85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8745" cy="118745"/>
                                </a:xfrm>
                                <a:prstGeom prst="rect">
                                  <a:avLst/>
                                </a:prstGeom>
                                <a:noFill/>
                                <a:ln>
                                  <a:noFill/>
                                </a:ln>
                              </pic:spPr>
                            </pic:pic>
                          </a:graphicData>
                        </a:graphic>
                      </wp:inline>
                    </w:drawing>
                  </w:r>
                  <w:r>
                    <w:rPr>
                      <w:rFonts w:ascii="Microsoft Sans Serif" w:hAnsi="Microsoft Sans Serif" w:cs="Microsoft Sans Serif"/>
                      <w:lang w:eastAsia="en-GB"/>
                    </w:rPr>
                    <w:t>digitoksin ukupni klirens (~27%) i ekstrarenalni klirens (~29%)</w:t>
                  </w:r>
                </w:p>
              </w:tc>
              <w:tc>
                <w:tcPr>
                  <w:tcW w:w="5042" w:type="dxa"/>
                  <w:tcBorders>
                    <w:top w:val="outset" w:color="auto" w:sz="6" w:space="0"/>
                    <w:left w:val="outset" w:color="auto" w:sz="6" w:space="0"/>
                    <w:bottom w:val="outset" w:color="auto" w:sz="6" w:space="0"/>
                    <w:right w:val="outset" w:color="auto" w:sz="6" w:space="0"/>
                  </w:tcBorders>
                </w:tcPr>
                <w:p w14:paraId="1B9F84A4">
                  <w:pPr>
                    <w:jc w:val="both"/>
                    <w:rPr>
                      <w:rFonts w:ascii="Microsoft Sans Serif" w:hAnsi="Microsoft Sans Serif" w:cs="Microsoft Sans Serif"/>
                      <w:lang w:eastAsia="en-GB"/>
                    </w:rPr>
                  </w:pPr>
                  <w:r>
                    <w:rPr>
                      <w:rFonts w:ascii="Microsoft Sans Serif" w:hAnsi="Microsoft Sans Serif" w:cs="Microsoft Sans Serif"/>
                      <w:lang w:eastAsia="en-GB"/>
                    </w:rPr>
                    <w:t> </w:t>
                  </w:r>
                </w:p>
              </w:tc>
            </w:tr>
            <w:tr w14:paraId="0FCB63F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726307E8">
                  <w:pPr>
                    <w:jc w:val="both"/>
                    <w:rPr>
                      <w:rFonts w:ascii="Microsoft Sans Serif" w:hAnsi="Microsoft Sans Serif" w:cs="Microsoft Sans Serif"/>
                      <w:lang w:eastAsia="en-GB"/>
                    </w:rPr>
                  </w:pPr>
                  <w:r>
                    <w:rPr>
                      <w:rFonts w:ascii="Microsoft Sans Serif" w:hAnsi="Microsoft Sans Serif" w:cs="Microsoft Sans Serif"/>
                      <w:lang w:eastAsia="en-GB"/>
                    </w:rPr>
                    <w:t>Digoksin</w:t>
                  </w:r>
                </w:p>
              </w:tc>
              <w:tc>
                <w:tcPr>
                  <w:tcW w:w="1988" w:type="dxa"/>
                  <w:tcBorders>
                    <w:top w:val="outset" w:color="auto" w:sz="6" w:space="0"/>
                    <w:left w:val="outset" w:color="auto" w:sz="6" w:space="0"/>
                    <w:bottom w:val="outset" w:color="auto" w:sz="6" w:space="0"/>
                    <w:right w:val="outset" w:color="auto" w:sz="6" w:space="0"/>
                  </w:tcBorders>
                </w:tcPr>
                <w:p w14:paraId="5C3355C7">
                  <w:pPr>
                    <w:jc w:val="both"/>
                    <w:rPr>
                      <w:rFonts w:ascii="Microsoft Sans Serif" w:hAnsi="Microsoft Sans Serif" w:cs="Microsoft Sans Serif"/>
                      <w:lang w:eastAsia="en-GB"/>
                    </w:rPr>
                  </w:pPr>
                  <w:r>
                    <w:rPr>
                      <w:rFonts w:ascii="Microsoft Sans Serif" w:hAnsi="Microsoft Sans Serif" w:cs="Microsoft Sans Serif"/>
                      <w:lang w:eastAsia="en-GB"/>
                    </w:rPr>
                    <w:t xml:space="preserve">Zdrave osobe: </w:t>
                  </w:r>
                  <w:r>
                    <w:rPr>
                      <w:rFonts w:ascii="Arial" w:hAnsi="Arial" w:cs="Arial"/>
                      <w:lang w:eastAsia="en-GB"/>
                    </w:rPr>
                    <w:t>↑</w:t>
                  </w:r>
                  <w:r>
                    <w:rPr>
                      <w:rFonts w:ascii="Microsoft Sans Serif" w:hAnsi="Microsoft Sans Serif" w:cs="Microsoft Sans Serif"/>
                      <w:lang w:eastAsia="en-GB"/>
                    </w:rPr>
                    <w:t xml:space="preserve"> C</w:t>
                  </w:r>
                  <w:r>
                    <w:rPr>
                      <w:rFonts w:ascii="Microsoft Sans Serif" w:hAnsi="Microsoft Sans Serif" w:cs="Microsoft Sans Serif"/>
                      <w:vertAlign w:val="subscript"/>
                      <w:lang w:eastAsia="en-GB"/>
                    </w:rPr>
                    <w:t>max</w:t>
                  </w:r>
                  <w:r>
                    <w:rPr>
                      <w:rFonts w:ascii="Microsoft Sans Serif" w:hAnsi="Microsoft Sans Serif" w:cs="Microsoft Sans Serif"/>
                      <w:lang w:eastAsia="en-GB"/>
                    </w:rPr>
                    <w:t xml:space="preserve"> oko     ~44% do ~53%</w:t>
                  </w:r>
                </w:p>
                <w:p w14:paraId="386E8EEE">
                  <w:pPr>
                    <w:jc w:val="both"/>
                    <w:rPr>
                      <w:rFonts w:ascii="Microsoft Sans Serif" w:hAnsi="Microsoft Sans Serif" w:cs="Microsoft Sans Serif"/>
                      <w:lang w:eastAsia="en-GB"/>
                    </w:rPr>
                  </w:pPr>
                  <w:r>
                    <w:rPr>
                      <w:rFonts w:ascii="Arial" w:hAnsi="Arial" w:cs="Arial"/>
                      <w:lang w:eastAsia="en-GB"/>
                    </w:rPr>
                    <w:t>↑</w:t>
                  </w:r>
                  <w:r>
                    <w:rPr>
                      <w:rFonts w:ascii="Microsoft Sans Serif" w:hAnsi="Microsoft Sans Serif" w:cs="Microsoft Sans Serif"/>
                      <w:lang w:eastAsia="en-GB"/>
                    </w:rPr>
                    <w:t xml:space="preserve"> C</w:t>
                  </w:r>
                  <w:r>
                    <w:rPr>
                      <w:rFonts w:ascii="Microsoft Sans Serif" w:hAnsi="Microsoft Sans Serif" w:cs="Microsoft Sans Serif"/>
                      <w:vertAlign w:val="subscript"/>
                      <w:lang w:eastAsia="en-GB"/>
                    </w:rPr>
                    <w:t>ss</w:t>
                  </w:r>
                  <w:r>
                    <w:rPr>
                      <w:rFonts w:ascii="Microsoft Sans Serif" w:hAnsi="Microsoft Sans Serif" w:cs="Microsoft Sans Serif"/>
                      <w:lang w:eastAsia="en-GB"/>
                    </w:rPr>
                    <w:t xml:space="preserve"> oko ~44% i </w:t>
                  </w:r>
                  <w:r>
                    <w:rPr>
                      <w:rFonts w:ascii="Arial" w:hAnsi="Arial" w:cs="Arial"/>
                      <w:lang w:eastAsia="en-GB"/>
                    </w:rPr>
                    <w:t>↑</w:t>
                  </w:r>
                  <w:r>
                    <w:rPr>
                      <w:rFonts w:ascii="Microsoft Sans Serif" w:hAnsi="Microsoft Sans Serif" w:cs="Microsoft Sans Serif"/>
                      <w:lang w:eastAsia="en-GB"/>
                    </w:rPr>
                    <w:t xml:space="preserve"> PIK oko ~50%</w:t>
                  </w:r>
                </w:p>
              </w:tc>
              <w:tc>
                <w:tcPr>
                  <w:tcW w:w="5042" w:type="dxa"/>
                  <w:tcBorders>
                    <w:top w:val="outset" w:color="auto" w:sz="6" w:space="0"/>
                    <w:left w:val="outset" w:color="auto" w:sz="6" w:space="0"/>
                    <w:bottom w:val="outset" w:color="auto" w:sz="6" w:space="0"/>
                    <w:right w:val="outset" w:color="auto" w:sz="6" w:space="0"/>
                  </w:tcBorders>
                </w:tcPr>
                <w:p w14:paraId="046E1FEC">
                  <w:pPr>
                    <w:jc w:val="both"/>
                    <w:rPr>
                      <w:rFonts w:ascii="Microsoft Sans Serif" w:hAnsi="Microsoft Sans Serif" w:cs="Microsoft Sans Serif"/>
                      <w:lang w:eastAsia="en-GB"/>
                    </w:rPr>
                  </w:pPr>
                  <w:r>
                    <w:rPr>
                      <w:rFonts w:ascii="Microsoft Sans Serif" w:hAnsi="Microsoft Sans Serif" w:cs="Microsoft Sans Serif"/>
                      <w:lang w:eastAsia="en-GB"/>
                    </w:rPr>
                    <w:t> </w:t>
                  </w:r>
                </w:p>
              </w:tc>
            </w:tr>
            <w:tr w14:paraId="31B2665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765" w:type="dxa"/>
                  <w:gridSpan w:val="3"/>
                  <w:tcBorders>
                    <w:top w:val="outset" w:color="auto" w:sz="6" w:space="0"/>
                    <w:left w:val="outset" w:color="auto" w:sz="6" w:space="0"/>
                    <w:bottom w:val="outset" w:color="auto" w:sz="6" w:space="0"/>
                    <w:right w:val="outset" w:color="auto" w:sz="6" w:space="0"/>
                  </w:tcBorders>
                </w:tcPr>
                <w:p w14:paraId="08C61222">
                  <w:pPr>
                    <w:jc w:val="both"/>
                    <w:rPr>
                      <w:rFonts w:ascii="Microsoft Sans Serif" w:hAnsi="Microsoft Sans Serif" w:cs="Microsoft Sans Serif"/>
                      <w:lang w:eastAsia="en-GB"/>
                    </w:rPr>
                  </w:pPr>
                  <w:r>
                    <w:rPr>
                      <w:rFonts w:ascii="Microsoft Sans Serif" w:hAnsi="Microsoft Sans Serif" w:cs="Microsoft Sans Serif"/>
                      <w:b/>
                      <w:bCs/>
                      <w:iCs/>
                      <w:lang w:eastAsia="en-GB"/>
                    </w:rPr>
                    <w:t>Antagonisti H2 receptora</w:t>
                  </w:r>
                </w:p>
              </w:tc>
            </w:tr>
            <w:tr w14:paraId="387699B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240BDB3D">
                  <w:pPr>
                    <w:jc w:val="both"/>
                    <w:rPr>
                      <w:rFonts w:ascii="Microsoft Sans Serif" w:hAnsi="Microsoft Sans Serif" w:cs="Microsoft Sans Serif"/>
                      <w:lang w:eastAsia="en-GB"/>
                    </w:rPr>
                  </w:pPr>
                  <w:r>
                    <w:rPr>
                      <w:rFonts w:ascii="Microsoft Sans Serif" w:hAnsi="Microsoft Sans Serif" w:cs="Microsoft Sans Serif"/>
                      <w:lang w:eastAsia="en-GB"/>
                    </w:rPr>
                    <w:t>Cimetidin</w:t>
                  </w:r>
                </w:p>
              </w:tc>
              <w:tc>
                <w:tcPr>
                  <w:tcW w:w="1988" w:type="dxa"/>
                  <w:tcBorders>
                    <w:top w:val="outset" w:color="auto" w:sz="6" w:space="0"/>
                    <w:left w:val="outset" w:color="auto" w:sz="6" w:space="0"/>
                    <w:bottom w:val="outset" w:color="auto" w:sz="6" w:space="0"/>
                    <w:right w:val="outset" w:color="auto" w:sz="6" w:space="0"/>
                  </w:tcBorders>
                </w:tcPr>
                <w:p w14:paraId="75E67445">
                  <w:pPr>
                    <w:jc w:val="both"/>
                    <w:rPr>
                      <w:rFonts w:ascii="Microsoft Sans Serif" w:hAnsi="Microsoft Sans Serif" w:cs="Microsoft Sans Serif"/>
                      <w:lang w:eastAsia="en-GB"/>
                    </w:rPr>
                  </w:pPr>
                  <w:r>
                    <w:rPr>
                      <w:rFonts w:ascii="Arial" w:hAnsi="Arial" w:cs="Arial"/>
                      <w:lang w:eastAsia="en-GB"/>
                    </w:rPr>
                    <w:t>↑</w:t>
                  </w:r>
                  <w:r>
                    <w:rPr>
                      <w:rFonts w:ascii="Microsoft Sans Serif" w:hAnsi="Microsoft Sans Serif" w:cs="Microsoft Sans Serif"/>
                      <w:lang w:eastAsia="en-GB"/>
                    </w:rPr>
                    <w:t xml:space="preserve"> PIK u R- (~25%) i S- (~40%) verapamil s odgovarajućim </w:t>
                  </w:r>
                  <w:r>
                    <w:rPr>
                      <w:rFonts w:ascii="Microsoft Sans Serif" w:hAnsi="Microsoft Sans Serif" w:cs="Microsoft Sans Serif"/>
                      <w:lang w:val="en-US"/>
                    </w:rPr>
                    <w:drawing>
                      <wp:inline distT="0" distB="0" distL="0" distR="0">
                        <wp:extent cx="118745" cy="118745"/>
                        <wp:effectExtent l="0" t="0" r="0" b="0"/>
                        <wp:docPr id="3" name="Picture 3" descr="DOWNWARDS ARROW (8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OWNWARDS ARROW (85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8745" cy="118745"/>
                                </a:xfrm>
                                <a:prstGeom prst="rect">
                                  <a:avLst/>
                                </a:prstGeom>
                                <a:noFill/>
                                <a:ln>
                                  <a:noFill/>
                                </a:ln>
                              </pic:spPr>
                            </pic:pic>
                          </a:graphicData>
                        </a:graphic>
                      </wp:inline>
                    </w:drawing>
                  </w:r>
                  <w:r>
                    <w:rPr>
                      <w:rFonts w:ascii="Microsoft Sans Serif" w:hAnsi="Microsoft Sans Serif" w:cs="Microsoft Sans Serif"/>
                      <w:lang w:eastAsia="en-GB"/>
                    </w:rPr>
                    <w:t>u R-i S-verapamil klirens</w:t>
                  </w:r>
                </w:p>
              </w:tc>
              <w:tc>
                <w:tcPr>
                  <w:tcW w:w="5042" w:type="dxa"/>
                  <w:tcBorders>
                    <w:top w:val="outset" w:color="auto" w:sz="6" w:space="0"/>
                    <w:left w:val="outset" w:color="auto" w:sz="6" w:space="0"/>
                    <w:bottom w:val="outset" w:color="auto" w:sz="6" w:space="0"/>
                    <w:right w:val="outset" w:color="auto" w:sz="6" w:space="0"/>
                  </w:tcBorders>
                </w:tcPr>
                <w:p w14:paraId="2507755A">
                  <w:pPr>
                    <w:jc w:val="both"/>
                    <w:rPr>
                      <w:rFonts w:ascii="Microsoft Sans Serif" w:hAnsi="Microsoft Sans Serif" w:cs="Microsoft Sans Serif"/>
                      <w:color w:val="000000"/>
                    </w:rPr>
                  </w:pPr>
                  <w:r>
                    <w:rPr>
                      <w:rFonts w:ascii="Microsoft Sans Serif" w:hAnsi="Microsoft Sans Serif" w:cs="Microsoft Sans Serif"/>
                      <w:color w:val="222222"/>
                    </w:rPr>
                    <w:t>Cimetidin smanjuje klirens verapamila nakon intravenske primjene verapamila.</w:t>
                  </w:r>
                </w:p>
                <w:p w14:paraId="2A2DC1F5">
                  <w:pPr>
                    <w:jc w:val="both"/>
                    <w:rPr>
                      <w:rFonts w:ascii="Microsoft Sans Serif" w:hAnsi="Microsoft Sans Serif" w:cs="Microsoft Sans Serif"/>
                      <w:lang w:eastAsia="en-GB"/>
                    </w:rPr>
                  </w:pPr>
                </w:p>
              </w:tc>
            </w:tr>
            <w:tr w14:paraId="55863E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765" w:type="dxa"/>
                  <w:gridSpan w:val="3"/>
                  <w:tcBorders>
                    <w:top w:val="outset" w:color="auto" w:sz="6" w:space="0"/>
                    <w:left w:val="outset" w:color="auto" w:sz="6" w:space="0"/>
                    <w:bottom w:val="outset" w:color="auto" w:sz="6" w:space="0"/>
                    <w:right w:val="outset" w:color="auto" w:sz="6" w:space="0"/>
                  </w:tcBorders>
                </w:tcPr>
                <w:p w14:paraId="38F2CBEE">
                  <w:pPr>
                    <w:jc w:val="both"/>
                    <w:rPr>
                      <w:rFonts w:ascii="Microsoft Sans Serif" w:hAnsi="Microsoft Sans Serif" w:cs="Microsoft Sans Serif"/>
                      <w:lang w:eastAsia="en-GB"/>
                    </w:rPr>
                  </w:pPr>
                  <w:r>
                    <w:rPr>
                      <w:rFonts w:ascii="Microsoft Sans Serif" w:hAnsi="Microsoft Sans Serif" w:cs="Microsoft Sans Serif"/>
                      <w:b/>
                      <w:bCs/>
                      <w:iCs/>
                      <w:lang w:eastAsia="en-GB"/>
                    </w:rPr>
                    <w:t>Imunosupresivi</w:t>
                  </w:r>
                </w:p>
              </w:tc>
            </w:tr>
            <w:tr w14:paraId="391398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1A271A47">
                  <w:pPr>
                    <w:jc w:val="both"/>
                    <w:rPr>
                      <w:rFonts w:ascii="Microsoft Sans Serif" w:hAnsi="Microsoft Sans Serif" w:cs="Microsoft Sans Serif"/>
                      <w:lang w:eastAsia="en-GB"/>
                    </w:rPr>
                  </w:pPr>
                  <w:r>
                    <w:rPr>
                      <w:rFonts w:ascii="Microsoft Sans Serif" w:hAnsi="Microsoft Sans Serif" w:cs="Microsoft Sans Serif"/>
                      <w:lang w:eastAsia="en-GB"/>
                    </w:rPr>
                    <w:t>Ciklosporin</w:t>
                  </w:r>
                </w:p>
              </w:tc>
              <w:tc>
                <w:tcPr>
                  <w:tcW w:w="1988" w:type="dxa"/>
                  <w:tcBorders>
                    <w:top w:val="outset" w:color="auto" w:sz="6" w:space="0"/>
                    <w:left w:val="outset" w:color="auto" w:sz="6" w:space="0"/>
                    <w:bottom w:val="outset" w:color="auto" w:sz="6" w:space="0"/>
                    <w:right w:val="outset" w:color="auto" w:sz="6" w:space="0"/>
                  </w:tcBorders>
                </w:tcPr>
                <w:p w14:paraId="6927D5C8">
                  <w:pPr>
                    <w:jc w:val="both"/>
                    <w:rPr>
                      <w:rFonts w:ascii="Microsoft Sans Serif" w:hAnsi="Microsoft Sans Serif" w:cs="Microsoft Sans Serif"/>
                      <w:lang w:eastAsia="en-GB"/>
                    </w:rPr>
                  </w:pPr>
                  <w:r>
                    <w:rPr>
                      <w:rFonts w:ascii="Arial" w:hAnsi="Arial" w:cs="Arial"/>
                      <w:lang w:eastAsia="en-GB"/>
                    </w:rPr>
                    <w:t>↑</w:t>
                  </w:r>
                  <w:r>
                    <w:rPr>
                      <w:rFonts w:ascii="Microsoft Sans Serif" w:hAnsi="Microsoft Sans Serif" w:cs="Microsoft Sans Serif"/>
                      <w:lang w:eastAsia="en-GB"/>
                    </w:rPr>
                    <w:t xml:space="preserve"> ciklosporin PIK, C</w:t>
                  </w:r>
                  <w:r>
                    <w:rPr>
                      <w:rFonts w:ascii="Microsoft Sans Serif" w:hAnsi="Microsoft Sans Serif" w:cs="Microsoft Sans Serif"/>
                      <w:vertAlign w:val="subscript"/>
                      <w:lang w:eastAsia="en-GB"/>
                    </w:rPr>
                    <w:t>ss</w:t>
                  </w:r>
                  <w:r>
                    <w:rPr>
                      <w:rFonts w:ascii="Microsoft Sans Serif" w:hAnsi="Microsoft Sans Serif" w:cs="Microsoft Sans Serif"/>
                      <w:lang w:eastAsia="en-GB"/>
                    </w:rPr>
                    <w:t>, C</w:t>
                  </w:r>
                  <w:r>
                    <w:rPr>
                      <w:rFonts w:ascii="Microsoft Sans Serif" w:hAnsi="Microsoft Sans Serif" w:cs="Microsoft Sans Serif"/>
                      <w:vertAlign w:val="subscript"/>
                      <w:lang w:eastAsia="en-GB"/>
                    </w:rPr>
                    <w:t>max</w:t>
                  </w:r>
                  <w:r>
                    <w:rPr>
                      <w:rFonts w:ascii="Microsoft Sans Serif" w:hAnsi="Microsoft Sans Serif" w:cs="Microsoft Sans Serif"/>
                      <w:lang w:eastAsia="en-GB"/>
                    </w:rPr>
                    <w:t xml:space="preserve"> oko ~45%</w:t>
                  </w:r>
                </w:p>
              </w:tc>
              <w:tc>
                <w:tcPr>
                  <w:tcW w:w="5042" w:type="dxa"/>
                  <w:tcBorders>
                    <w:top w:val="outset" w:color="auto" w:sz="6" w:space="0"/>
                    <w:left w:val="outset" w:color="auto" w:sz="6" w:space="0"/>
                    <w:bottom w:val="outset" w:color="auto" w:sz="6" w:space="0"/>
                    <w:right w:val="outset" w:color="auto" w:sz="6" w:space="0"/>
                  </w:tcBorders>
                </w:tcPr>
                <w:p w14:paraId="38413824">
                  <w:pPr>
                    <w:jc w:val="both"/>
                    <w:rPr>
                      <w:rFonts w:ascii="Microsoft Sans Serif" w:hAnsi="Microsoft Sans Serif" w:cs="Microsoft Sans Serif"/>
                      <w:lang w:eastAsia="en-GB"/>
                    </w:rPr>
                  </w:pPr>
                  <w:r>
                    <w:rPr>
                      <w:rFonts w:ascii="Microsoft Sans Serif" w:hAnsi="Microsoft Sans Serif" w:cs="Microsoft Sans Serif"/>
                      <w:lang w:eastAsia="en-GB"/>
                    </w:rPr>
                    <w:t> </w:t>
                  </w:r>
                </w:p>
              </w:tc>
            </w:tr>
            <w:tr w14:paraId="6809C93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3FD963CF">
                  <w:pPr>
                    <w:jc w:val="both"/>
                    <w:rPr>
                      <w:rFonts w:ascii="Microsoft Sans Serif" w:hAnsi="Microsoft Sans Serif" w:cs="Microsoft Sans Serif"/>
                      <w:lang w:eastAsia="en-GB"/>
                    </w:rPr>
                  </w:pPr>
                  <w:r>
                    <w:rPr>
                      <w:rFonts w:ascii="Microsoft Sans Serif" w:hAnsi="Microsoft Sans Serif" w:cs="Microsoft Sans Serif"/>
                      <w:lang w:eastAsia="en-GB"/>
                    </w:rPr>
                    <w:t>Everolimus</w:t>
                  </w:r>
                </w:p>
              </w:tc>
              <w:tc>
                <w:tcPr>
                  <w:tcW w:w="1988" w:type="dxa"/>
                  <w:tcBorders>
                    <w:top w:val="outset" w:color="auto" w:sz="6" w:space="0"/>
                    <w:left w:val="outset" w:color="auto" w:sz="6" w:space="0"/>
                    <w:bottom w:val="outset" w:color="auto" w:sz="6" w:space="0"/>
                    <w:right w:val="outset" w:color="auto" w:sz="6" w:space="0"/>
                  </w:tcBorders>
                </w:tcPr>
                <w:p w14:paraId="11D6E1A8">
                  <w:pPr>
                    <w:jc w:val="both"/>
                    <w:rPr>
                      <w:rFonts w:ascii="Microsoft Sans Serif" w:hAnsi="Microsoft Sans Serif" w:cs="Microsoft Sans Serif"/>
                      <w:color w:val="000000"/>
                    </w:rPr>
                  </w:pPr>
                  <w:r>
                    <w:rPr>
                      <w:rFonts w:ascii="Microsoft Sans Serif" w:hAnsi="Microsoft Sans Serif" w:cs="Microsoft Sans Serif"/>
                      <w:color w:val="000000"/>
                    </w:rPr>
                    <w:t xml:space="preserve">Everolimus: </w:t>
                  </w:r>
                  <w:r>
                    <w:rPr>
                      <w:rFonts w:ascii="Arial" w:hAnsi="Arial" w:cs="Arial"/>
                      <w:color w:val="000000"/>
                    </w:rPr>
                    <w:t>↑</w:t>
                  </w:r>
                  <w:r>
                    <w:rPr>
                      <w:rFonts w:ascii="Microsoft Sans Serif" w:hAnsi="Microsoft Sans Serif" w:cs="Microsoft Sans Serif"/>
                      <w:color w:val="000000"/>
                    </w:rPr>
                    <w:t xml:space="preserve"> PIK (~3,5-puta) i </w:t>
                  </w:r>
                  <w:r>
                    <w:rPr>
                      <w:rFonts w:ascii="Arial" w:hAnsi="Arial" w:cs="Arial"/>
                      <w:color w:val="000000"/>
                    </w:rPr>
                    <w:t>↑</w:t>
                  </w:r>
                  <w:r>
                    <w:rPr>
                      <w:rFonts w:ascii="Microsoft Sans Serif" w:hAnsi="Microsoft Sans Serif" w:cs="Microsoft Sans Serif"/>
                      <w:color w:val="000000"/>
                    </w:rPr>
                    <w:t xml:space="preserve"> C</w:t>
                  </w:r>
                  <w:r>
                    <w:rPr>
                      <w:rFonts w:ascii="Microsoft Sans Serif" w:hAnsi="Microsoft Sans Serif" w:cs="Microsoft Sans Serif"/>
                      <w:color w:val="000000"/>
                      <w:vertAlign w:val="subscript"/>
                    </w:rPr>
                    <w:t>max</w:t>
                  </w:r>
                  <w:r>
                    <w:rPr>
                      <w:rFonts w:ascii="Microsoft Sans Serif" w:hAnsi="Microsoft Sans Serif" w:cs="Microsoft Sans Serif"/>
                      <w:color w:val="000000"/>
                    </w:rPr>
                    <w:t xml:space="preserve"> (~2,3-puta) Verapamil: </w:t>
                  </w:r>
                  <w:r>
                    <w:rPr>
                      <w:rFonts w:ascii="Arial" w:hAnsi="Arial" w:cs="Arial"/>
                      <w:color w:val="000000"/>
                    </w:rPr>
                    <w:t>↑</w:t>
                  </w:r>
                  <w:r>
                    <w:rPr>
                      <w:rFonts w:ascii="Microsoft Sans Serif" w:hAnsi="Microsoft Sans Serif" w:cs="Microsoft Sans Serif"/>
                      <w:color w:val="000000"/>
                    </w:rPr>
                    <w:t xml:space="preserve"> C</w:t>
                  </w:r>
                  <w:r>
                    <w:rPr>
                      <w:rFonts w:ascii="Microsoft Sans Serif" w:hAnsi="Microsoft Sans Serif" w:cs="Microsoft Sans Serif"/>
                      <w:color w:val="000000"/>
                      <w:vertAlign w:val="subscript"/>
                    </w:rPr>
                    <w:t>max</w:t>
                  </w:r>
                  <w:r>
                    <w:rPr>
                      <w:rFonts w:ascii="Microsoft Sans Serif" w:hAnsi="Microsoft Sans Serif" w:cs="Microsoft Sans Serif"/>
                      <w:color w:val="000000"/>
                    </w:rPr>
                    <w:t xml:space="preserve"> (~2,3-puta) </w:t>
                  </w:r>
                </w:p>
                <w:p w14:paraId="7B9B9B41">
                  <w:pPr>
                    <w:jc w:val="both"/>
                    <w:rPr>
                      <w:rFonts w:ascii="Microsoft Sans Serif" w:hAnsi="Microsoft Sans Serif" w:cs="Microsoft Sans Serif"/>
                      <w:lang w:eastAsia="en-GB"/>
                    </w:rPr>
                  </w:pPr>
                </w:p>
              </w:tc>
              <w:tc>
                <w:tcPr>
                  <w:tcW w:w="5042" w:type="dxa"/>
                  <w:tcBorders>
                    <w:top w:val="outset" w:color="auto" w:sz="6" w:space="0"/>
                    <w:left w:val="outset" w:color="auto" w:sz="6" w:space="0"/>
                    <w:bottom w:val="outset" w:color="auto" w:sz="6" w:space="0"/>
                    <w:right w:val="outset" w:color="auto" w:sz="6" w:space="0"/>
                  </w:tcBorders>
                </w:tcPr>
                <w:p w14:paraId="1BA019C8">
                  <w:pPr>
                    <w:jc w:val="both"/>
                    <w:rPr>
                      <w:rFonts w:ascii="Microsoft Sans Serif" w:hAnsi="Microsoft Sans Serif" w:cs="Microsoft Sans Serif"/>
                      <w:lang w:eastAsia="en-GB"/>
                    </w:rPr>
                  </w:pPr>
                  <w:r>
                    <w:rPr>
                      <w:rFonts w:ascii="Microsoft Sans Serif" w:hAnsi="Microsoft Sans Serif" w:cs="Microsoft Sans Serif"/>
                      <w:color w:val="222222"/>
                    </w:rPr>
                    <w:t>Određivanje koncentracije i prilagođavanje doze everolimusa može biti potrebno.</w:t>
                  </w:r>
                </w:p>
              </w:tc>
            </w:tr>
            <w:tr w14:paraId="4A78FE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5A79790E">
                  <w:pPr>
                    <w:jc w:val="both"/>
                    <w:rPr>
                      <w:rFonts w:ascii="Microsoft Sans Serif" w:hAnsi="Microsoft Sans Serif" w:cs="Microsoft Sans Serif"/>
                      <w:lang w:eastAsia="en-GB"/>
                    </w:rPr>
                  </w:pPr>
                  <w:r>
                    <w:rPr>
                      <w:rFonts w:ascii="Microsoft Sans Serif" w:hAnsi="Microsoft Sans Serif" w:cs="Microsoft Sans Serif"/>
                      <w:lang w:eastAsia="en-GB"/>
                    </w:rPr>
                    <w:t>Sirolimus</w:t>
                  </w:r>
                </w:p>
              </w:tc>
              <w:tc>
                <w:tcPr>
                  <w:tcW w:w="1988" w:type="dxa"/>
                  <w:tcBorders>
                    <w:top w:val="outset" w:color="auto" w:sz="6" w:space="0"/>
                    <w:left w:val="outset" w:color="auto" w:sz="6" w:space="0"/>
                    <w:bottom w:val="outset" w:color="auto" w:sz="6" w:space="0"/>
                    <w:right w:val="outset" w:color="auto" w:sz="6" w:space="0"/>
                  </w:tcBorders>
                </w:tcPr>
                <w:p w14:paraId="0125F6C4">
                  <w:pPr>
                    <w:jc w:val="both"/>
                    <w:rPr>
                      <w:rFonts w:ascii="Microsoft Sans Serif" w:hAnsi="Microsoft Sans Serif" w:cs="Microsoft Sans Serif"/>
                      <w:color w:val="000000"/>
                    </w:rPr>
                  </w:pPr>
                  <w:r>
                    <w:rPr>
                      <w:rFonts w:ascii="Microsoft Sans Serif" w:hAnsi="Microsoft Sans Serif" w:cs="Microsoft Sans Serif"/>
                      <w:color w:val="000000"/>
                    </w:rPr>
                    <w:t xml:space="preserve">Sirolimus </w:t>
                  </w:r>
                  <w:r>
                    <w:rPr>
                      <w:rFonts w:ascii="Arial" w:hAnsi="Arial" w:cs="Arial"/>
                      <w:color w:val="000000"/>
                    </w:rPr>
                    <w:t>↑</w:t>
                  </w:r>
                  <w:r>
                    <w:rPr>
                      <w:rFonts w:ascii="Microsoft Sans Serif" w:hAnsi="Microsoft Sans Serif" w:cs="Microsoft Sans Serif"/>
                      <w:color w:val="000000"/>
                    </w:rPr>
                    <w:t xml:space="preserve"> PIK (~2,2-puta); S-verapamil </w:t>
                  </w:r>
                  <w:r>
                    <w:rPr>
                      <w:rFonts w:ascii="Arial" w:hAnsi="Arial" w:cs="Arial"/>
                      <w:color w:val="000000"/>
                    </w:rPr>
                    <w:t>↑</w:t>
                  </w:r>
                  <w:r>
                    <w:rPr>
                      <w:rFonts w:ascii="Microsoft Sans Serif" w:hAnsi="Microsoft Sans Serif" w:cs="Microsoft Sans Serif"/>
                      <w:color w:val="000000"/>
                    </w:rPr>
                    <w:t xml:space="preserve"> PIK (~1,5-puta)</w:t>
                  </w:r>
                </w:p>
                <w:p w14:paraId="2878672A">
                  <w:pPr>
                    <w:jc w:val="both"/>
                    <w:rPr>
                      <w:rFonts w:ascii="Microsoft Sans Serif" w:hAnsi="Microsoft Sans Serif" w:cs="Microsoft Sans Serif"/>
                      <w:lang w:eastAsia="en-GB"/>
                    </w:rPr>
                  </w:pPr>
                </w:p>
              </w:tc>
              <w:tc>
                <w:tcPr>
                  <w:tcW w:w="5042" w:type="dxa"/>
                  <w:tcBorders>
                    <w:top w:val="outset" w:color="auto" w:sz="6" w:space="0"/>
                    <w:left w:val="outset" w:color="auto" w:sz="6" w:space="0"/>
                    <w:bottom w:val="outset" w:color="auto" w:sz="6" w:space="0"/>
                    <w:right w:val="outset" w:color="auto" w:sz="6" w:space="0"/>
                  </w:tcBorders>
                </w:tcPr>
                <w:p w14:paraId="2E1A854F">
                  <w:pPr>
                    <w:jc w:val="both"/>
                    <w:rPr>
                      <w:rFonts w:ascii="Microsoft Sans Serif" w:hAnsi="Microsoft Sans Serif" w:cs="Microsoft Sans Serif"/>
                      <w:lang w:eastAsia="en-GB"/>
                    </w:rPr>
                  </w:pPr>
                  <w:r>
                    <w:rPr>
                      <w:rFonts w:ascii="Microsoft Sans Serif" w:hAnsi="Microsoft Sans Serif" w:cs="Microsoft Sans Serif"/>
                      <w:color w:val="222222"/>
                    </w:rPr>
                    <w:t>Određivanje koncentracije i prilagođavanje doze sirolimusa može biti potrebno.</w:t>
                  </w:r>
                </w:p>
              </w:tc>
            </w:tr>
            <w:tr w14:paraId="4ED26DB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1ED6D166">
                  <w:pPr>
                    <w:jc w:val="both"/>
                    <w:rPr>
                      <w:rFonts w:ascii="Microsoft Sans Serif" w:hAnsi="Microsoft Sans Serif" w:cs="Microsoft Sans Serif"/>
                      <w:lang w:eastAsia="en-GB"/>
                    </w:rPr>
                  </w:pPr>
                  <w:r>
                    <w:rPr>
                      <w:rFonts w:ascii="Microsoft Sans Serif" w:hAnsi="Microsoft Sans Serif" w:cs="Microsoft Sans Serif"/>
                      <w:lang w:eastAsia="en-GB"/>
                    </w:rPr>
                    <w:t>Takrolimus</w:t>
                  </w:r>
                </w:p>
              </w:tc>
              <w:tc>
                <w:tcPr>
                  <w:tcW w:w="1988" w:type="dxa"/>
                  <w:tcBorders>
                    <w:top w:val="outset" w:color="auto" w:sz="6" w:space="0"/>
                    <w:left w:val="outset" w:color="auto" w:sz="6" w:space="0"/>
                    <w:bottom w:val="outset" w:color="auto" w:sz="6" w:space="0"/>
                    <w:right w:val="outset" w:color="auto" w:sz="6" w:space="0"/>
                  </w:tcBorders>
                </w:tcPr>
                <w:p w14:paraId="322BF525">
                  <w:pPr>
                    <w:jc w:val="both"/>
                    <w:rPr>
                      <w:rFonts w:ascii="Microsoft Sans Serif" w:hAnsi="Microsoft Sans Serif" w:cs="Microsoft Sans Serif"/>
                      <w:lang w:eastAsia="en-GB"/>
                    </w:rPr>
                  </w:pPr>
                  <w:r>
                    <w:rPr>
                      <w:rFonts w:ascii="Microsoft Sans Serif" w:hAnsi="Microsoft Sans Serif" w:cs="Microsoft Sans Serif"/>
                      <w:lang w:eastAsia="en-GB"/>
                    </w:rPr>
                    <w:t xml:space="preserve">moguće </w:t>
                  </w:r>
                  <w:r>
                    <w:rPr>
                      <w:rFonts w:ascii="Arial" w:hAnsi="Arial" w:cs="Arial"/>
                      <w:lang w:eastAsia="en-GB"/>
                    </w:rPr>
                    <w:t>↑</w:t>
                  </w:r>
                  <w:r>
                    <w:rPr>
                      <w:rFonts w:ascii="Microsoft Sans Serif" w:hAnsi="Microsoft Sans Serif" w:cs="Microsoft Sans Serif"/>
                      <w:lang w:eastAsia="en-GB"/>
                    </w:rPr>
                    <w:t xml:space="preserve"> nivo takrolimusa </w:t>
                  </w:r>
                </w:p>
              </w:tc>
              <w:tc>
                <w:tcPr>
                  <w:tcW w:w="5042" w:type="dxa"/>
                  <w:tcBorders>
                    <w:top w:val="outset" w:color="auto" w:sz="6" w:space="0"/>
                    <w:left w:val="outset" w:color="auto" w:sz="6" w:space="0"/>
                    <w:bottom w:val="outset" w:color="auto" w:sz="6" w:space="0"/>
                    <w:right w:val="outset" w:color="auto" w:sz="6" w:space="0"/>
                  </w:tcBorders>
                </w:tcPr>
                <w:p w14:paraId="5B686408">
                  <w:pPr>
                    <w:jc w:val="both"/>
                    <w:rPr>
                      <w:rFonts w:ascii="Microsoft Sans Serif" w:hAnsi="Microsoft Sans Serif" w:cs="Microsoft Sans Serif"/>
                      <w:lang w:eastAsia="en-GB"/>
                    </w:rPr>
                  </w:pPr>
                  <w:r>
                    <w:rPr>
                      <w:rFonts w:ascii="Microsoft Sans Serif" w:hAnsi="Microsoft Sans Serif" w:cs="Microsoft Sans Serif"/>
                      <w:lang w:eastAsia="en-GB"/>
                    </w:rPr>
                    <w:t> </w:t>
                  </w:r>
                </w:p>
              </w:tc>
            </w:tr>
            <w:tr w14:paraId="798614E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765" w:type="dxa"/>
                  <w:gridSpan w:val="3"/>
                  <w:tcBorders>
                    <w:top w:val="outset" w:color="auto" w:sz="6" w:space="0"/>
                    <w:left w:val="outset" w:color="auto" w:sz="6" w:space="0"/>
                    <w:bottom w:val="outset" w:color="auto" w:sz="6" w:space="0"/>
                    <w:right w:val="outset" w:color="auto" w:sz="6" w:space="0"/>
                  </w:tcBorders>
                </w:tcPr>
                <w:p w14:paraId="79C79AAF">
                  <w:pPr>
                    <w:jc w:val="both"/>
                    <w:rPr>
                      <w:rFonts w:ascii="Microsoft Sans Serif" w:hAnsi="Microsoft Sans Serif" w:cs="Microsoft Sans Serif"/>
                      <w:lang w:eastAsia="en-GB"/>
                    </w:rPr>
                  </w:pPr>
                  <w:r>
                    <w:rPr>
                      <w:rFonts w:ascii="Microsoft Sans Serif" w:hAnsi="Microsoft Sans Serif" w:cs="Microsoft Sans Serif"/>
                      <w:b/>
                      <w:bCs/>
                      <w:iCs/>
                      <w:lang w:eastAsia="en-GB"/>
                    </w:rPr>
                    <w:t>Hipolipemici</w:t>
                  </w:r>
                </w:p>
              </w:tc>
            </w:tr>
            <w:tr w14:paraId="7DB8A87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27DD8A90">
                  <w:pPr>
                    <w:jc w:val="both"/>
                    <w:rPr>
                      <w:rFonts w:ascii="Microsoft Sans Serif" w:hAnsi="Microsoft Sans Serif" w:cs="Microsoft Sans Serif"/>
                      <w:lang w:eastAsia="en-GB"/>
                    </w:rPr>
                  </w:pPr>
                  <w:r>
                    <w:rPr>
                      <w:rFonts w:ascii="Microsoft Sans Serif" w:hAnsi="Microsoft Sans Serif" w:cs="Microsoft Sans Serif"/>
                      <w:lang w:eastAsia="en-GB"/>
                    </w:rPr>
                    <w:t>Atorvastatin</w:t>
                  </w:r>
                </w:p>
              </w:tc>
              <w:tc>
                <w:tcPr>
                  <w:tcW w:w="1988" w:type="dxa"/>
                  <w:tcBorders>
                    <w:top w:val="outset" w:color="auto" w:sz="6" w:space="0"/>
                    <w:left w:val="outset" w:color="auto" w:sz="6" w:space="0"/>
                    <w:bottom w:val="outset" w:color="auto" w:sz="6" w:space="0"/>
                    <w:right w:val="outset" w:color="auto" w:sz="6" w:space="0"/>
                  </w:tcBorders>
                </w:tcPr>
                <w:p w14:paraId="79196E48">
                  <w:pPr>
                    <w:jc w:val="both"/>
                    <w:rPr>
                      <w:rFonts w:ascii="Microsoft Sans Serif" w:hAnsi="Microsoft Sans Serif" w:cs="Microsoft Sans Serif"/>
                      <w:lang w:eastAsia="en-GB"/>
                    </w:rPr>
                  </w:pPr>
                  <w:r>
                    <w:rPr>
                      <w:rFonts w:ascii="Microsoft Sans Serif" w:hAnsi="Microsoft Sans Serif" w:cs="Microsoft Sans Serif"/>
                      <w:lang w:eastAsia="en-GB"/>
                    </w:rPr>
                    <w:t xml:space="preserve">moguće </w:t>
                  </w:r>
                  <w:r>
                    <w:rPr>
                      <w:rFonts w:ascii="Arial" w:hAnsi="Arial" w:cs="Arial"/>
                      <w:lang w:eastAsia="en-GB"/>
                    </w:rPr>
                    <w:t>↑</w:t>
                  </w:r>
                  <w:r>
                    <w:rPr>
                      <w:rFonts w:ascii="Microsoft Sans Serif" w:hAnsi="Microsoft Sans Serif" w:cs="Microsoft Sans Serif"/>
                      <w:lang w:eastAsia="en-GB"/>
                    </w:rPr>
                    <w:t xml:space="preserve"> nivo atorvastatina</w:t>
                  </w:r>
                </w:p>
                <w:p w14:paraId="5FA8B44B">
                  <w:pPr>
                    <w:jc w:val="both"/>
                    <w:rPr>
                      <w:rFonts w:ascii="Microsoft Sans Serif" w:hAnsi="Microsoft Sans Serif" w:cs="Microsoft Sans Serif"/>
                      <w:lang w:eastAsia="en-GB"/>
                    </w:rPr>
                  </w:pPr>
                  <w:r>
                    <w:rPr>
                      <w:rFonts w:ascii="Microsoft Sans Serif" w:hAnsi="Microsoft Sans Serif" w:cs="Microsoft Sans Serif"/>
                      <w:lang w:eastAsia="en-GB"/>
                    </w:rPr>
                    <w:t>povećanje PIK verapamila (~43%)</w:t>
                  </w:r>
                </w:p>
              </w:tc>
              <w:tc>
                <w:tcPr>
                  <w:tcW w:w="5042" w:type="dxa"/>
                  <w:vMerge w:val="restart"/>
                  <w:tcBorders>
                    <w:top w:val="outset" w:color="auto" w:sz="6" w:space="0"/>
                    <w:left w:val="outset" w:color="auto" w:sz="6" w:space="0"/>
                    <w:bottom w:val="outset" w:color="auto" w:sz="6" w:space="0"/>
                    <w:right w:val="outset" w:color="auto" w:sz="6" w:space="0"/>
                  </w:tcBorders>
                </w:tcPr>
                <w:p w14:paraId="66199010">
                  <w:pPr>
                    <w:jc w:val="both"/>
                    <w:rPr>
                      <w:rFonts w:ascii="Microsoft Sans Serif" w:hAnsi="Microsoft Sans Serif" w:cs="Microsoft Sans Serif"/>
                      <w:lang w:eastAsia="en-GB"/>
                    </w:rPr>
                  </w:pPr>
                  <w:r>
                    <w:rPr>
                      <w:rFonts w:ascii="Microsoft Sans Serif" w:hAnsi="Microsoft Sans Serif" w:cs="Microsoft Sans Serif"/>
                      <w:lang w:eastAsia="en-GB"/>
                    </w:rPr>
                    <w:t>Dodatna informacija u nastavku teksta</w:t>
                  </w:r>
                </w:p>
              </w:tc>
            </w:tr>
            <w:tr w14:paraId="74BE68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30234089">
                  <w:pPr>
                    <w:jc w:val="both"/>
                    <w:rPr>
                      <w:rFonts w:ascii="Microsoft Sans Serif" w:hAnsi="Microsoft Sans Serif" w:cs="Microsoft Sans Serif"/>
                      <w:lang w:eastAsia="en-GB"/>
                    </w:rPr>
                  </w:pPr>
                  <w:r>
                    <w:rPr>
                      <w:rFonts w:ascii="Microsoft Sans Serif" w:hAnsi="Microsoft Sans Serif" w:cs="Microsoft Sans Serif"/>
                      <w:lang w:eastAsia="en-GB"/>
                    </w:rPr>
                    <w:t>Lovastatin</w:t>
                  </w:r>
                </w:p>
              </w:tc>
              <w:tc>
                <w:tcPr>
                  <w:tcW w:w="1988" w:type="dxa"/>
                  <w:tcBorders>
                    <w:top w:val="outset" w:color="auto" w:sz="6" w:space="0"/>
                    <w:left w:val="outset" w:color="auto" w:sz="6" w:space="0"/>
                    <w:bottom w:val="outset" w:color="auto" w:sz="6" w:space="0"/>
                    <w:right w:val="outset" w:color="auto" w:sz="6" w:space="0"/>
                  </w:tcBorders>
                </w:tcPr>
                <w:p w14:paraId="536F8BE1">
                  <w:pPr>
                    <w:jc w:val="both"/>
                    <w:rPr>
                      <w:rFonts w:ascii="Microsoft Sans Serif" w:hAnsi="Microsoft Sans Serif" w:cs="Microsoft Sans Serif"/>
                      <w:lang w:eastAsia="en-GB"/>
                    </w:rPr>
                  </w:pPr>
                  <w:r>
                    <w:rPr>
                      <w:rFonts w:ascii="Microsoft Sans Serif" w:hAnsi="Microsoft Sans Serif" w:cs="Microsoft Sans Serif"/>
                      <w:lang w:eastAsia="en-GB"/>
                    </w:rPr>
                    <w:t xml:space="preserve">moguće </w:t>
                  </w:r>
                  <w:r>
                    <w:rPr>
                      <w:rFonts w:ascii="Arial" w:hAnsi="Arial" w:cs="Arial"/>
                      <w:lang w:eastAsia="en-GB"/>
                    </w:rPr>
                    <w:t>↑</w:t>
                  </w:r>
                  <w:r>
                    <w:rPr>
                      <w:rFonts w:ascii="Microsoft Sans Serif" w:hAnsi="Microsoft Sans Serif" w:cs="Microsoft Sans Serif"/>
                      <w:lang w:eastAsia="en-GB"/>
                    </w:rPr>
                    <w:t xml:space="preserve"> nivo lovastatina</w:t>
                  </w:r>
                </w:p>
                <w:p w14:paraId="795614D8">
                  <w:pPr>
                    <w:jc w:val="both"/>
                    <w:rPr>
                      <w:rFonts w:ascii="Microsoft Sans Serif" w:hAnsi="Microsoft Sans Serif" w:cs="Microsoft Sans Serif"/>
                      <w:lang w:eastAsia="en-GB"/>
                    </w:rPr>
                  </w:pPr>
                  <w:r>
                    <w:rPr>
                      <w:rFonts w:ascii="Arial" w:hAnsi="Arial" w:cs="Arial"/>
                      <w:color w:val="000000"/>
                    </w:rPr>
                    <w:t>↑</w:t>
                  </w:r>
                  <w:r>
                    <w:rPr>
                      <w:rFonts w:ascii="Microsoft Sans Serif" w:hAnsi="Microsoft Sans Serif" w:cs="Microsoft Sans Serif"/>
                      <w:color w:val="000000"/>
                    </w:rPr>
                    <w:t xml:space="preserve"> verapamil PIK (~63%) i C</w:t>
                  </w:r>
                  <w:r>
                    <w:rPr>
                      <w:rFonts w:ascii="Microsoft Sans Serif" w:hAnsi="Microsoft Sans Serif" w:cs="Microsoft Sans Serif"/>
                      <w:color w:val="000000"/>
                      <w:vertAlign w:val="subscript"/>
                    </w:rPr>
                    <w:t>max</w:t>
                  </w:r>
                  <w:r>
                    <w:rPr>
                      <w:rFonts w:ascii="Microsoft Sans Serif" w:hAnsi="Microsoft Sans Serif" w:cs="Microsoft Sans Serif"/>
                      <w:color w:val="000000"/>
                    </w:rPr>
                    <w:t xml:space="preserve"> (~32%)</w:t>
                  </w:r>
                </w:p>
              </w:tc>
              <w:tc>
                <w:tcPr>
                  <w:tcW w:w="0" w:type="auto"/>
                  <w:vMerge w:val="continue"/>
                  <w:tcBorders>
                    <w:top w:val="outset" w:color="auto" w:sz="6" w:space="0"/>
                    <w:left w:val="outset" w:color="auto" w:sz="6" w:space="0"/>
                    <w:bottom w:val="outset" w:color="auto" w:sz="6" w:space="0"/>
                    <w:right w:val="outset" w:color="auto" w:sz="6" w:space="0"/>
                  </w:tcBorders>
                </w:tcPr>
                <w:p w14:paraId="766AA810">
                  <w:pPr>
                    <w:jc w:val="both"/>
                    <w:rPr>
                      <w:rFonts w:ascii="Microsoft Sans Serif" w:hAnsi="Microsoft Sans Serif" w:cs="Microsoft Sans Serif"/>
                      <w:lang w:eastAsia="en-GB"/>
                    </w:rPr>
                  </w:pPr>
                </w:p>
              </w:tc>
            </w:tr>
            <w:tr w14:paraId="5F6941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47CBE9FE">
                  <w:pPr>
                    <w:jc w:val="both"/>
                    <w:rPr>
                      <w:rFonts w:ascii="Microsoft Sans Serif" w:hAnsi="Microsoft Sans Serif" w:cs="Microsoft Sans Serif"/>
                      <w:lang w:eastAsia="en-GB"/>
                    </w:rPr>
                  </w:pPr>
                  <w:r>
                    <w:rPr>
                      <w:rFonts w:ascii="Microsoft Sans Serif" w:hAnsi="Microsoft Sans Serif" w:cs="Microsoft Sans Serif"/>
                      <w:lang w:eastAsia="en-GB"/>
                    </w:rPr>
                    <w:t>Simvastatin</w:t>
                  </w:r>
                </w:p>
              </w:tc>
              <w:tc>
                <w:tcPr>
                  <w:tcW w:w="1988" w:type="dxa"/>
                  <w:tcBorders>
                    <w:top w:val="outset" w:color="auto" w:sz="6" w:space="0"/>
                    <w:left w:val="outset" w:color="auto" w:sz="6" w:space="0"/>
                    <w:bottom w:val="outset" w:color="auto" w:sz="6" w:space="0"/>
                    <w:right w:val="outset" w:color="auto" w:sz="6" w:space="0"/>
                  </w:tcBorders>
                </w:tcPr>
                <w:p w14:paraId="74DCA164">
                  <w:pPr>
                    <w:jc w:val="both"/>
                    <w:rPr>
                      <w:rFonts w:ascii="Microsoft Sans Serif" w:hAnsi="Microsoft Sans Serif" w:cs="Microsoft Sans Serif"/>
                      <w:lang w:eastAsia="en-GB"/>
                    </w:rPr>
                  </w:pPr>
                  <w:r>
                    <w:rPr>
                      <w:rFonts w:ascii="Arial" w:hAnsi="Arial" w:cs="Arial"/>
                      <w:lang w:eastAsia="en-GB"/>
                    </w:rPr>
                    <w:t>↑</w:t>
                  </w:r>
                  <w:r>
                    <w:rPr>
                      <w:rFonts w:ascii="Microsoft Sans Serif" w:hAnsi="Microsoft Sans Serif" w:cs="Microsoft Sans Serif"/>
                      <w:lang w:eastAsia="en-GB"/>
                    </w:rPr>
                    <w:t xml:space="preserve"> simvastatin PIK (~2,6 puta), C</w:t>
                  </w:r>
                  <w:r>
                    <w:rPr>
                      <w:rFonts w:ascii="Microsoft Sans Serif" w:hAnsi="Microsoft Sans Serif" w:cs="Microsoft Sans Serif"/>
                      <w:vertAlign w:val="subscript"/>
                      <w:lang w:eastAsia="en-GB"/>
                    </w:rPr>
                    <w:t>max</w:t>
                  </w:r>
                  <w:r>
                    <w:rPr>
                      <w:rFonts w:ascii="Microsoft Sans Serif" w:hAnsi="Microsoft Sans Serif" w:cs="Microsoft Sans Serif"/>
                      <w:lang w:eastAsia="en-GB"/>
                    </w:rPr>
                    <w:t xml:space="preserve"> (~4,6 puta)</w:t>
                  </w:r>
                </w:p>
              </w:tc>
              <w:tc>
                <w:tcPr>
                  <w:tcW w:w="0" w:type="auto"/>
                  <w:vMerge w:val="continue"/>
                  <w:tcBorders>
                    <w:top w:val="outset" w:color="auto" w:sz="6" w:space="0"/>
                    <w:left w:val="outset" w:color="auto" w:sz="6" w:space="0"/>
                    <w:bottom w:val="outset" w:color="auto" w:sz="6" w:space="0"/>
                    <w:right w:val="outset" w:color="auto" w:sz="6" w:space="0"/>
                  </w:tcBorders>
                </w:tcPr>
                <w:p w14:paraId="4F287DA7">
                  <w:pPr>
                    <w:jc w:val="both"/>
                    <w:rPr>
                      <w:rFonts w:ascii="Microsoft Sans Serif" w:hAnsi="Microsoft Sans Serif" w:cs="Microsoft Sans Serif"/>
                      <w:lang w:eastAsia="en-GB"/>
                    </w:rPr>
                  </w:pPr>
                </w:p>
              </w:tc>
            </w:tr>
            <w:tr w14:paraId="1DF3EA3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765" w:type="dxa"/>
                  <w:gridSpan w:val="3"/>
                  <w:tcBorders>
                    <w:top w:val="outset" w:color="auto" w:sz="6" w:space="0"/>
                    <w:left w:val="outset" w:color="auto" w:sz="6" w:space="0"/>
                    <w:bottom w:val="outset" w:color="auto" w:sz="6" w:space="0"/>
                    <w:right w:val="outset" w:color="auto" w:sz="6" w:space="0"/>
                  </w:tcBorders>
                </w:tcPr>
                <w:p w14:paraId="63F3E062">
                  <w:pPr>
                    <w:jc w:val="both"/>
                    <w:rPr>
                      <w:rFonts w:ascii="Microsoft Sans Serif" w:hAnsi="Microsoft Sans Serif" w:cs="Microsoft Sans Serif"/>
                      <w:lang w:eastAsia="en-GB"/>
                    </w:rPr>
                  </w:pPr>
                  <w:r>
                    <w:rPr>
                      <w:rFonts w:ascii="Microsoft Sans Serif" w:hAnsi="Microsoft Sans Serif" w:cs="Microsoft Sans Serif"/>
                      <w:b/>
                      <w:bCs/>
                      <w:iCs/>
                      <w:lang w:eastAsia="en-GB"/>
                    </w:rPr>
                    <w:t xml:space="preserve">Antagonisti serotoninskih receptora </w:t>
                  </w:r>
                </w:p>
              </w:tc>
            </w:tr>
            <w:tr w14:paraId="6766ABA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316C246E">
                  <w:pPr>
                    <w:jc w:val="both"/>
                    <w:rPr>
                      <w:rFonts w:ascii="Microsoft Sans Serif" w:hAnsi="Microsoft Sans Serif" w:cs="Microsoft Sans Serif"/>
                      <w:lang w:eastAsia="en-GB"/>
                    </w:rPr>
                  </w:pPr>
                  <w:r>
                    <w:rPr>
                      <w:rFonts w:ascii="Microsoft Sans Serif" w:hAnsi="Microsoft Sans Serif" w:cs="Microsoft Sans Serif"/>
                      <w:lang w:eastAsia="en-GB"/>
                    </w:rPr>
                    <w:t>Almotriptan</w:t>
                  </w:r>
                </w:p>
              </w:tc>
              <w:tc>
                <w:tcPr>
                  <w:tcW w:w="1988" w:type="dxa"/>
                  <w:tcBorders>
                    <w:top w:val="outset" w:color="auto" w:sz="6" w:space="0"/>
                    <w:left w:val="outset" w:color="auto" w:sz="6" w:space="0"/>
                    <w:bottom w:val="outset" w:color="auto" w:sz="6" w:space="0"/>
                    <w:right w:val="outset" w:color="auto" w:sz="6" w:space="0"/>
                  </w:tcBorders>
                </w:tcPr>
                <w:p w14:paraId="1CBE6681">
                  <w:pPr>
                    <w:jc w:val="both"/>
                    <w:rPr>
                      <w:rFonts w:ascii="Microsoft Sans Serif" w:hAnsi="Microsoft Sans Serif" w:cs="Microsoft Sans Serif"/>
                      <w:lang w:eastAsia="en-GB"/>
                    </w:rPr>
                  </w:pPr>
                  <w:r>
                    <w:rPr>
                      <w:rFonts w:ascii="Arial" w:hAnsi="Arial" w:cs="Arial"/>
                      <w:lang w:eastAsia="en-GB"/>
                    </w:rPr>
                    <w:t>↑</w:t>
                  </w:r>
                  <w:r>
                    <w:rPr>
                      <w:rFonts w:ascii="Microsoft Sans Serif" w:hAnsi="Microsoft Sans Serif" w:cs="Microsoft Sans Serif"/>
                      <w:lang w:eastAsia="en-GB"/>
                    </w:rPr>
                    <w:t xml:space="preserve"> almotriptan PIK (~20%)</w:t>
                  </w:r>
                </w:p>
                <w:p w14:paraId="4F6F34D6">
                  <w:pPr>
                    <w:jc w:val="both"/>
                    <w:rPr>
                      <w:rFonts w:ascii="Microsoft Sans Serif" w:hAnsi="Microsoft Sans Serif" w:cs="Microsoft Sans Serif"/>
                      <w:lang w:eastAsia="en-GB"/>
                    </w:rPr>
                  </w:pPr>
                  <w:r>
                    <w:rPr>
                      <w:rFonts w:ascii="Arial" w:hAnsi="Arial" w:cs="Arial"/>
                      <w:lang w:eastAsia="en-GB"/>
                    </w:rPr>
                    <w:t>↑</w:t>
                  </w:r>
                  <w:r>
                    <w:rPr>
                      <w:rFonts w:ascii="Microsoft Sans Serif" w:hAnsi="Microsoft Sans Serif" w:cs="Microsoft Sans Serif"/>
                      <w:lang w:eastAsia="en-GB"/>
                    </w:rPr>
                    <w:t xml:space="preserve"> C</w:t>
                  </w:r>
                  <w:r>
                    <w:rPr>
                      <w:rFonts w:ascii="Microsoft Sans Serif" w:hAnsi="Microsoft Sans Serif" w:cs="Microsoft Sans Serif"/>
                      <w:vertAlign w:val="subscript"/>
                      <w:lang w:eastAsia="en-GB"/>
                    </w:rPr>
                    <w:t>max</w:t>
                  </w:r>
                  <w:r>
                    <w:rPr>
                      <w:rFonts w:ascii="Microsoft Sans Serif" w:hAnsi="Microsoft Sans Serif" w:cs="Microsoft Sans Serif"/>
                      <w:lang w:eastAsia="en-GB"/>
                    </w:rPr>
                    <w:t xml:space="preserve"> (~24%)</w:t>
                  </w:r>
                </w:p>
              </w:tc>
              <w:tc>
                <w:tcPr>
                  <w:tcW w:w="5042" w:type="dxa"/>
                  <w:tcBorders>
                    <w:top w:val="outset" w:color="auto" w:sz="6" w:space="0"/>
                    <w:left w:val="outset" w:color="auto" w:sz="6" w:space="0"/>
                    <w:bottom w:val="outset" w:color="auto" w:sz="6" w:space="0"/>
                    <w:right w:val="outset" w:color="auto" w:sz="6" w:space="0"/>
                  </w:tcBorders>
                </w:tcPr>
                <w:p w14:paraId="784AC4A3">
                  <w:pPr>
                    <w:jc w:val="both"/>
                    <w:rPr>
                      <w:rFonts w:ascii="Microsoft Sans Serif" w:hAnsi="Microsoft Sans Serif" w:cs="Microsoft Sans Serif"/>
                      <w:lang w:eastAsia="en-GB"/>
                    </w:rPr>
                  </w:pPr>
                  <w:r>
                    <w:rPr>
                      <w:rFonts w:ascii="Microsoft Sans Serif" w:hAnsi="Microsoft Sans Serif" w:cs="Microsoft Sans Serif"/>
                      <w:lang w:eastAsia="en-GB"/>
                    </w:rPr>
                    <w:t> </w:t>
                  </w:r>
                </w:p>
              </w:tc>
            </w:tr>
            <w:tr w14:paraId="5418F3E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765" w:type="dxa"/>
                  <w:gridSpan w:val="3"/>
                  <w:tcBorders>
                    <w:top w:val="outset" w:color="auto" w:sz="6" w:space="0"/>
                    <w:left w:val="outset" w:color="auto" w:sz="6" w:space="0"/>
                    <w:bottom w:val="outset" w:color="auto" w:sz="6" w:space="0"/>
                    <w:right w:val="outset" w:color="auto" w:sz="6" w:space="0"/>
                  </w:tcBorders>
                </w:tcPr>
                <w:p w14:paraId="68D525D3">
                  <w:pPr>
                    <w:jc w:val="both"/>
                    <w:rPr>
                      <w:rFonts w:ascii="Microsoft Sans Serif" w:hAnsi="Microsoft Sans Serif" w:cs="Microsoft Sans Serif"/>
                      <w:lang w:eastAsia="en-GB"/>
                    </w:rPr>
                  </w:pPr>
                  <w:r>
                    <w:rPr>
                      <w:rFonts w:ascii="Microsoft Sans Serif" w:hAnsi="Microsoft Sans Serif" w:cs="Microsoft Sans Serif"/>
                      <w:b/>
                      <w:bCs/>
                      <w:iCs/>
                      <w:lang w:eastAsia="en-GB"/>
                    </w:rPr>
                    <w:t>Urikozurici</w:t>
                  </w:r>
                </w:p>
              </w:tc>
            </w:tr>
            <w:tr w14:paraId="7FF6B29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5C51E678">
                  <w:pPr>
                    <w:jc w:val="both"/>
                    <w:rPr>
                      <w:rFonts w:ascii="Microsoft Sans Serif" w:hAnsi="Microsoft Sans Serif" w:cs="Microsoft Sans Serif"/>
                      <w:lang w:eastAsia="en-GB"/>
                    </w:rPr>
                  </w:pPr>
                  <w:r>
                    <w:rPr>
                      <w:rFonts w:ascii="Microsoft Sans Serif" w:hAnsi="Microsoft Sans Serif" w:cs="Microsoft Sans Serif"/>
                      <w:lang w:eastAsia="en-GB"/>
                    </w:rPr>
                    <w:t>Sulfinpirazon</w:t>
                  </w:r>
                </w:p>
              </w:tc>
              <w:tc>
                <w:tcPr>
                  <w:tcW w:w="1988" w:type="dxa"/>
                  <w:tcBorders>
                    <w:top w:val="outset" w:color="auto" w:sz="6" w:space="0"/>
                    <w:left w:val="outset" w:color="auto" w:sz="6" w:space="0"/>
                    <w:bottom w:val="outset" w:color="auto" w:sz="6" w:space="0"/>
                    <w:right w:val="outset" w:color="auto" w:sz="6" w:space="0"/>
                  </w:tcBorders>
                </w:tcPr>
                <w:p w14:paraId="4D03659B">
                  <w:pPr>
                    <w:jc w:val="both"/>
                    <w:rPr>
                      <w:rFonts w:ascii="Microsoft Sans Serif" w:hAnsi="Microsoft Sans Serif" w:cs="Microsoft Sans Serif"/>
                      <w:lang w:eastAsia="en-GB"/>
                    </w:rPr>
                  </w:pPr>
                  <w:r>
                    <w:rPr>
                      <w:rFonts w:ascii="Arial" w:hAnsi="Arial" w:cs="Arial"/>
                      <w:lang w:eastAsia="en-GB"/>
                    </w:rPr>
                    <w:t>↑</w:t>
                  </w:r>
                  <w:r>
                    <w:rPr>
                      <w:rFonts w:ascii="Microsoft Sans Serif" w:hAnsi="Microsoft Sans Serif" w:cs="Microsoft Sans Serif"/>
                      <w:lang w:eastAsia="en-GB"/>
                    </w:rPr>
                    <w:t xml:space="preserve"> oralni klirens verapamila (~3 puta)</w:t>
                  </w:r>
                </w:p>
                <w:p w14:paraId="165DC740">
                  <w:pPr>
                    <w:jc w:val="both"/>
                    <w:rPr>
                      <w:rFonts w:ascii="Microsoft Sans Serif" w:hAnsi="Microsoft Sans Serif" w:cs="Microsoft Sans Serif"/>
                      <w:lang w:eastAsia="en-GB"/>
                    </w:rPr>
                  </w:pPr>
                  <w:r>
                    <w:rPr>
                      <w:rFonts w:ascii="Microsoft Sans Serif" w:hAnsi="Microsoft Sans Serif" w:cs="Microsoft Sans Serif"/>
                      <w:lang w:val="en-US"/>
                    </w:rPr>
                    <w:drawing>
                      <wp:inline distT="0" distB="0" distL="0" distR="0">
                        <wp:extent cx="118745" cy="118745"/>
                        <wp:effectExtent l="0" t="0" r="0" b="0"/>
                        <wp:docPr id="4" name="Picture 4" descr="DOWNWARDS ARROW (8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WNWARDS ARROW (85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8745" cy="118745"/>
                                </a:xfrm>
                                <a:prstGeom prst="rect">
                                  <a:avLst/>
                                </a:prstGeom>
                                <a:noFill/>
                                <a:ln>
                                  <a:noFill/>
                                </a:ln>
                              </pic:spPr>
                            </pic:pic>
                          </a:graphicData>
                        </a:graphic>
                      </wp:inline>
                    </w:drawing>
                  </w:r>
                  <w:r>
                    <w:rPr>
                      <w:rFonts w:ascii="Microsoft Sans Serif" w:hAnsi="Microsoft Sans Serif" w:cs="Microsoft Sans Serif"/>
                      <w:lang w:eastAsia="en-GB"/>
                    </w:rPr>
                    <w:t>bioraspoloživost (~60%)</w:t>
                  </w:r>
                </w:p>
                <w:p w14:paraId="26B190DB">
                  <w:pPr>
                    <w:jc w:val="both"/>
                    <w:rPr>
                      <w:rFonts w:ascii="Microsoft Sans Serif" w:hAnsi="Microsoft Sans Serif" w:cs="Microsoft Sans Serif"/>
                      <w:color w:val="000000"/>
                    </w:rPr>
                  </w:pPr>
                  <w:r>
                    <w:rPr>
                      <w:rFonts w:ascii="Microsoft Sans Serif" w:hAnsi="Microsoft Sans Serif" w:cs="Microsoft Sans Serif"/>
                      <w:color w:val="000000"/>
                    </w:rPr>
                    <w:t xml:space="preserve">bez promjene u PK sa intravenskom primjenom verapamila </w:t>
                  </w:r>
                </w:p>
                <w:p w14:paraId="050EFAA7">
                  <w:pPr>
                    <w:jc w:val="both"/>
                    <w:rPr>
                      <w:rFonts w:ascii="Microsoft Sans Serif" w:hAnsi="Microsoft Sans Serif" w:cs="Microsoft Sans Serif"/>
                      <w:lang w:eastAsia="en-GB"/>
                    </w:rPr>
                  </w:pPr>
                </w:p>
              </w:tc>
              <w:tc>
                <w:tcPr>
                  <w:tcW w:w="5042" w:type="dxa"/>
                  <w:tcBorders>
                    <w:top w:val="outset" w:color="auto" w:sz="6" w:space="0"/>
                    <w:left w:val="outset" w:color="auto" w:sz="6" w:space="0"/>
                    <w:bottom w:val="outset" w:color="auto" w:sz="6" w:space="0"/>
                    <w:right w:val="outset" w:color="auto" w:sz="6" w:space="0"/>
                  </w:tcBorders>
                </w:tcPr>
                <w:p w14:paraId="2AB28B05">
                  <w:pPr>
                    <w:shd w:val="clear" w:color="auto" w:fill="F5F5F5"/>
                    <w:textAlignment w:val="top"/>
                    <w:rPr>
                      <w:rFonts w:ascii="Microsoft Sans Serif" w:hAnsi="Microsoft Sans Serif" w:cs="Microsoft Sans Serif"/>
                      <w:color w:val="777777"/>
                      <w:lang w:eastAsia="mk-MK"/>
                    </w:rPr>
                  </w:pPr>
                  <w:r>
                    <w:rPr>
                      <w:rFonts w:ascii="Microsoft Sans Serif" w:hAnsi="Microsoft Sans Serif" w:cs="Microsoft Sans Serif"/>
                      <w:color w:val="222222"/>
                      <w:lang w:eastAsia="mk-MK"/>
                    </w:rPr>
                    <w:t>Efekt snižavanja krvnog pritiska može biti smanjen.</w:t>
                  </w:r>
                </w:p>
                <w:p w14:paraId="1E8C1B0E">
                  <w:pPr>
                    <w:jc w:val="both"/>
                    <w:rPr>
                      <w:rFonts w:ascii="Microsoft Sans Serif" w:hAnsi="Microsoft Sans Serif" w:cs="Microsoft Sans Serif"/>
                      <w:lang w:eastAsia="en-GB"/>
                    </w:rPr>
                  </w:pPr>
                </w:p>
              </w:tc>
            </w:tr>
            <w:tr w14:paraId="7E2EFD7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765" w:type="dxa"/>
                  <w:gridSpan w:val="3"/>
                  <w:tcBorders>
                    <w:top w:val="outset" w:color="auto" w:sz="6" w:space="0"/>
                    <w:left w:val="outset" w:color="auto" w:sz="6" w:space="0"/>
                    <w:bottom w:val="outset" w:color="auto" w:sz="6" w:space="0"/>
                    <w:right w:val="outset" w:color="auto" w:sz="6" w:space="0"/>
                  </w:tcBorders>
                </w:tcPr>
                <w:p w14:paraId="362D2D48">
                  <w:pPr>
                    <w:jc w:val="both"/>
                    <w:rPr>
                      <w:rFonts w:ascii="Microsoft Sans Serif" w:hAnsi="Microsoft Sans Serif" w:cs="Microsoft Sans Serif"/>
                      <w:color w:val="000000"/>
                      <w:highlight w:val="green"/>
                    </w:rPr>
                  </w:pPr>
                  <w:r>
                    <w:rPr>
                      <w:rFonts w:ascii="Microsoft Sans Serif" w:hAnsi="Microsoft Sans Serif" w:cs="Microsoft Sans Serif"/>
                      <w:color w:val="000000"/>
                    </w:rPr>
                    <w:t>Antikoagulantni lijekovi</w:t>
                  </w:r>
                </w:p>
              </w:tc>
            </w:tr>
            <w:tr w14:paraId="25EA85D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6BBDD388">
                  <w:pPr>
                    <w:pStyle w:val="37"/>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Dabigatran </w:t>
                  </w:r>
                </w:p>
                <w:p w14:paraId="6C68EF6E">
                  <w:pPr>
                    <w:jc w:val="both"/>
                    <w:rPr>
                      <w:rFonts w:ascii="Microsoft Sans Serif" w:hAnsi="Microsoft Sans Serif" w:cs="Microsoft Sans Serif"/>
                      <w:highlight w:val="green"/>
                      <w:lang w:eastAsia="en-GB"/>
                    </w:rPr>
                  </w:pPr>
                  <w:r>
                    <w:rPr>
                      <w:rFonts w:ascii="Microsoft Sans Serif" w:hAnsi="Microsoft Sans Serif" w:cs="Microsoft Sans Serif"/>
                      <w:color w:val="000000"/>
                      <w:highlight w:val="green"/>
                    </w:rPr>
                    <w:t xml:space="preserve"> </w:t>
                  </w:r>
                </w:p>
              </w:tc>
              <w:tc>
                <w:tcPr>
                  <w:tcW w:w="1988" w:type="dxa"/>
                  <w:tcBorders>
                    <w:top w:val="outset" w:color="auto" w:sz="6" w:space="0"/>
                    <w:left w:val="outset" w:color="auto" w:sz="6" w:space="0"/>
                    <w:bottom w:val="outset" w:color="auto" w:sz="6" w:space="0"/>
                    <w:right w:val="outset" w:color="auto" w:sz="6" w:space="0"/>
                  </w:tcBorders>
                </w:tcPr>
                <w:p w14:paraId="10B645E0">
                  <w:pPr>
                    <w:pStyle w:val="37"/>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PIK (do 70 %) i (C</w:t>
                  </w:r>
                  <w:r>
                    <w:rPr>
                      <w:rFonts w:ascii="Microsoft Sans Serif" w:hAnsi="Microsoft Sans Serif" w:cs="Microsoft Sans Serif"/>
                      <w:sz w:val="20"/>
                      <w:szCs w:val="20"/>
                      <w:vertAlign w:val="subscript"/>
                      <w:lang w:val="sr-Latn-BA"/>
                    </w:rPr>
                    <w:t>max</w:t>
                  </w:r>
                  <w:r>
                    <w:rPr>
                      <w:rFonts w:ascii="Microsoft Sans Serif" w:hAnsi="Microsoft Sans Serif" w:cs="Microsoft Sans Serif"/>
                      <w:sz w:val="20"/>
                      <w:szCs w:val="20"/>
                      <w:lang w:val="sr-Latn-BA"/>
                    </w:rPr>
                    <w:t xml:space="preserve"> do 90 %) za dabigatran </w:t>
                  </w:r>
                  <w:r>
                    <w:rPr>
                      <w:rFonts w:ascii="Arial" w:hAnsi="Arial" w:cs="Arial"/>
                      <w:sz w:val="20"/>
                      <w:szCs w:val="20"/>
                      <w:lang w:val="sr-Latn-BA"/>
                    </w:rPr>
                    <w:t>↑</w:t>
                  </w:r>
                  <w:r>
                    <w:rPr>
                      <w:rFonts w:ascii="Microsoft Sans Serif" w:hAnsi="Microsoft Sans Serif" w:cs="Microsoft Sans Serif"/>
                      <w:sz w:val="20"/>
                      <w:szCs w:val="20"/>
                      <w:lang w:val="sr-Latn-BA"/>
                    </w:rPr>
                    <w:t xml:space="preserve"> </w:t>
                  </w:r>
                </w:p>
                <w:p w14:paraId="3BA3600B">
                  <w:pPr>
                    <w:jc w:val="both"/>
                    <w:rPr>
                      <w:rFonts w:ascii="Microsoft Sans Serif" w:hAnsi="Microsoft Sans Serif" w:cs="Microsoft Sans Serif"/>
                      <w:highlight w:val="green"/>
                      <w:lang w:eastAsia="en-GB"/>
                    </w:rPr>
                  </w:pPr>
                </w:p>
              </w:tc>
              <w:tc>
                <w:tcPr>
                  <w:tcW w:w="5042" w:type="dxa"/>
                  <w:tcBorders>
                    <w:top w:val="outset" w:color="auto" w:sz="6" w:space="0"/>
                    <w:left w:val="outset" w:color="auto" w:sz="6" w:space="0"/>
                    <w:bottom w:val="outset" w:color="auto" w:sz="6" w:space="0"/>
                    <w:right w:val="outset" w:color="auto" w:sz="6" w:space="0"/>
                  </w:tcBorders>
                </w:tcPr>
                <w:p w14:paraId="05A84C48">
                  <w:pPr>
                    <w:jc w:val="both"/>
                    <w:rPr>
                      <w:rFonts w:ascii="Microsoft Sans Serif" w:hAnsi="Microsoft Sans Serif" w:cs="Microsoft Sans Serif"/>
                      <w:color w:val="000000"/>
                    </w:rPr>
                  </w:pPr>
                  <w:r>
                    <w:rPr>
                      <w:rFonts w:ascii="Microsoft Sans Serif" w:hAnsi="Microsoft Sans Serif" w:cs="Microsoft Sans Serif"/>
                      <w:color w:val="000000"/>
                    </w:rPr>
                    <w:t xml:space="preserve">moguće je povećati rizik za krvarenje </w:t>
                  </w:r>
                </w:p>
                <w:p w14:paraId="2483282C">
                  <w:pPr>
                    <w:jc w:val="both"/>
                    <w:rPr>
                      <w:rFonts w:ascii="Microsoft Sans Serif" w:hAnsi="Microsoft Sans Serif" w:cs="Microsoft Sans Serif"/>
                      <w:color w:val="000000"/>
                    </w:rPr>
                  </w:pPr>
                  <w:r>
                    <w:rPr>
                      <w:rFonts w:ascii="Microsoft Sans Serif" w:hAnsi="Microsoft Sans Serif" w:cs="Microsoft Sans Serif"/>
                      <w:color w:val="000000"/>
                    </w:rPr>
                    <w:t>kod istovremene primjene oralnog verapamila, dozu dabigatrana treba smanjiti</w:t>
                  </w:r>
                </w:p>
                <w:p w14:paraId="56A8D46F">
                  <w:pPr>
                    <w:jc w:val="both"/>
                    <w:rPr>
                      <w:rFonts w:ascii="Microsoft Sans Serif" w:hAnsi="Microsoft Sans Serif" w:cs="Microsoft Sans Serif"/>
                      <w:color w:val="000000"/>
                      <w:highlight w:val="green"/>
                    </w:rPr>
                  </w:pPr>
                </w:p>
              </w:tc>
            </w:tr>
            <w:tr w14:paraId="69CF9F8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765" w:type="dxa"/>
                  <w:gridSpan w:val="3"/>
                  <w:tcBorders>
                    <w:top w:val="outset" w:color="auto" w:sz="6" w:space="0"/>
                    <w:left w:val="outset" w:color="auto" w:sz="6" w:space="0"/>
                    <w:bottom w:val="outset" w:color="auto" w:sz="6" w:space="0"/>
                    <w:right w:val="outset" w:color="auto" w:sz="6" w:space="0"/>
                  </w:tcBorders>
                </w:tcPr>
                <w:p w14:paraId="311E131A">
                  <w:pPr>
                    <w:jc w:val="both"/>
                    <w:rPr>
                      <w:rFonts w:ascii="Microsoft Sans Serif" w:hAnsi="Microsoft Sans Serif" w:cs="Microsoft Sans Serif"/>
                      <w:color w:val="000000"/>
                      <w:highlight w:val="green"/>
                    </w:rPr>
                  </w:pPr>
                  <w:r>
                    <w:rPr>
                      <w:rFonts w:ascii="Microsoft Sans Serif" w:hAnsi="Microsoft Sans Serif" w:cs="Microsoft Sans Serif"/>
                      <w:color w:val="000000"/>
                    </w:rPr>
                    <w:t>Lijekovi za terapiju kardiovaskularnih oboljenja</w:t>
                  </w:r>
                </w:p>
              </w:tc>
            </w:tr>
            <w:tr w14:paraId="6B66BCD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5D285BD4">
                  <w:pPr>
                    <w:jc w:val="both"/>
                    <w:rPr>
                      <w:rFonts w:ascii="Microsoft Sans Serif" w:hAnsi="Microsoft Sans Serif" w:cs="Microsoft Sans Serif"/>
                      <w:highlight w:val="green"/>
                      <w:lang w:eastAsia="en-GB"/>
                    </w:rPr>
                  </w:pPr>
                  <w:r>
                    <w:rPr>
                      <w:rFonts w:ascii="Microsoft Sans Serif" w:hAnsi="Microsoft Sans Serif" w:cs="Microsoft Sans Serif"/>
                      <w:lang w:eastAsia="en-GB"/>
                    </w:rPr>
                    <w:t>Ivabradin</w:t>
                  </w:r>
                </w:p>
              </w:tc>
              <w:tc>
                <w:tcPr>
                  <w:tcW w:w="1988" w:type="dxa"/>
                  <w:tcBorders>
                    <w:top w:val="outset" w:color="auto" w:sz="6" w:space="0"/>
                    <w:left w:val="outset" w:color="auto" w:sz="6" w:space="0"/>
                    <w:bottom w:val="outset" w:color="auto" w:sz="6" w:space="0"/>
                    <w:right w:val="outset" w:color="auto" w:sz="6" w:space="0"/>
                  </w:tcBorders>
                </w:tcPr>
                <w:p w14:paraId="7057C707">
                  <w:pPr>
                    <w:jc w:val="both"/>
                    <w:rPr>
                      <w:rFonts w:ascii="Microsoft Sans Serif" w:hAnsi="Microsoft Sans Serif" w:cs="Microsoft Sans Serif"/>
                      <w:iCs/>
                    </w:rPr>
                  </w:pPr>
                  <w:r>
                    <w:rPr>
                      <w:rFonts w:ascii="Microsoft Sans Serif" w:hAnsi="Microsoft Sans Serif" w:cs="Microsoft Sans Serif"/>
                      <w:iCs/>
                    </w:rPr>
                    <w:t>Istovremena primjena verapamila sa ivabradinom je kontraindikovana zbog dopunskog efekta  za smanjenje srčane frekvencije</w:t>
                  </w:r>
                </w:p>
                <w:p w14:paraId="727B50C6">
                  <w:pPr>
                    <w:jc w:val="both"/>
                    <w:rPr>
                      <w:rFonts w:ascii="Microsoft Sans Serif" w:hAnsi="Microsoft Sans Serif" w:cs="Microsoft Sans Serif"/>
                      <w:highlight w:val="green"/>
                      <w:lang w:eastAsia="en-GB"/>
                    </w:rPr>
                  </w:pPr>
                </w:p>
              </w:tc>
              <w:tc>
                <w:tcPr>
                  <w:tcW w:w="5042" w:type="dxa"/>
                  <w:tcBorders>
                    <w:top w:val="outset" w:color="auto" w:sz="6" w:space="0"/>
                    <w:left w:val="outset" w:color="auto" w:sz="6" w:space="0"/>
                    <w:bottom w:val="outset" w:color="auto" w:sz="6" w:space="0"/>
                    <w:right w:val="outset" w:color="auto" w:sz="6" w:space="0"/>
                  </w:tcBorders>
                </w:tcPr>
                <w:p w14:paraId="7FD6B83B">
                  <w:pPr>
                    <w:jc w:val="both"/>
                    <w:rPr>
                      <w:rFonts w:ascii="Microsoft Sans Serif" w:hAnsi="Microsoft Sans Serif" w:cs="Microsoft Sans Serif"/>
                      <w:color w:val="000000"/>
                      <w:highlight w:val="green"/>
                    </w:rPr>
                  </w:pPr>
                  <w:r>
                    <w:rPr>
                      <w:rFonts w:ascii="Microsoft Sans Serif" w:hAnsi="Microsoft Sans Serif" w:cs="Microsoft Sans Serif"/>
                      <w:color w:val="000000"/>
                    </w:rPr>
                    <w:t>pogledati dio 4.3.</w:t>
                  </w:r>
                </w:p>
              </w:tc>
            </w:tr>
            <w:tr w14:paraId="0328779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765" w:type="dxa"/>
                  <w:gridSpan w:val="3"/>
                  <w:tcBorders>
                    <w:top w:val="outset" w:color="auto" w:sz="6" w:space="0"/>
                    <w:left w:val="outset" w:color="auto" w:sz="6" w:space="0"/>
                    <w:bottom w:val="outset" w:color="auto" w:sz="6" w:space="0"/>
                    <w:right w:val="outset" w:color="auto" w:sz="6" w:space="0"/>
                  </w:tcBorders>
                </w:tcPr>
                <w:p w14:paraId="5F66BB33">
                  <w:pPr>
                    <w:jc w:val="both"/>
                    <w:rPr>
                      <w:rFonts w:ascii="Microsoft Sans Serif" w:hAnsi="Microsoft Sans Serif" w:cs="Microsoft Sans Serif"/>
                      <w:lang w:eastAsia="en-GB"/>
                    </w:rPr>
                  </w:pPr>
                  <w:r>
                    <w:rPr>
                      <w:rFonts w:ascii="Microsoft Sans Serif" w:hAnsi="Microsoft Sans Serif" w:cs="Microsoft Sans Serif"/>
                      <w:b/>
                      <w:bCs/>
                      <w:iCs/>
                      <w:lang w:eastAsia="en-GB"/>
                    </w:rPr>
                    <w:t>Ostalo</w:t>
                  </w:r>
                </w:p>
              </w:tc>
            </w:tr>
            <w:tr w14:paraId="650259A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427F6F3B">
                  <w:pPr>
                    <w:jc w:val="both"/>
                    <w:rPr>
                      <w:rFonts w:ascii="Microsoft Sans Serif" w:hAnsi="Microsoft Sans Serif" w:cs="Microsoft Sans Serif"/>
                      <w:lang w:eastAsia="en-GB"/>
                    </w:rPr>
                  </w:pPr>
                  <w:r>
                    <w:rPr>
                      <w:rFonts w:ascii="Microsoft Sans Serif" w:hAnsi="Microsoft Sans Serif" w:cs="Microsoft Sans Serif"/>
                      <w:lang w:eastAsia="en-GB"/>
                    </w:rPr>
                    <w:t>Sok grejpfruta</w:t>
                  </w:r>
                </w:p>
              </w:tc>
              <w:tc>
                <w:tcPr>
                  <w:tcW w:w="1988" w:type="dxa"/>
                  <w:tcBorders>
                    <w:top w:val="outset" w:color="auto" w:sz="6" w:space="0"/>
                    <w:left w:val="outset" w:color="auto" w:sz="6" w:space="0"/>
                    <w:bottom w:val="outset" w:color="auto" w:sz="6" w:space="0"/>
                    <w:right w:val="outset" w:color="auto" w:sz="6" w:space="0"/>
                  </w:tcBorders>
                </w:tcPr>
                <w:p w14:paraId="2DDB12D0">
                  <w:pPr>
                    <w:jc w:val="both"/>
                    <w:rPr>
                      <w:rFonts w:ascii="Microsoft Sans Serif" w:hAnsi="Microsoft Sans Serif" w:cs="Microsoft Sans Serif"/>
                      <w:lang w:eastAsia="en-GB"/>
                    </w:rPr>
                  </w:pPr>
                  <w:r>
                    <w:rPr>
                      <w:rFonts w:ascii="Arial" w:hAnsi="Arial" w:cs="Arial"/>
                      <w:lang w:eastAsia="en-GB"/>
                    </w:rPr>
                    <w:t>↑</w:t>
                  </w:r>
                  <w:r>
                    <w:rPr>
                      <w:rFonts w:ascii="Microsoft Sans Serif" w:hAnsi="Microsoft Sans Serif" w:cs="Microsoft Sans Serif"/>
                      <w:lang w:eastAsia="en-GB"/>
                    </w:rPr>
                    <w:t xml:space="preserve"> R- (~49%) i S- (~37%) verapamil PIK</w:t>
                  </w:r>
                </w:p>
                <w:p w14:paraId="486D8104">
                  <w:pPr>
                    <w:jc w:val="both"/>
                    <w:rPr>
                      <w:rFonts w:ascii="Microsoft Sans Serif" w:hAnsi="Microsoft Sans Serif" w:cs="Microsoft Sans Serif"/>
                      <w:lang w:eastAsia="en-GB"/>
                    </w:rPr>
                  </w:pPr>
                  <w:r>
                    <w:rPr>
                      <w:rFonts w:ascii="Arial" w:hAnsi="Arial" w:cs="Arial"/>
                      <w:lang w:eastAsia="en-GB"/>
                    </w:rPr>
                    <w:t>↑</w:t>
                  </w:r>
                  <w:r>
                    <w:rPr>
                      <w:rFonts w:ascii="Microsoft Sans Serif" w:hAnsi="Microsoft Sans Serif" w:cs="Microsoft Sans Serif"/>
                      <w:lang w:eastAsia="en-GB"/>
                    </w:rPr>
                    <w:t xml:space="preserve"> R- (~75%) i S- (~51%) verapamil C</w:t>
                  </w:r>
                  <w:r>
                    <w:rPr>
                      <w:rFonts w:ascii="Microsoft Sans Serif" w:hAnsi="Microsoft Sans Serif" w:cs="Microsoft Sans Serif"/>
                      <w:vertAlign w:val="subscript"/>
                      <w:lang w:eastAsia="en-GB"/>
                    </w:rPr>
                    <w:t>max</w:t>
                  </w:r>
                </w:p>
              </w:tc>
              <w:tc>
                <w:tcPr>
                  <w:tcW w:w="5042" w:type="dxa"/>
                  <w:tcBorders>
                    <w:top w:val="outset" w:color="auto" w:sz="6" w:space="0"/>
                    <w:left w:val="outset" w:color="auto" w:sz="6" w:space="0"/>
                    <w:bottom w:val="outset" w:color="auto" w:sz="6" w:space="0"/>
                    <w:right w:val="outset" w:color="auto" w:sz="6" w:space="0"/>
                  </w:tcBorders>
                </w:tcPr>
                <w:p w14:paraId="2BFB4CEC">
                  <w:pPr>
                    <w:jc w:val="both"/>
                    <w:rPr>
                      <w:rFonts w:ascii="Microsoft Sans Serif" w:hAnsi="Microsoft Sans Serif" w:cs="Microsoft Sans Serif"/>
                      <w:lang w:eastAsia="en-GB"/>
                    </w:rPr>
                  </w:pPr>
                  <w:r>
                    <w:rPr>
                      <w:rFonts w:ascii="Microsoft Sans Serif" w:hAnsi="Microsoft Sans Serif" w:cs="Microsoft Sans Serif"/>
                      <w:lang w:eastAsia="en-GB"/>
                    </w:rPr>
                    <w:t>Bez uticaja na poluvrijeme eliminacije i renalni klirens.</w:t>
                  </w:r>
                </w:p>
                <w:p w14:paraId="62C2C4BC">
                  <w:pPr>
                    <w:jc w:val="both"/>
                    <w:rPr>
                      <w:rFonts w:ascii="Microsoft Sans Serif" w:hAnsi="Microsoft Sans Serif" w:cs="Microsoft Sans Serif"/>
                      <w:lang w:eastAsia="en-GB"/>
                    </w:rPr>
                  </w:pPr>
                  <w:r>
                    <w:rPr>
                      <w:rFonts w:ascii="Microsoft Sans Serif" w:hAnsi="Microsoft Sans Serif" w:cs="Microsoft Sans Serif"/>
                      <w:color w:val="222222"/>
                    </w:rPr>
                    <w:t>Zbog toga, sok od grejpfruta ne treba uzimati zajedno sa lijekom verapamil.</w:t>
                  </w:r>
                </w:p>
              </w:tc>
            </w:tr>
            <w:tr w14:paraId="00EC08A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735" w:type="dxa"/>
                  <w:tcBorders>
                    <w:top w:val="outset" w:color="auto" w:sz="6" w:space="0"/>
                    <w:left w:val="outset" w:color="auto" w:sz="6" w:space="0"/>
                    <w:bottom w:val="outset" w:color="auto" w:sz="6" w:space="0"/>
                    <w:right w:val="outset" w:color="auto" w:sz="6" w:space="0"/>
                  </w:tcBorders>
                </w:tcPr>
                <w:p w14:paraId="26374BF1">
                  <w:pPr>
                    <w:jc w:val="both"/>
                    <w:rPr>
                      <w:rFonts w:ascii="Microsoft Sans Serif" w:hAnsi="Microsoft Sans Serif" w:cs="Microsoft Sans Serif"/>
                      <w:lang w:eastAsia="en-GB"/>
                    </w:rPr>
                  </w:pPr>
                  <w:r>
                    <w:rPr>
                      <w:rFonts w:ascii="Microsoft Sans Serif" w:hAnsi="Microsoft Sans Serif" w:cs="Microsoft Sans Serif"/>
                      <w:lang w:eastAsia="en-GB"/>
                    </w:rPr>
                    <w:t xml:space="preserve">Kantarion </w:t>
                  </w:r>
                </w:p>
              </w:tc>
              <w:tc>
                <w:tcPr>
                  <w:tcW w:w="1988" w:type="dxa"/>
                  <w:tcBorders>
                    <w:top w:val="outset" w:color="auto" w:sz="6" w:space="0"/>
                    <w:left w:val="outset" w:color="auto" w:sz="6" w:space="0"/>
                    <w:bottom w:val="outset" w:color="auto" w:sz="6" w:space="0"/>
                    <w:right w:val="outset" w:color="auto" w:sz="6" w:space="0"/>
                  </w:tcBorders>
                </w:tcPr>
                <w:p w14:paraId="32692D53">
                  <w:pPr>
                    <w:jc w:val="both"/>
                    <w:rPr>
                      <w:rFonts w:ascii="Microsoft Sans Serif" w:hAnsi="Microsoft Sans Serif" w:cs="Microsoft Sans Serif"/>
                      <w:lang w:eastAsia="en-GB"/>
                    </w:rPr>
                  </w:pPr>
                  <w:r>
                    <w:rPr>
                      <w:rFonts w:ascii="Microsoft Sans Serif" w:hAnsi="Microsoft Sans Serif" w:cs="Microsoft Sans Serif"/>
                      <w:lang w:val="en-US"/>
                    </w:rPr>
                    <w:drawing>
                      <wp:inline distT="0" distB="0" distL="0" distR="0">
                        <wp:extent cx="118745" cy="118745"/>
                        <wp:effectExtent l="0" t="0" r="0" b="0"/>
                        <wp:docPr id="5" name="Picture 5" descr="DOWNWARDS ARROW (8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OWNWARDS ARROW (85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8745" cy="118745"/>
                                </a:xfrm>
                                <a:prstGeom prst="rect">
                                  <a:avLst/>
                                </a:prstGeom>
                                <a:noFill/>
                                <a:ln>
                                  <a:noFill/>
                                </a:ln>
                              </pic:spPr>
                            </pic:pic>
                          </a:graphicData>
                        </a:graphic>
                      </wp:inline>
                    </w:drawing>
                  </w:r>
                  <w:r>
                    <w:rPr>
                      <w:rFonts w:ascii="Microsoft Sans Serif" w:hAnsi="Microsoft Sans Serif" w:cs="Microsoft Sans Serif"/>
                      <w:lang w:eastAsia="en-GB"/>
                    </w:rPr>
                    <w:t>R- (~78%) i S- (~80%) verapamil PIK s odgovarjućim smanjenjem u C</w:t>
                  </w:r>
                  <w:r>
                    <w:rPr>
                      <w:rFonts w:ascii="Microsoft Sans Serif" w:hAnsi="Microsoft Sans Serif" w:cs="Microsoft Sans Serif"/>
                      <w:vertAlign w:val="subscript"/>
                      <w:lang w:eastAsia="en-GB"/>
                    </w:rPr>
                    <w:t>max</w:t>
                  </w:r>
                </w:p>
              </w:tc>
              <w:tc>
                <w:tcPr>
                  <w:tcW w:w="5042" w:type="dxa"/>
                  <w:tcBorders>
                    <w:top w:val="outset" w:color="auto" w:sz="6" w:space="0"/>
                    <w:left w:val="outset" w:color="auto" w:sz="6" w:space="0"/>
                    <w:bottom w:val="outset" w:color="auto" w:sz="6" w:space="0"/>
                    <w:right w:val="outset" w:color="auto" w:sz="6" w:space="0"/>
                  </w:tcBorders>
                </w:tcPr>
                <w:p w14:paraId="07FC9BA7">
                  <w:pPr>
                    <w:jc w:val="both"/>
                    <w:rPr>
                      <w:rFonts w:ascii="Microsoft Sans Serif" w:hAnsi="Microsoft Sans Serif" w:cs="Microsoft Sans Serif"/>
                      <w:lang w:eastAsia="en-GB"/>
                    </w:rPr>
                  </w:pPr>
                  <w:r>
                    <w:rPr>
                      <w:rFonts w:ascii="Microsoft Sans Serif" w:hAnsi="Microsoft Sans Serif" w:cs="Microsoft Sans Serif"/>
                      <w:lang w:eastAsia="en-GB"/>
                    </w:rPr>
                    <w:t> </w:t>
                  </w:r>
                </w:p>
              </w:tc>
            </w:tr>
          </w:tbl>
          <w:p w14:paraId="7A138304">
            <w:pPr>
              <w:jc w:val="both"/>
              <w:rPr>
                <w:rFonts w:ascii="Microsoft Sans Serif" w:hAnsi="Microsoft Sans Serif" w:cs="Microsoft Sans Serif"/>
                <w:lang w:eastAsia="en-GB"/>
              </w:rPr>
            </w:pPr>
            <w:r>
              <w:rPr>
                <w:rFonts w:ascii="Microsoft Sans Serif" w:hAnsi="Microsoft Sans Serif" w:cs="Microsoft Sans Serif"/>
                <w:lang w:eastAsia="en-GB"/>
              </w:rPr>
              <w:t xml:space="preserve"> </w:t>
            </w:r>
          </w:p>
        </w:tc>
        <w:tc>
          <w:tcPr>
            <w:tcW w:w="99" w:type="pct"/>
            <w:vAlign w:val="center"/>
          </w:tcPr>
          <w:p w14:paraId="599626B1">
            <w:pPr>
              <w:jc w:val="both"/>
              <w:rPr>
                <w:rFonts w:ascii="Microsoft Sans Serif" w:hAnsi="Microsoft Sans Serif" w:cs="Microsoft Sans Serif"/>
                <w:lang w:eastAsia="en-GB"/>
              </w:rPr>
            </w:pPr>
          </w:p>
        </w:tc>
      </w:tr>
    </w:tbl>
    <w:p w14:paraId="5B2A7168">
      <w:pPr>
        <w:jc w:val="both"/>
        <w:rPr>
          <w:rStyle w:val="28"/>
          <w:rFonts w:ascii="Microsoft Sans Serif" w:hAnsi="Microsoft Sans Serif" w:cs="Microsoft Sans Serif"/>
        </w:rPr>
      </w:pPr>
      <w:r>
        <w:rPr>
          <w:rFonts w:ascii="Microsoft Sans Serif" w:hAnsi="Microsoft Sans Serif" w:cs="Microsoft Sans Serif"/>
        </w:rPr>
        <w:br w:type="textWrapping"/>
      </w:r>
      <w:r>
        <w:rPr>
          <w:rStyle w:val="29"/>
          <w:rFonts w:ascii="Microsoft Sans Serif" w:hAnsi="Microsoft Sans Serif" w:cs="Microsoft Sans Serif"/>
          <w:b/>
        </w:rPr>
        <w:t>HIV</w:t>
      </w:r>
      <w:r>
        <w:rPr>
          <w:rStyle w:val="28"/>
          <w:rFonts w:ascii="Microsoft Sans Serif" w:hAnsi="Microsoft Sans Serif" w:cs="Microsoft Sans Serif"/>
          <w:b/>
        </w:rPr>
        <w:t xml:space="preserve"> </w:t>
      </w:r>
      <w:r>
        <w:rPr>
          <w:rStyle w:val="29"/>
          <w:rFonts w:ascii="Microsoft Sans Serif" w:hAnsi="Microsoft Sans Serif" w:cs="Microsoft Sans Serif"/>
          <w:b/>
        </w:rPr>
        <w:t>antivirusni</w:t>
      </w:r>
      <w:r>
        <w:rPr>
          <w:rStyle w:val="28"/>
          <w:rFonts w:ascii="Microsoft Sans Serif" w:hAnsi="Microsoft Sans Serif" w:cs="Microsoft Sans Serif"/>
          <w:b/>
        </w:rPr>
        <w:t xml:space="preserve"> </w:t>
      </w:r>
      <w:r>
        <w:rPr>
          <w:rStyle w:val="29"/>
          <w:rFonts w:ascii="Microsoft Sans Serif" w:hAnsi="Microsoft Sans Serif" w:cs="Microsoft Sans Serif"/>
          <w:b/>
        </w:rPr>
        <w:t>lijekovi</w:t>
      </w:r>
      <w:r>
        <w:rPr>
          <w:rStyle w:val="28"/>
          <w:rFonts w:ascii="Microsoft Sans Serif" w:hAnsi="Microsoft Sans Serif" w:cs="Microsoft Sans Serif"/>
          <w:b/>
        </w:rPr>
        <w:t>:</w:t>
      </w:r>
      <w:r>
        <w:rPr>
          <w:rStyle w:val="28"/>
          <w:rFonts w:ascii="Microsoft Sans Serif" w:hAnsi="Microsoft Sans Serif" w:cs="Microsoft Sans Serif"/>
        </w:rPr>
        <w:t xml:space="preserve"> </w:t>
      </w:r>
      <w:r>
        <w:rPr>
          <w:rStyle w:val="29"/>
          <w:rFonts w:ascii="Microsoft Sans Serif" w:hAnsi="Microsoft Sans Serif" w:cs="Microsoft Sans Serif"/>
        </w:rPr>
        <w:t>zbog</w:t>
      </w:r>
      <w:r>
        <w:rPr>
          <w:rStyle w:val="28"/>
          <w:rFonts w:ascii="Microsoft Sans Serif" w:hAnsi="Microsoft Sans Serif" w:cs="Microsoft Sans Serif"/>
        </w:rPr>
        <w:t xml:space="preserve"> </w:t>
      </w:r>
      <w:r>
        <w:rPr>
          <w:rStyle w:val="29"/>
          <w:rFonts w:ascii="Microsoft Sans Serif" w:hAnsi="Microsoft Sans Serif" w:cs="Microsoft Sans Serif"/>
        </w:rPr>
        <w:t>metabolički</w:t>
      </w:r>
      <w:r>
        <w:rPr>
          <w:rStyle w:val="28"/>
          <w:rFonts w:ascii="Microsoft Sans Serif" w:hAnsi="Microsoft Sans Serif" w:cs="Microsoft Sans Serif"/>
        </w:rPr>
        <w:t xml:space="preserve"> </w:t>
      </w:r>
      <w:r>
        <w:rPr>
          <w:rStyle w:val="29"/>
          <w:rFonts w:ascii="Microsoft Sans Serif" w:hAnsi="Microsoft Sans Serif" w:cs="Microsoft Sans Serif"/>
        </w:rPr>
        <w:t>inhibitornog</w:t>
      </w:r>
      <w:r>
        <w:rPr>
          <w:rStyle w:val="28"/>
          <w:rFonts w:ascii="Microsoft Sans Serif" w:hAnsi="Microsoft Sans Serif" w:cs="Microsoft Sans Serif"/>
        </w:rPr>
        <w:t xml:space="preserve"> </w:t>
      </w:r>
      <w:r>
        <w:rPr>
          <w:rStyle w:val="29"/>
          <w:rFonts w:ascii="Microsoft Sans Serif" w:hAnsi="Microsoft Sans Serif" w:cs="Microsoft Sans Serif"/>
        </w:rPr>
        <w:t>potencijala</w:t>
      </w:r>
      <w:r>
        <w:rPr>
          <w:rStyle w:val="28"/>
          <w:rFonts w:ascii="Microsoft Sans Serif" w:hAnsi="Microsoft Sans Serif" w:cs="Microsoft Sans Serif"/>
        </w:rPr>
        <w:t xml:space="preserve"> </w:t>
      </w:r>
      <w:r>
        <w:rPr>
          <w:rStyle w:val="29"/>
          <w:rFonts w:ascii="Microsoft Sans Serif" w:hAnsi="Microsoft Sans Serif" w:cs="Microsoft Sans Serif"/>
        </w:rPr>
        <w:t>nekih</w:t>
      </w:r>
      <w:r>
        <w:rPr>
          <w:rStyle w:val="28"/>
          <w:rFonts w:ascii="Microsoft Sans Serif" w:hAnsi="Microsoft Sans Serif" w:cs="Microsoft Sans Serif"/>
        </w:rPr>
        <w:t xml:space="preserve"> </w:t>
      </w:r>
      <w:r>
        <w:rPr>
          <w:rStyle w:val="29"/>
          <w:rFonts w:ascii="Microsoft Sans Serif" w:hAnsi="Microsoft Sans Serif" w:cs="Microsoft Sans Serif"/>
        </w:rPr>
        <w:t>od</w:t>
      </w:r>
      <w:r>
        <w:rPr>
          <w:rStyle w:val="28"/>
          <w:rFonts w:ascii="Microsoft Sans Serif" w:hAnsi="Microsoft Sans Serif" w:cs="Microsoft Sans Serif"/>
        </w:rPr>
        <w:t xml:space="preserve"> </w:t>
      </w:r>
      <w:r>
        <w:rPr>
          <w:rStyle w:val="29"/>
          <w:rFonts w:ascii="Microsoft Sans Serif" w:hAnsi="Microsoft Sans Serif" w:cs="Microsoft Sans Serif"/>
        </w:rPr>
        <w:t>HIV</w:t>
      </w:r>
      <w:r>
        <w:rPr>
          <w:rStyle w:val="28"/>
          <w:rFonts w:ascii="Microsoft Sans Serif" w:hAnsi="Microsoft Sans Serif" w:cs="Microsoft Sans Serif"/>
        </w:rPr>
        <w:t xml:space="preserve"> </w:t>
      </w:r>
      <w:r>
        <w:rPr>
          <w:rStyle w:val="29"/>
          <w:rFonts w:ascii="Microsoft Sans Serif" w:hAnsi="Microsoft Sans Serif" w:cs="Microsoft Sans Serif"/>
        </w:rPr>
        <w:t>antivirusnih</w:t>
      </w:r>
      <w:r>
        <w:rPr>
          <w:rStyle w:val="28"/>
          <w:rFonts w:ascii="Microsoft Sans Serif" w:hAnsi="Microsoft Sans Serif" w:cs="Microsoft Sans Serif"/>
        </w:rPr>
        <w:t xml:space="preserve"> </w:t>
      </w:r>
      <w:r>
        <w:rPr>
          <w:rStyle w:val="29"/>
          <w:rFonts w:ascii="Microsoft Sans Serif" w:hAnsi="Microsoft Sans Serif" w:cs="Microsoft Sans Serif"/>
        </w:rPr>
        <w:t>lijekova</w:t>
      </w:r>
      <w:r>
        <w:rPr>
          <w:rStyle w:val="28"/>
          <w:rFonts w:ascii="Microsoft Sans Serif" w:hAnsi="Microsoft Sans Serif" w:cs="Microsoft Sans Serif"/>
        </w:rPr>
        <w:t xml:space="preserve">, </w:t>
      </w:r>
      <w:r>
        <w:rPr>
          <w:rStyle w:val="29"/>
          <w:rFonts w:ascii="Microsoft Sans Serif" w:hAnsi="Microsoft Sans Serif" w:cs="Microsoft Sans Serif"/>
        </w:rPr>
        <w:t>kao</w:t>
      </w:r>
      <w:r>
        <w:rPr>
          <w:rStyle w:val="28"/>
          <w:rFonts w:ascii="Microsoft Sans Serif" w:hAnsi="Microsoft Sans Serif" w:cs="Microsoft Sans Serif"/>
        </w:rPr>
        <w:t xml:space="preserve"> </w:t>
      </w:r>
      <w:r>
        <w:rPr>
          <w:rStyle w:val="29"/>
          <w:rFonts w:ascii="Microsoft Sans Serif" w:hAnsi="Microsoft Sans Serif" w:cs="Microsoft Sans Serif"/>
        </w:rPr>
        <w:t>što je</w:t>
      </w:r>
      <w:r>
        <w:rPr>
          <w:rStyle w:val="28"/>
          <w:rFonts w:ascii="Microsoft Sans Serif" w:hAnsi="Microsoft Sans Serif" w:cs="Microsoft Sans Serif"/>
        </w:rPr>
        <w:t xml:space="preserve"> </w:t>
      </w:r>
      <w:r>
        <w:rPr>
          <w:rStyle w:val="29"/>
          <w:rFonts w:ascii="Microsoft Sans Serif" w:hAnsi="Microsoft Sans Serif" w:cs="Microsoft Sans Serif"/>
        </w:rPr>
        <w:t>ritonavir</w:t>
      </w:r>
      <w:r>
        <w:rPr>
          <w:rStyle w:val="28"/>
          <w:rFonts w:ascii="Microsoft Sans Serif" w:hAnsi="Microsoft Sans Serif" w:cs="Microsoft Sans Serif"/>
        </w:rPr>
        <w:t xml:space="preserve">, </w:t>
      </w:r>
      <w:r>
        <w:rPr>
          <w:rStyle w:val="29"/>
          <w:rFonts w:ascii="Microsoft Sans Serif" w:hAnsi="Microsoft Sans Serif" w:cs="Microsoft Sans Serif"/>
        </w:rPr>
        <w:t>koncentracija verapamila</w:t>
      </w:r>
      <w:r>
        <w:rPr>
          <w:rStyle w:val="28"/>
          <w:rFonts w:ascii="Microsoft Sans Serif" w:hAnsi="Microsoft Sans Serif" w:cs="Microsoft Sans Serif"/>
        </w:rPr>
        <w:t xml:space="preserve"> </w:t>
      </w:r>
      <w:r>
        <w:rPr>
          <w:rStyle w:val="29"/>
          <w:rFonts w:ascii="Microsoft Sans Serif" w:hAnsi="Microsoft Sans Serif" w:cs="Microsoft Sans Serif"/>
        </w:rPr>
        <w:t>u plazmi</w:t>
      </w:r>
      <w:r>
        <w:rPr>
          <w:rStyle w:val="28"/>
          <w:rFonts w:ascii="Microsoft Sans Serif" w:hAnsi="Microsoft Sans Serif" w:cs="Microsoft Sans Serif"/>
        </w:rPr>
        <w:t xml:space="preserve"> </w:t>
      </w:r>
      <w:r>
        <w:rPr>
          <w:rStyle w:val="29"/>
          <w:rFonts w:ascii="Microsoft Sans Serif" w:hAnsi="Microsoft Sans Serif" w:cs="Microsoft Sans Serif"/>
        </w:rPr>
        <w:t>se</w:t>
      </w:r>
      <w:r>
        <w:rPr>
          <w:rStyle w:val="28"/>
          <w:rFonts w:ascii="Microsoft Sans Serif" w:hAnsi="Microsoft Sans Serif" w:cs="Microsoft Sans Serif"/>
        </w:rPr>
        <w:t xml:space="preserve"> </w:t>
      </w:r>
      <w:r>
        <w:rPr>
          <w:rStyle w:val="29"/>
          <w:rFonts w:ascii="Microsoft Sans Serif" w:hAnsi="Microsoft Sans Serif" w:cs="Microsoft Sans Serif"/>
        </w:rPr>
        <w:t>može</w:t>
      </w:r>
      <w:r>
        <w:rPr>
          <w:rStyle w:val="28"/>
          <w:rFonts w:ascii="Microsoft Sans Serif" w:hAnsi="Microsoft Sans Serif" w:cs="Microsoft Sans Serif"/>
        </w:rPr>
        <w:t xml:space="preserve"> </w:t>
      </w:r>
      <w:r>
        <w:rPr>
          <w:rStyle w:val="29"/>
          <w:rFonts w:ascii="Microsoft Sans Serif" w:hAnsi="Microsoft Sans Serif" w:cs="Microsoft Sans Serif"/>
        </w:rPr>
        <w:t>povećati</w:t>
      </w:r>
      <w:r>
        <w:rPr>
          <w:rStyle w:val="28"/>
          <w:rFonts w:ascii="Microsoft Sans Serif" w:hAnsi="Microsoft Sans Serif" w:cs="Microsoft Sans Serif"/>
        </w:rPr>
        <w:t>. Potreban je o</w:t>
      </w:r>
      <w:r>
        <w:rPr>
          <w:rStyle w:val="29"/>
          <w:rFonts w:ascii="Microsoft Sans Serif" w:hAnsi="Microsoft Sans Serif" w:cs="Microsoft Sans Serif"/>
        </w:rPr>
        <w:t>prez</w:t>
      </w:r>
      <w:r>
        <w:rPr>
          <w:rStyle w:val="28"/>
          <w:rFonts w:ascii="Microsoft Sans Serif" w:hAnsi="Microsoft Sans Serif" w:cs="Microsoft Sans Serif"/>
        </w:rPr>
        <w:t xml:space="preserve"> </w:t>
      </w:r>
      <w:r>
        <w:rPr>
          <w:rStyle w:val="29"/>
          <w:rFonts w:ascii="Microsoft Sans Serif" w:hAnsi="Microsoft Sans Serif" w:cs="Microsoft Sans Serif"/>
        </w:rPr>
        <w:t>tokom</w:t>
      </w:r>
      <w:r>
        <w:rPr>
          <w:rStyle w:val="28"/>
          <w:rFonts w:ascii="Microsoft Sans Serif" w:hAnsi="Microsoft Sans Serif" w:cs="Microsoft Sans Serif"/>
        </w:rPr>
        <w:t xml:space="preserve"> </w:t>
      </w:r>
      <w:r>
        <w:rPr>
          <w:rStyle w:val="29"/>
          <w:rFonts w:ascii="Microsoft Sans Serif" w:hAnsi="Microsoft Sans Serif" w:cs="Microsoft Sans Serif"/>
        </w:rPr>
        <w:t>primjene</w:t>
      </w:r>
      <w:r>
        <w:rPr>
          <w:rStyle w:val="28"/>
          <w:rFonts w:ascii="Microsoft Sans Serif" w:hAnsi="Microsoft Sans Serif" w:cs="Microsoft Sans Serif"/>
        </w:rPr>
        <w:t xml:space="preserve"> </w:t>
      </w:r>
      <w:r>
        <w:rPr>
          <w:rStyle w:val="29"/>
          <w:rFonts w:ascii="Microsoft Sans Serif" w:hAnsi="Microsoft Sans Serif" w:cs="Microsoft Sans Serif"/>
        </w:rPr>
        <w:t>ili</w:t>
      </w:r>
      <w:r>
        <w:rPr>
          <w:rStyle w:val="28"/>
          <w:rFonts w:ascii="Microsoft Sans Serif" w:hAnsi="Microsoft Sans Serif" w:cs="Microsoft Sans Serif"/>
        </w:rPr>
        <w:t xml:space="preserve"> </w:t>
      </w:r>
      <w:r>
        <w:rPr>
          <w:rStyle w:val="29"/>
          <w:rFonts w:ascii="Microsoft Sans Serif" w:hAnsi="Microsoft Sans Serif" w:cs="Microsoft Sans Serif"/>
        </w:rPr>
        <w:t>se doze</w:t>
      </w:r>
      <w:r>
        <w:rPr>
          <w:rStyle w:val="28"/>
          <w:rFonts w:ascii="Microsoft Sans Serif" w:hAnsi="Microsoft Sans Serif" w:cs="Microsoft Sans Serif"/>
        </w:rPr>
        <w:t xml:space="preserve"> </w:t>
      </w:r>
      <w:r>
        <w:rPr>
          <w:rStyle w:val="29"/>
          <w:rFonts w:ascii="Microsoft Sans Serif" w:hAnsi="Microsoft Sans Serif" w:cs="Microsoft Sans Serif"/>
        </w:rPr>
        <w:t>verapamila</w:t>
      </w:r>
      <w:r>
        <w:rPr>
          <w:rStyle w:val="28"/>
          <w:rFonts w:ascii="Microsoft Sans Serif" w:hAnsi="Microsoft Sans Serif" w:cs="Microsoft Sans Serif"/>
        </w:rPr>
        <w:t xml:space="preserve"> </w:t>
      </w:r>
      <w:r>
        <w:rPr>
          <w:rStyle w:val="29"/>
          <w:rFonts w:ascii="Microsoft Sans Serif" w:hAnsi="Microsoft Sans Serif" w:cs="Microsoft Sans Serif"/>
        </w:rPr>
        <w:t>mogu</w:t>
      </w:r>
      <w:r>
        <w:rPr>
          <w:rStyle w:val="28"/>
          <w:rFonts w:ascii="Microsoft Sans Serif" w:hAnsi="Microsoft Sans Serif" w:cs="Microsoft Sans Serif"/>
        </w:rPr>
        <w:t xml:space="preserve"> </w:t>
      </w:r>
      <w:r>
        <w:rPr>
          <w:rStyle w:val="29"/>
          <w:rFonts w:ascii="Microsoft Sans Serif" w:hAnsi="Microsoft Sans Serif" w:cs="Microsoft Sans Serif"/>
        </w:rPr>
        <w:t>smanjiti</w:t>
      </w:r>
      <w:r>
        <w:rPr>
          <w:rStyle w:val="28"/>
          <w:rFonts w:ascii="Microsoft Sans Serif" w:hAnsi="Microsoft Sans Serif" w:cs="Microsoft Sans Serif"/>
        </w:rPr>
        <w:t>.</w:t>
      </w:r>
    </w:p>
    <w:p w14:paraId="064D773B">
      <w:pPr>
        <w:jc w:val="both"/>
        <w:rPr>
          <w:rFonts w:ascii="Microsoft Sans Serif" w:hAnsi="Microsoft Sans Serif" w:cs="Microsoft Sans Serif"/>
          <w:color w:val="222222"/>
        </w:rPr>
      </w:pPr>
      <w:r>
        <w:rPr>
          <w:rStyle w:val="29"/>
          <w:rFonts w:ascii="Microsoft Sans Serif" w:hAnsi="Microsoft Sans Serif" w:cs="Microsoft Sans Serif"/>
          <w:b/>
        </w:rPr>
        <w:t>Litijum</w:t>
      </w:r>
      <w:r>
        <w:rPr>
          <w:rStyle w:val="28"/>
          <w:rFonts w:ascii="Microsoft Sans Serif" w:hAnsi="Microsoft Sans Serif" w:cs="Microsoft Sans Serif"/>
          <w:b/>
        </w:rPr>
        <w:t>:</w:t>
      </w:r>
      <w:r>
        <w:rPr>
          <w:rStyle w:val="28"/>
          <w:rFonts w:ascii="Microsoft Sans Serif" w:hAnsi="Microsoft Sans Serif" w:cs="Microsoft Sans Serif"/>
        </w:rPr>
        <w:t xml:space="preserve"> </w:t>
      </w:r>
      <w:r>
        <w:rPr>
          <w:rStyle w:val="29"/>
          <w:rFonts w:ascii="Microsoft Sans Serif" w:hAnsi="Microsoft Sans Serif" w:cs="Microsoft Sans Serif"/>
        </w:rPr>
        <w:t>povećana</w:t>
      </w:r>
      <w:r>
        <w:rPr>
          <w:rStyle w:val="28"/>
          <w:rFonts w:ascii="Microsoft Sans Serif" w:hAnsi="Microsoft Sans Serif" w:cs="Microsoft Sans Serif"/>
        </w:rPr>
        <w:t xml:space="preserve"> </w:t>
      </w:r>
      <w:r>
        <w:rPr>
          <w:rStyle w:val="29"/>
          <w:rFonts w:ascii="Microsoft Sans Serif" w:hAnsi="Microsoft Sans Serif" w:cs="Microsoft Sans Serif"/>
        </w:rPr>
        <w:t>neurotoksičnost litijuma</w:t>
      </w:r>
      <w:r>
        <w:rPr>
          <w:rFonts w:ascii="Microsoft Sans Serif" w:hAnsi="Microsoft Sans Serif" w:cs="Microsoft Sans Serif"/>
          <w:color w:val="000000"/>
        </w:rPr>
        <w:t xml:space="preserve"> </w:t>
      </w:r>
      <w:r>
        <w:rPr>
          <w:rFonts w:ascii="Microsoft Sans Serif" w:hAnsi="Microsoft Sans Serif" w:cs="Microsoft Sans Serif"/>
          <w:color w:val="222222"/>
        </w:rPr>
        <w:t>javlja se tokom istovremene terapija sa verapamil hidrohloridom sa ili bez promjene ili povećanje u serumske vrijednosti litijuma. Dodavanje verapamil hidrohlorida, međutim, takođe je rezultiralo u smanjenju nivoa serumskog litijuma u pacijenata koji su primali hronično stabilno oralni litijum.</w:t>
      </w:r>
    </w:p>
    <w:p w14:paraId="64E3BABE">
      <w:pPr>
        <w:jc w:val="both"/>
        <w:rPr>
          <w:rStyle w:val="29"/>
          <w:rFonts w:ascii="Microsoft Sans Serif" w:hAnsi="Microsoft Sans Serif" w:cs="Microsoft Sans Serif"/>
          <w:b/>
        </w:rPr>
      </w:pPr>
      <w:r>
        <w:rPr>
          <w:rFonts w:ascii="Microsoft Sans Serif" w:hAnsi="Microsoft Sans Serif" w:cs="Microsoft Sans Serif"/>
          <w:color w:val="222222"/>
        </w:rPr>
        <w:t>Pacijente koji primaju oba lijeka treba pažljivo pratiti.</w:t>
      </w:r>
    </w:p>
    <w:p w14:paraId="0F800097">
      <w:pPr>
        <w:jc w:val="both"/>
        <w:rPr>
          <w:rStyle w:val="29"/>
          <w:rFonts w:ascii="Microsoft Sans Serif" w:hAnsi="Microsoft Sans Serif" w:cs="Microsoft Sans Serif"/>
        </w:rPr>
      </w:pPr>
    </w:p>
    <w:p w14:paraId="3CA3541B">
      <w:pPr>
        <w:jc w:val="both"/>
        <w:rPr>
          <w:rStyle w:val="28"/>
          <w:rFonts w:ascii="Microsoft Sans Serif" w:hAnsi="Microsoft Sans Serif" w:cs="Microsoft Sans Serif"/>
        </w:rPr>
      </w:pPr>
      <w:r>
        <w:rPr>
          <w:rStyle w:val="29"/>
          <w:rFonts w:ascii="Microsoft Sans Serif" w:hAnsi="Microsoft Sans Serif" w:cs="Microsoft Sans Serif"/>
          <w:b/>
        </w:rPr>
        <w:t>Neuromuskularni</w:t>
      </w:r>
      <w:r>
        <w:rPr>
          <w:rStyle w:val="28"/>
          <w:rFonts w:ascii="Microsoft Sans Serif" w:hAnsi="Microsoft Sans Serif" w:cs="Microsoft Sans Serif"/>
          <w:b/>
        </w:rPr>
        <w:t xml:space="preserve"> </w:t>
      </w:r>
      <w:r>
        <w:rPr>
          <w:rStyle w:val="29"/>
          <w:rFonts w:ascii="Microsoft Sans Serif" w:hAnsi="Microsoft Sans Serif" w:cs="Microsoft Sans Serif"/>
          <w:b/>
        </w:rPr>
        <w:t>blokatori</w:t>
      </w:r>
      <w:r>
        <w:rPr>
          <w:rStyle w:val="28"/>
          <w:rFonts w:ascii="Microsoft Sans Serif" w:hAnsi="Microsoft Sans Serif" w:cs="Microsoft Sans Serif"/>
          <w:b/>
        </w:rPr>
        <w:t>:</w:t>
      </w:r>
      <w:r>
        <w:rPr>
          <w:rStyle w:val="28"/>
          <w:rFonts w:ascii="Microsoft Sans Serif" w:hAnsi="Microsoft Sans Serif" w:cs="Microsoft Sans Serif"/>
        </w:rPr>
        <w:t xml:space="preserve"> </w:t>
      </w:r>
      <w:r>
        <w:rPr>
          <w:rFonts w:ascii="Microsoft Sans Serif" w:hAnsi="Microsoft Sans Serif" w:cs="Microsoft Sans Serif"/>
          <w:color w:val="222222"/>
        </w:rPr>
        <w:t>Klinički podaci i istraživanja na životinjama ukazuju na to da verapamil hidrohlorid može pojačati aktivnosti neuromuskularnih blokatora (sličnih na kurare i depolarizaciju). Može biti potrebno da se smanji doza verapamil hidrohlorida i/ili doza neuromuskularnog blokatora kada se istovremeno koriste</w:t>
      </w:r>
      <w:r>
        <w:rPr>
          <w:rFonts w:ascii="Microsoft Sans Serif" w:hAnsi="Microsoft Sans Serif" w:cs="Microsoft Sans Serif"/>
          <w:color w:val="000000"/>
        </w:rPr>
        <w:t>.</w:t>
      </w:r>
    </w:p>
    <w:p w14:paraId="60DE72F0">
      <w:pPr>
        <w:jc w:val="both"/>
        <w:rPr>
          <w:rFonts w:ascii="Microsoft Sans Serif" w:hAnsi="Microsoft Sans Serif" w:cs="Microsoft Sans Serif"/>
        </w:rPr>
      </w:pPr>
    </w:p>
    <w:p w14:paraId="50EC46F0">
      <w:pPr>
        <w:jc w:val="both"/>
        <w:rPr>
          <w:rStyle w:val="29"/>
          <w:rFonts w:ascii="Microsoft Sans Serif" w:hAnsi="Microsoft Sans Serif" w:cs="Microsoft Sans Serif"/>
        </w:rPr>
      </w:pPr>
      <w:r>
        <w:rPr>
          <w:rStyle w:val="29"/>
          <w:rFonts w:ascii="Microsoft Sans Serif" w:hAnsi="Microsoft Sans Serif" w:cs="Microsoft Sans Serif"/>
          <w:b/>
        </w:rPr>
        <w:t>Aspirin</w:t>
      </w:r>
      <w:r>
        <w:rPr>
          <w:rStyle w:val="28"/>
          <w:rFonts w:ascii="Microsoft Sans Serif" w:hAnsi="Microsoft Sans Serif" w:cs="Microsoft Sans Serif"/>
          <w:b/>
        </w:rPr>
        <w:t>:</w:t>
      </w:r>
      <w:r>
        <w:rPr>
          <w:rStyle w:val="28"/>
          <w:rFonts w:ascii="Microsoft Sans Serif" w:hAnsi="Microsoft Sans Serif" w:cs="Microsoft Sans Serif"/>
        </w:rPr>
        <w:t xml:space="preserve"> </w:t>
      </w:r>
      <w:r>
        <w:rPr>
          <w:rStyle w:val="29"/>
          <w:rFonts w:ascii="Microsoft Sans Serif" w:hAnsi="Microsoft Sans Serif" w:cs="Microsoft Sans Serif"/>
        </w:rPr>
        <w:t>povećana</w:t>
      </w:r>
      <w:r>
        <w:rPr>
          <w:rStyle w:val="28"/>
          <w:rFonts w:ascii="Microsoft Sans Serif" w:hAnsi="Microsoft Sans Serif" w:cs="Microsoft Sans Serif"/>
        </w:rPr>
        <w:t xml:space="preserve"> </w:t>
      </w:r>
      <w:r>
        <w:rPr>
          <w:rStyle w:val="29"/>
          <w:rFonts w:ascii="Microsoft Sans Serif" w:hAnsi="Microsoft Sans Serif" w:cs="Microsoft Sans Serif"/>
        </w:rPr>
        <w:t>tendencija</w:t>
      </w:r>
      <w:r>
        <w:rPr>
          <w:rStyle w:val="28"/>
          <w:rFonts w:ascii="Microsoft Sans Serif" w:hAnsi="Microsoft Sans Serif" w:cs="Microsoft Sans Serif"/>
        </w:rPr>
        <w:t xml:space="preserve"> </w:t>
      </w:r>
      <w:r>
        <w:rPr>
          <w:rStyle w:val="29"/>
          <w:rFonts w:ascii="Microsoft Sans Serif" w:hAnsi="Microsoft Sans Serif" w:cs="Microsoft Sans Serif"/>
        </w:rPr>
        <w:t>krvarenja.</w:t>
      </w:r>
    </w:p>
    <w:p w14:paraId="136A58A8">
      <w:pPr>
        <w:jc w:val="both"/>
        <w:rPr>
          <w:rFonts w:ascii="Microsoft Sans Serif" w:hAnsi="Microsoft Sans Serif" w:cs="Microsoft Sans Serif"/>
        </w:rPr>
      </w:pPr>
    </w:p>
    <w:p w14:paraId="71D7D4FC">
      <w:pPr>
        <w:jc w:val="both"/>
        <w:rPr>
          <w:rStyle w:val="29"/>
          <w:rFonts w:ascii="Microsoft Sans Serif" w:hAnsi="Microsoft Sans Serif" w:cs="Microsoft Sans Serif"/>
        </w:rPr>
      </w:pPr>
      <w:r>
        <w:rPr>
          <w:rStyle w:val="29"/>
          <w:rFonts w:ascii="Microsoft Sans Serif" w:hAnsi="Microsoft Sans Serif" w:cs="Microsoft Sans Serif"/>
          <w:b/>
        </w:rPr>
        <w:t>Etanol</w:t>
      </w:r>
      <w:r>
        <w:rPr>
          <w:rStyle w:val="28"/>
          <w:rFonts w:ascii="Microsoft Sans Serif" w:hAnsi="Microsoft Sans Serif" w:cs="Microsoft Sans Serif"/>
          <w:b/>
        </w:rPr>
        <w:t xml:space="preserve"> </w:t>
      </w:r>
      <w:r>
        <w:rPr>
          <w:rStyle w:val="31"/>
          <w:rFonts w:ascii="Microsoft Sans Serif" w:hAnsi="Microsoft Sans Serif" w:cs="Microsoft Sans Serif"/>
          <w:b/>
        </w:rPr>
        <w:t>(</w:t>
      </w:r>
      <w:r>
        <w:rPr>
          <w:rStyle w:val="28"/>
          <w:rFonts w:ascii="Microsoft Sans Serif" w:hAnsi="Microsoft Sans Serif" w:cs="Microsoft Sans Serif"/>
          <w:b/>
        </w:rPr>
        <w:t>alkohol):</w:t>
      </w:r>
      <w:r>
        <w:rPr>
          <w:rStyle w:val="28"/>
          <w:rFonts w:ascii="Microsoft Sans Serif" w:hAnsi="Microsoft Sans Serif" w:cs="Microsoft Sans Serif"/>
        </w:rPr>
        <w:t xml:space="preserve"> </w:t>
      </w:r>
      <w:r>
        <w:rPr>
          <w:rStyle w:val="29"/>
          <w:rFonts w:ascii="Microsoft Sans Serif" w:hAnsi="Microsoft Sans Serif" w:cs="Microsoft Sans Serif"/>
        </w:rPr>
        <w:t>podizanje</w:t>
      </w:r>
      <w:r>
        <w:rPr>
          <w:rStyle w:val="28"/>
          <w:rFonts w:ascii="Microsoft Sans Serif" w:hAnsi="Microsoft Sans Serif" w:cs="Microsoft Sans Serif"/>
        </w:rPr>
        <w:t xml:space="preserve"> koncentracije </w:t>
      </w:r>
      <w:r>
        <w:rPr>
          <w:rStyle w:val="29"/>
          <w:rFonts w:ascii="Microsoft Sans Serif" w:hAnsi="Microsoft Sans Serif" w:cs="Microsoft Sans Serif"/>
        </w:rPr>
        <w:t>etanola u plazmi.</w:t>
      </w:r>
    </w:p>
    <w:p w14:paraId="0012AAFB">
      <w:pPr>
        <w:jc w:val="both"/>
        <w:rPr>
          <w:rStyle w:val="29"/>
          <w:rFonts w:ascii="Microsoft Sans Serif" w:hAnsi="Microsoft Sans Serif" w:cs="Microsoft Sans Serif"/>
        </w:rPr>
      </w:pPr>
    </w:p>
    <w:p w14:paraId="67361428">
      <w:pPr>
        <w:jc w:val="both"/>
        <w:rPr>
          <w:rStyle w:val="28"/>
          <w:rFonts w:ascii="Microsoft Sans Serif" w:hAnsi="Microsoft Sans Serif" w:cs="Microsoft Sans Serif"/>
        </w:rPr>
      </w:pPr>
      <w:r>
        <w:rPr>
          <w:rStyle w:val="29"/>
          <w:rFonts w:ascii="Microsoft Sans Serif" w:hAnsi="Microsoft Sans Serif" w:cs="Microsoft Sans Serif"/>
          <w:b/>
        </w:rPr>
        <w:t>HMG</w:t>
      </w:r>
      <w:r>
        <w:rPr>
          <w:rStyle w:val="28"/>
          <w:rFonts w:ascii="Microsoft Sans Serif" w:hAnsi="Microsoft Sans Serif" w:cs="Microsoft Sans Serif"/>
          <w:b/>
        </w:rPr>
        <w:t xml:space="preserve"> </w:t>
      </w:r>
      <w:r>
        <w:rPr>
          <w:rStyle w:val="29"/>
          <w:rFonts w:ascii="Microsoft Sans Serif" w:hAnsi="Microsoft Sans Serif" w:cs="Microsoft Sans Serif"/>
          <w:b/>
        </w:rPr>
        <w:t>Co</w:t>
      </w:r>
      <w:r>
        <w:rPr>
          <w:rStyle w:val="32"/>
          <w:rFonts w:ascii="Microsoft Sans Serif" w:hAnsi="Microsoft Sans Serif" w:cs="Microsoft Sans Serif"/>
          <w:b/>
        </w:rPr>
        <w:t xml:space="preserve">-A </w:t>
      </w:r>
      <w:r>
        <w:rPr>
          <w:rStyle w:val="28"/>
          <w:rFonts w:ascii="Microsoft Sans Serif" w:hAnsi="Microsoft Sans Serif" w:cs="Microsoft Sans Serif"/>
          <w:b/>
        </w:rPr>
        <w:t xml:space="preserve">reduktaza inhibitori </w:t>
      </w:r>
      <w:r>
        <w:rPr>
          <w:rStyle w:val="31"/>
          <w:rFonts w:ascii="Microsoft Sans Serif" w:hAnsi="Microsoft Sans Serif" w:cs="Microsoft Sans Serif"/>
          <w:b/>
        </w:rPr>
        <w:t>(„</w:t>
      </w:r>
      <w:r>
        <w:rPr>
          <w:rStyle w:val="28"/>
          <w:rFonts w:ascii="Microsoft Sans Serif" w:hAnsi="Microsoft Sans Serif" w:cs="Microsoft Sans Serif"/>
          <w:b/>
        </w:rPr>
        <w:t>Statini“):</w:t>
      </w:r>
      <w:r>
        <w:rPr>
          <w:rStyle w:val="28"/>
          <w:rFonts w:ascii="Microsoft Sans Serif" w:hAnsi="Microsoft Sans Serif" w:cs="Microsoft Sans Serif"/>
        </w:rPr>
        <w:t xml:space="preserve"> </w:t>
      </w:r>
      <w:r>
        <w:rPr>
          <w:rStyle w:val="29"/>
          <w:rFonts w:ascii="Microsoft Sans Serif" w:hAnsi="Microsoft Sans Serif" w:cs="Microsoft Sans Serif"/>
        </w:rPr>
        <w:t>liječenje</w:t>
      </w:r>
      <w:r>
        <w:rPr>
          <w:rStyle w:val="28"/>
          <w:rFonts w:ascii="Microsoft Sans Serif" w:hAnsi="Microsoft Sans Serif" w:cs="Microsoft Sans Serif"/>
        </w:rPr>
        <w:t xml:space="preserve"> </w:t>
      </w:r>
      <w:r>
        <w:rPr>
          <w:rStyle w:val="29"/>
          <w:rFonts w:ascii="Microsoft Sans Serif" w:hAnsi="Microsoft Sans Serif" w:cs="Microsoft Sans Serif"/>
        </w:rPr>
        <w:t>s</w:t>
      </w:r>
      <w:r>
        <w:rPr>
          <w:rStyle w:val="28"/>
          <w:rFonts w:ascii="Microsoft Sans Serif" w:hAnsi="Microsoft Sans Serif" w:cs="Microsoft Sans Serif"/>
        </w:rPr>
        <w:t xml:space="preserve"> </w:t>
      </w:r>
      <w:r>
        <w:rPr>
          <w:rStyle w:val="29"/>
          <w:rFonts w:ascii="Microsoft Sans Serif" w:hAnsi="Microsoft Sans Serif" w:cs="Microsoft Sans Serif"/>
        </w:rPr>
        <w:t>inhibitorima</w:t>
      </w:r>
      <w:r>
        <w:rPr>
          <w:rStyle w:val="28"/>
          <w:rFonts w:ascii="Microsoft Sans Serif" w:hAnsi="Microsoft Sans Serif" w:cs="Microsoft Sans Serif"/>
        </w:rPr>
        <w:t xml:space="preserve"> </w:t>
      </w:r>
      <w:r>
        <w:rPr>
          <w:rStyle w:val="29"/>
          <w:rFonts w:ascii="Microsoft Sans Serif" w:hAnsi="Microsoft Sans Serif" w:cs="Microsoft Sans Serif"/>
        </w:rPr>
        <w:t>HMG</w:t>
      </w:r>
      <w:r>
        <w:rPr>
          <w:rStyle w:val="28"/>
          <w:rFonts w:ascii="Microsoft Sans Serif" w:hAnsi="Microsoft Sans Serif" w:cs="Microsoft Sans Serif"/>
        </w:rPr>
        <w:t xml:space="preserve"> </w:t>
      </w:r>
      <w:r>
        <w:rPr>
          <w:rStyle w:val="29"/>
          <w:rFonts w:ascii="Microsoft Sans Serif" w:hAnsi="Microsoft Sans Serif" w:cs="Microsoft Sans Serif"/>
        </w:rPr>
        <w:t>CoA reduktaze</w:t>
      </w:r>
      <w:r>
        <w:rPr>
          <w:rStyle w:val="28"/>
          <w:rFonts w:ascii="Microsoft Sans Serif" w:hAnsi="Microsoft Sans Serif" w:cs="Microsoft Sans Serif"/>
        </w:rPr>
        <w:t xml:space="preserve"> </w:t>
      </w:r>
      <w:r>
        <w:rPr>
          <w:rStyle w:val="31"/>
          <w:rFonts w:ascii="Microsoft Sans Serif" w:hAnsi="Microsoft Sans Serif" w:cs="Microsoft Sans Serif"/>
        </w:rPr>
        <w:t>(</w:t>
      </w:r>
      <w:r>
        <w:rPr>
          <w:rStyle w:val="28"/>
          <w:rFonts w:ascii="Microsoft Sans Serif" w:hAnsi="Microsoft Sans Serif" w:cs="Microsoft Sans Serif"/>
        </w:rPr>
        <w:t xml:space="preserve">npr. </w:t>
      </w:r>
      <w:r>
        <w:rPr>
          <w:rStyle w:val="29"/>
          <w:rFonts w:ascii="Microsoft Sans Serif" w:hAnsi="Microsoft Sans Serif" w:cs="Microsoft Sans Serif"/>
        </w:rPr>
        <w:t>simvastatin</w:t>
      </w:r>
      <w:r>
        <w:rPr>
          <w:rStyle w:val="28"/>
          <w:rFonts w:ascii="Microsoft Sans Serif" w:hAnsi="Microsoft Sans Serif" w:cs="Microsoft Sans Serif"/>
        </w:rPr>
        <w:t xml:space="preserve">, </w:t>
      </w:r>
      <w:r>
        <w:rPr>
          <w:rStyle w:val="29"/>
          <w:rFonts w:ascii="Microsoft Sans Serif" w:hAnsi="Microsoft Sans Serif" w:cs="Microsoft Sans Serif"/>
        </w:rPr>
        <w:t>atorvastatin</w:t>
      </w:r>
      <w:r>
        <w:rPr>
          <w:rStyle w:val="28"/>
          <w:rFonts w:ascii="Microsoft Sans Serif" w:hAnsi="Microsoft Sans Serif" w:cs="Microsoft Sans Serif"/>
        </w:rPr>
        <w:t xml:space="preserve"> </w:t>
      </w:r>
      <w:r>
        <w:rPr>
          <w:rStyle w:val="29"/>
          <w:rFonts w:ascii="Microsoft Sans Serif" w:hAnsi="Microsoft Sans Serif" w:cs="Microsoft Sans Serif"/>
        </w:rPr>
        <w:t>ili</w:t>
      </w:r>
      <w:r>
        <w:rPr>
          <w:rStyle w:val="28"/>
          <w:rFonts w:ascii="Microsoft Sans Serif" w:hAnsi="Microsoft Sans Serif" w:cs="Microsoft Sans Serif"/>
        </w:rPr>
        <w:t xml:space="preserve"> </w:t>
      </w:r>
      <w:r>
        <w:rPr>
          <w:rStyle w:val="29"/>
          <w:rFonts w:ascii="Microsoft Sans Serif" w:hAnsi="Microsoft Sans Serif" w:cs="Microsoft Sans Serif"/>
        </w:rPr>
        <w:t>lovastatin</w:t>
      </w:r>
      <w:r>
        <w:rPr>
          <w:rStyle w:val="28"/>
          <w:rFonts w:ascii="Microsoft Sans Serif" w:hAnsi="Microsoft Sans Serif" w:cs="Microsoft Sans Serif"/>
        </w:rPr>
        <w:t xml:space="preserve">) </w:t>
      </w:r>
      <w:r>
        <w:rPr>
          <w:rStyle w:val="29"/>
          <w:rFonts w:ascii="Microsoft Sans Serif" w:hAnsi="Microsoft Sans Serif" w:cs="Microsoft Sans Serif"/>
        </w:rPr>
        <w:t>kod</w:t>
      </w:r>
      <w:r>
        <w:rPr>
          <w:rStyle w:val="28"/>
          <w:rFonts w:ascii="Microsoft Sans Serif" w:hAnsi="Microsoft Sans Serif" w:cs="Microsoft Sans Serif"/>
        </w:rPr>
        <w:t xml:space="preserve"> </w:t>
      </w:r>
      <w:r>
        <w:rPr>
          <w:rStyle w:val="29"/>
          <w:rFonts w:ascii="Microsoft Sans Serif" w:hAnsi="Microsoft Sans Serif" w:cs="Microsoft Sans Serif"/>
        </w:rPr>
        <w:t>pacijenata</w:t>
      </w:r>
      <w:r>
        <w:rPr>
          <w:rStyle w:val="28"/>
          <w:rFonts w:ascii="Microsoft Sans Serif" w:hAnsi="Microsoft Sans Serif" w:cs="Microsoft Sans Serif"/>
        </w:rPr>
        <w:t xml:space="preserve"> </w:t>
      </w:r>
      <w:r>
        <w:rPr>
          <w:rStyle w:val="29"/>
          <w:rFonts w:ascii="Microsoft Sans Serif" w:hAnsi="Microsoft Sans Serif" w:cs="Microsoft Sans Serif"/>
        </w:rPr>
        <w:t>koji primaju</w:t>
      </w:r>
      <w:r>
        <w:rPr>
          <w:rStyle w:val="28"/>
          <w:rFonts w:ascii="Microsoft Sans Serif" w:hAnsi="Microsoft Sans Serif" w:cs="Microsoft Sans Serif"/>
        </w:rPr>
        <w:t xml:space="preserve"> </w:t>
      </w:r>
      <w:r>
        <w:rPr>
          <w:rStyle w:val="29"/>
          <w:rFonts w:ascii="Microsoft Sans Serif" w:hAnsi="Microsoft Sans Serif" w:cs="Microsoft Sans Serif"/>
        </w:rPr>
        <w:t>verapamil</w:t>
      </w:r>
      <w:r>
        <w:rPr>
          <w:rStyle w:val="28"/>
          <w:rFonts w:ascii="Microsoft Sans Serif" w:hAnsi="Microsoft Sans Serif" w:cs="Microsoft Sans Serif"/>
        </w:rPr>
        <w:t xml:space="preserve"> </w:t>
      </w:r>
      <w:r>
        <w:rPr>
          <w:rStyle w:val="29"/>
          <w:rFonts w:ascii="Microsoft Sans Serif" w:hAnsi="Microsoft Sans Serif" w:cs="Microsoft Sans Serif"/>
        </w:rPr>
        <w:t>trebalo</w:t>
      </w:r>
      <w:r>
        <w:rPr>
          <w:rStyle w:val="28"/>
          <w:rFonts w:ascii="Microsoft Sans Serif" w:hAnsi="Microsoft Sans Serif" w:cs="Microsoft Sans Serif"/>
        </w:rPr>
        <w:t xml:space="preserve"> </w:t>
      </w:r>
      <w:r>
        <w:rPr>
          <w:rStyle w:val="29"/>
          <w:rFonts w:ascii="Microsoft Sans Serif" w:hAnsi="Microsoft Sans Serif" w:cs="Microsoft Sans Serif"/>
        </w:rPr>
        <w:t>bi početi s najmanjom mogućom</w:t>
      </w:r>
      <w:r>
        <w:rPr>
          <w:rStyle w:val="28"/>
          <w:rFonts w:ascii="Microsoft Sans Serif" w:hAnsi="Microsoft Sans Serif" w:cs="Microsoft Sans Serif"/>
        </w:rPr>
        <w:t xml:space="preserve"> </w:t>
      </w:r>
      <w:r>
        <w:rPr>
          <w:rStyle w:val="29"/>
          <w:rFonts w:ascii="Microsoft Sans Serif" w:hAnsi="Microsoft Sans Serif" w:cs="Microsoft Sans Serif"/>
        </w:rPr>
        <w:t>dozom i</w:t>
      </w:r>
      <w:r>
        <w:rPr>
          <w:rStyle w:val="28"/>
          <w:rFonts w:ascii="Microsoft Sans Serif" w:hAnsi="Microsoft Sans Serif" w:cs="Microsoft Sans Serif"/>
        </w:rPr>
        <w:t xml:space="preserve"> </w:t>
      </w:r>
      <w:r>
        <w:rPr>
          <w:rStyle w:val="29"/>
          <w:rFonts w:ascii="Microsoft Sans Serif" w:hAnsi="Microsoft Sans Serif" w:cs="Microsoft Sans Serif"/>
        </w:rPr>
        <w:t>titrirati</w:t>
      </w:r>
      <w:r>
        <w:rPr>
          <w:rStyle w:val="28"/>
          <w:rFonts w:ascii="Microsoft Sans Serif" w:hAnsi="Microsoft Sans Serif" w:cs="Microsoft Sans Serif"/>
        </w:rPr>
        <w:t xml:space="preserve"> </w:t>
      </w:r>
      <w:r>
        <w:rPr>
          <w:rStyle w:val="29"/>
          <w:rFonts w:ascii="Microsoft Sans Serif" w:hAnsi="Microsoft Sans Serif" w:cs="Microsoft Sans Serif"/>
        </w:rPr>
        <w:t>prema gore</w:t>
      </w:r>
      <w:r>
        <w:rPr>
          <w:rStyle w:val="28"/>
          <w:rFonts w:ascii="Microsoft Sans Serif" w:hAnsi="Microsoft Sans Serif" w:cs="Microsoft Sans Serif"/>
        </w:rPr>
        <w:t xml:space="preserve">. </w:t>
      </w:r>
      <w:r>
        <w:rPr>
          <w:rStyle w:val="29"/>
          <w:rFonts w:ascii="Microsoft Sans Serif" w:hAnsi="Microsoft Sans Serif" w:cs="Microsoft Sans Serif"/>
        </w:rPr>
        <w:t>Ako</w:t>
      </w:r>
      <w:r>
        <w:rPr>
          <w:rStyle w:val="28"/>
          <w:rFonts w:ascii="Microsoft Sans Serif" w:hAnsi="Microsoft Sans Serif" w:cs="Microsoft Sans Serif"/>
        </w:rPr>
        <w:t xml:space="preserve"> je potrebno da se </w:t>
      </w:r>
      <w:r>
        <w:rPr>
          <w:rStyle w:val="29"/>
          <w:rFonts w:ascii="Microsoft Sans Serif" w:hAnsi="Microsoft Sans Serif" w:cs="Microsoft Sans Serif"/>
        </w:rPr>
        <w:t>verapamil</w:t>
      </w:r>
      <w:r>
        <w:rPr>
          <w:rStyle w:val="28"/>
          <w:rFonts w:ascii="Microsoft Sans Serif" w:hAnsi="Microsoft Sans Serif" w:cs="Microsoft Sans Serif"/>
        </w:rPr>
        <w:t xml:space="preserve"> </w:t>
      </w:r>
      <w:r>
        <w:rPr>
          <w:rStyle w:val="29"/>
          <w:rFonts w:ascii="Microsoft Sans Serif" w:hAnsi="Microsoft Sans Serif" w:cs="Microsoft Sans Serif"/>
        </w:rPr>
        <w:t>doda u terapiji kod</w:t>
      </w:r>
      <w:r>
        <w:rPr>
          <w:rStyle w:val="28"/>
          <w:rFonts w:ascii="Microsoft Sans Serif" w:hAnsi="Microsoft Sans Serif" w:cs="Microsoft Sans Serif"/>
        </w:rPr>
        <w:t xml:space="preserve"> </w:t>
      </w:r>
      <w:r>
        <w:rPr>
          <w:rStyle w:val="29"/>
          <w:rFonts w:ascii="Microsoft Sans Serif" w:hAnsi="Microsoft Sans Serif" w:cs="Microsoft Sans Serif"/>
        </w:rPr>
        <w:t>pacijenata</w:t>
      </w:r>
      <w:r>
        <w:rPr>
          <w:rStyle w:val="28"/>
          <w:rFonts w:ascii="Microsoft Sans Serif" w:hAnsi="Microsoft Sans Serif" w:cs="Microsoft Sans Serif"/>
        </w:rPr>
        <w:t xml:space="preserve"> koji </w:t>
      </w:r>
      <w:r>
        <w:rPr>
          <w:rStyle w:val="29"/>
          <w:rFonts w:ascii="Microsoft Sans Serif" w:hAnsi="Microsoft Sans Serif" w:cs="Microsoft Sans Serif"/>
        </w:rPr>
        <w:t>već</w:t>
      </w:r>
      <w:r>
        <w:rPr>
          <w:rStyle w:val="28"/>
          <w:rFonts w:ascii="Microsoft Sans Serif" w:hAnsi="Microsoft Sans Serif" w:cs="Microsoft Sans Serif"/>
        </w:rPr>
        <w:t xml:space="preserve"> </w:t>
      </w:r>
      <w:r>
        <w:rPr>
          <w:rStyle w:val="29"/>
          <w:rFonts w:ascii="Microsoft Sans Serif" w:hAnsi="Microsoft Sans Serif" w:cs="Microsoft Sans Serif"/>
        </w:rPr>
        <w:t>uzimaju</w:t>
      </w:r>
      <w:r>
        <w:rPr>
          <w:rStyle w:val="28"/>
          <w:rFonts w:ascii="Microsoft Sans Serif" w:hAnsi="Microsoft Sans Serif" w:cs="Microsoft Sans Serif"/>
        </w:rPr>
        <w:t xml:space="preserve"> </w:t>
      </w:r>
      <w:r>
        <w:rPr>
          <w:rStyle w:val="29"/>
          <w:rFonts w:ascii="Microsoft Sans Serif" w:hAnsi="Microsoft Sans Serif" w:cs="Microsoft Sans Serif"/>
        </w:rPr>
        <w:t>inhibitore</w:t>
      </w:r>
      <w:r>
        <w:rPr>
          <w:rStyle w:val="28"/>
          <w:rFonts w:ascii="Microsoft Sans Serif" w:hAnsi="Microsoft Sans Serif" w:cs="Microsoft Sans Serif"/>
        </w:rPr>
        <w:t xml:space="preserve"> </w:t>
      </w:r>
      <w:r>
        <w:rPr>
          <w:rStyle w:val="29"/>
          <w:rFonts w:ascii="Microsoft Sans Serif" w:hAnsi="Microsoft Sans Serif" w:cs="Microsoft Sans Serif"/>
        </w:rPr>
        <w:t>reduktaze</w:t>
      </w:r>
      <w:r>
        <w:rPr>
          <w:rStyle w:val="28"/>
          <w:rFonts w:ascii="Microsoft Sans Serif" w:hAnsi="Microsoft Sans Serif" w:cs="Microsoft Sans Serif"/>
        </w:rPr>
        <w:t xml:space="preserve"> </w:t>
      </w:r>
      <w:r>
        <w:rPr>
          <w:rStyle w:val="29"/>
          <w:rFonts w:ascii="Microsoft Sans Serif" w:hAnsi="Microsoft Sans Serif" w:cs="Microsoft Sans Serif"/>
        </w:rPr>
        <w:t>HMG</w:t>
      </w:r>
      <w:r>
        <w:rPr>
          <w:rStyle w:val="28"/>
          <w:rFonts w:ascii="Microsoft Sans Serif" w:hAnsi="Microsoft Sans Serif" w:cs="Microsoft Sans Serif"/>
        </w:rPr>
        <w:t xml:space="preserve"> </w:t>
      </w:r>
      <w:r>
        <w:rPr>
          <w:rStyle w:val="29"/>
          <w:rFonts w:ascii="Microsoft Sans Serif" w:hAnsi="Microsoft Sans Serif" w:cs="Microsoft Sans Serif"/>
        </w:rPr>
        <w:t>CoA</w:t>
      </w:r>
      <w:r>
        <w:rPr>
          <w:rStyle w:val="28"/>
          <w:rFonts w:ascii="Microsoft Sans Serif" w:hAnsi="Microsoft Sans Serif" w:cs="Microsoft Sans Serif"/>
        </w:rPr>
        <w:t xml:space="preserve"> </w:t>
      </w:r>
      <w:r>
        <w:rPr>
          <w:rStyle w:val="31"/>
          <w:rFonts w:ascii="Microsoft Sans Serif" w:hAnsi="Microsoft Sans Serif" w:cs="Microsoft Sans Serif"/>
        </w:rPr>
        <w:t>(</w:t>
      </w:r>
      <w:r>
        <w:rPr>
          <w:rStyle w:val="28"/>
          <w:rFonts w:ascii="Microsoft Sans Serif" w:hAnsi="Microsoft Sans Serif" w:cs="Microsoft Sans Serif"/>
        </w:rPr>
        <w:t xml:space="preserve">npr. </w:t>
      </w:r>
      <w:r>
        <w:rPr>
          <w:rStyle w:val="29"/>
          <w:rFonts w:ascii="Microsoft Sans Serif" w:hAnsi="Microsoft Sans Serif" w:cs="Microsoft Sans Serif"/>
        </w:rPr>
        <w:t>simvastatin</w:t>
      </w:r>
      <w:r>
        <w:rPr>
          <w:rStyle w:val="28"/>
          <w:rFonts w:ascii="Microsoft Sans Serif" w:hAnsi="Microsoft Sans Serif" w:cs="Microsoft Sans Serif"/>
        </w:rPr>
        <w:t xml:space="preserve">, </w:t>
      </w:r>
      <w:r>
        <w:rPr>
          <w:rStyle w:val="29"/>
          <w:rFonts w:ascii="Microsoft Sans Serif" w:hAnsi="Microsoft Sans Serif" w:cs="Microsoft Sans Serif"/>
        </w:rPr>
        <w:t>atorvastatin</w:t>
      </w:r>
      <w:r>
        <w:rPr>
          <w:rStyle w:val="28"/>
          <w:rFonts w:ascii="Microsoft Sans Serif" w:hAnsi="Microsoft Sans Serif" w:cs="Microsoft Sans Serif"/>
        </w:rPr>
        <w:t xml:space="preserve"> </w:t>
      </w:r>
      <w:r>
        <w:rPr>
          <w:rStyle w:val="29"/>
          <w:rFonts w:ascii="Microsoft Sans Serif" w:hAnsi="Microsoft Sans Serif" w:cs="Microsoft Sans Serif"/>
        </w:rPr>
        <w:t>ili lovastatin</w:t>
      </w:r>
      <w:r>
        <w:rPr>
          <w:rStyle w:val="28"/>
          <w:rFonts w:ascii="Microsoft Sans Serif" w:hAnsi="Microsoft Sans Serif" w:cs="Microsoft Sans Serif"/>
        </w:rPr>
        <w:t xml:space="preserve">), potrebno je </w:t>
      </w:r>
      <w:r>
        <w:rPr>
          <w:rStyle w:val="29"/>
          <w:rFonts w:ascii="Microsoft Sans Serif" w:hAnsi="Microsoft Sans Serif" w:cs="Microsoft Sans Serif"/>
        </w:rPr>
        <w:t>razmotriti</w:t>
      </w:r>
      <w:r>
        <w:rPr>
          <w:rStyle w:val="28"/>
          <w:rFonts w:ascii="Microsoft Sans Serif" w:hAnsi="Microsoft Sans Serif" w:cs="Microsoft Sans Serif"/>
        </w:rPr>
        <w:t xml:space="preserve"> </w:t>
      </w:r>
      <w:r>
        <w:rPr>
          <w:rStyle w:val="29"/>
          <w:rFonts w:ascii="Microsoft Sans Serif" w:hAnsi="Microsoft Sans Serif" w:cs="Microsoft Sans Serif"/>
        </w:rPr>
        <w:t>smanjenje</w:t>
      </w:r>
      <w:r>
        <w:rPr>
          <w:rStyle w:val="28"/>
          <w:rFonts w:ascii="Microsoft Sans Serif" w:hAnsi="Microsoft Sans Serif" w:cs="Microsoft Sans Serif"/>
        </w:rPr>
        <w:t xml:space="preserve"> </w:t>
      </w:r>
      <w:r>
        <w:rPr>
          <w:rStyle w:val="29"/>
          <w:rFonts w:ascii="Microsoft Sans Serif" w:hAnsi="Microsoft Sans Serif" w:cs="Microsoft Sans Serif"/>
        </w:rPr>
        <w:t>doze</w:t>
      </w:r>
      <w:r>
        <w:rPr>
          <w:rStyle w:val="28"/>
          <w:rFonts w:ascii="Microsoft Sans Serif" w:hAnsi="Microsoft Sans Serif" w:cs="Microsoft Sans Serif"/>
        </w:rPr>
        <w:t xml:space="preserve"> </w:t>
      </w:r>
      <w:r>
        <w:rPr>
          <w:rStyle w:val="29"/>
          <w:rFonts w:ascii="Microsoft Sans Serif" w:hAnsi="Microsoft Sans Serif" w:cs="Microsoft Sans Serif"/>
        </w:rPr>
        <w:t>statina</w:t>
      </w:r>
      <w:r>
        <w:rPr>
          <w:rStyle w:val="28"/>
          <w:rFonts w:ascii="Microsoft Sans Serif" w:hAnsi="Microsoft Sans Serif" w:cs="Microsoft Sans Serif"/>
        </w:rPr>
        <w:t xml:space="preserve"> </w:t>
      </w:r>
      <w:r>
        <w:rPr>
          <w:rStyle w:val="29"/>
          <w:rFonts w:ascii="Microsoft Sans Serif" w:hAnsi="Microsoft Sans Serif" w:cs="Microsoft Sans Serif"/>
        </w:rPr>
        <w:t>i</w:t>
      </w:r>
      <w:r>
        <w:rPr>
          <w:rStyle w:val="28"/>
          <w:rFonts w:ascii="Microsoft Sans Serif" w:hAnsi="Microsoft Sans Serif" w:cs="Microsoft Sans Serif"/>
        </w:rPr>
        <w:t xml:space="preserve"> </w:t>
      </w:r>
      <w:r>
        <w:rPr>
          <w:rStyle w:val="29"/>
          <w:rFonts w:ascii="Microsoft Sans Serif" w:hAnsi="Microsoft Sans Serif" w:cs="Microsoft Sans Serif"/>
        </w:rPr>
        <w:t>retitrirati</w:t>
      </w:r>
      <w:r>
        <w:rPr>
          <w:rStyle w:val="28"/>
          <w:rFonts w:ascii="Microsoft Sans Serif" w:hAnsi="Microsoft Sans Serif" w:cs="Microsoft Sans Serif"/>
        </w:rPr>
        <w:t xml:space="preserve"> </w:t>
      </w:r>
      <w:r>
        <w:rPr>
          <w:rStyle w:val="29"/>
          <w:rFonts w:ascii="Microsoft Sans Serif" w:hAnsi="Microsoft Sans Serif" w:cs="Microsoft Sans Serif"/>
        </w:rPr>
        <w:t>prema</w:t>
      </w:r>
      <w:r>
        <w:rPr>
          <w:rStyle w:val="28"/>
          <w:rFonts w:ascii="Microsoft Sans Serif" w:hAnsi="Microsoft Sans Serif" w:cs="Microsoft Sans Serif"/>
        </w:rPr>
        <w:t xml:space="preserve"> </w:t>
      </w:r>
      <w:r>
        <w:rPr>
          <w:rStyle w:val="29"/>
          <w:rFonts w:ascii="Microsoft Sans Serif" w:hAnsi="Microsoft Sans Serif" w:cs="Microsoft Sans Serif"/>
        </w:rPr>
        <w:t>serumskim koncentracijama holesterola</w:t>
      </w:r>
      <w:r>
        <w:rPr>
          <w:rStyle w:val="28"/>
          <w:rFonts w:ascii="Microsoft Sans Serif" w:hAnsi="Microsoft Sans Serif" w:cs="Microsoft Sans Serif"/>
        </w:rPr>
        <w:t>.</w:t>
      </w:r>
      <w:r>
        <w:rPr>
          <w:rFonts w:ascii="Microsoft Sans Serif" w:hAnsi="Microsoft Sans Serif" w:cs="Microsoft Sans Serif"/>
        </w:rPr>
        <w:br w:type="textWrapping"/>
      </w:r>
      <w:r>
        <w:rPr>
          <w:rStyle w:val="29"/>
          <w:rFonts w:ascii="Microsoft Sans Serif" w:hAnsi="Microsoft Sans Serif" w:cs="Microsoft Sans Serif"/>
        </w:rPr>
        <w:t>Fluvastatin</w:t>
      </w:r>
      <w:r>
        <w:rPr>
          <w:rStyle w:val="28"/>
          <w:rFonts w:ascii="Microsoft Sans Serif" w:hAnsi="Microsoft Sans Serif" w:cs="Microsoft Sans Serif"/>
        </w:rPr>
        <w:t xml:space="preserve">, </w:t>
      </w:r>
      <w:r>
        <w:rPr>
          <w:rStyle w:val="29"/>
          <w:rFonts w:ascii="Microsoft Sans Serif" w:hAnsi="Microsoft Sans Serif" w:cs="Microsoft Sans Serif"/>
        </w:rPr>
        <w:t>pravastatin</w:t>
      </w:r>
      <w:r>
        <w:rPr>
          <w:rStyle w:val="28"/>
          <w:rFonts w:ascii="Microsoft Sans Serif" w:hAnsi="Microsoft Sans Serif" w:cs="Microsoft Sans Serif"/>
        </w:rPr>
        <w:t xml:space="preserve"> </w:t>
      </w:r>
      <w:r>
        <w:rPr>
          <w:rStyle w:val="29"/>
          <w:rFonts w:ascii="Microsoft Sans Serif" w:hAnsi="Microsoft Sans Serif" w:cs="Microsoft Sans Serif"/>
        </w:rPr>
        <w:t>i</w:t>
      </w:r>
      <w:r>
        <w:rPr>
          <w:rStyle w:val="28"/>
          <w:rFonts w:ascii="Microsoft Sans Serif" w:hAnsi="Microsoft Sans Serif" w:cs="Microsoft Sans Serif"/>
        </w:rPr>
        <w:t xml:space="preserve"> </w:t>
      </w:r>
      <w:r>
        <w:rPr>
          <w:rStyle w:val="29"/>
          <w:rFonts w:ascii="Microsoft Sans Serif" w:hAnsi="Microsoft Sans Serif" w:cs="Microsoft Sans Serif"/>
        </w:rPr>
        <w:t>rosuvastatin</w:t>
      </w:r>
      <w:r>
        <w:rPr>
          <w:rStyle w:val="28"/>
          <w:rFonts w:ascii="Microsoft Sans Serif" w:hAnsi="Microsoft Sans Serif" w:cs="Microsoft Sans Serif"/>
        </w:rPr>
        <w:t xml:space="preserve"> ne </w:t>
      </w:r>
      <w:r>
        <w:rPr>
          <w:rStyle w:val="29"/>
          <w:rFonts w:ascii="Microsoft Sans Serif" w:hAnsi="Microsoft Sans Serif" w:cs="Microsoft Sans Serif"/>
        </w:rPr>
        <w:t>metabolizuju se putem</w:t>
      </w:r>
      <w:r>
        <w:rPr>
          <w:rStyle w:val="28"/>
          <w:rFonts w:ascii="Microsoft Sans Serif" w:hAnsi="Microsoft Sans Serif" w:cs="Microsoft Sans Serif"/>
        </w:rPr>
        <w:t xml:space="preserve"> </w:t>
      </w:r>
      <w:r>
        <w:rPr>
          <w:rStyle w:val="29"/>
          <w:rFonts w:ascii="Microsoft Sans Serif" w:hAnsi="Microsoft Sans Serif" w:cs="Microsoft Sans Serif"/>
        </w:rPr>
        <w:t>CYP3A4</w:t>
      </w:r>
      <w:r>
        <w:rPr>
          <w:rStyle w:val="28"/>
          <w:rFonts w:ascii="Microsoft Sans Serif" w:hAnsi="Microsoft Sans Serif" w:cs="Microsoft Sans Serif"/>
        </w:rPr>
        <w:t xml:space="preserve"> </w:t>
      </w:r>
      <w:r>
        <w:rPr>
          <w:rStyle w:val="29"/>
          <w:rFonts w:ascii="Microsoft Sans Serif" w:hAnsi="Microsoft Sans Serif" w:cs="Microsoft Sans Serif"/>
        </w:rPr>
        <w:t>i manje</w:t>
      </w:r>
      <w:r>
        <w:rPr>
          <w:rStyle w:val="28"/>
          <w:rFonts w:ascii="Microsoft Sans Serif" w:hAnsi="Microsoft Sans Serif" w:cs="Microsoft Sans Serif"/>
        </w:rPr>
        <w:t xml:space="preserve"> </w:t>
      </w:r>
      <w:r>
        <w:rPr>
          <w:rStyle w:val="29"/>
          <w:rFonts w:ascii="Microsoft Sans Serif" w:hAnsi="Microsoft Sans Serif" w:cs="Microsoft Sans Serif"/>
        </w:rPr>
        <w:t>je vjerovatno</w:t>
      </w:r>
      <w:r>
        <w:rPr>
          <w:rStyle w:val="28"/>
          <w:rFonts w:ascii="Microsoft Sans Serif" w:hAnsi="Microsoft Sans Serif" w:cs="Microsoft Sans Serif"/>
        </w:rPr>
        <w:t xml:space="preserve"> </w:t>
      </w:r>
      <w:r>
        <w:rPr>
          <w:rStyle w:val="29"/>
          <w:rFonts w:ascii="Microsoft Sans Serif" w:hAnsi="Microsoft Sans Serif" w:cs="Microsoft Sans Serif"/>
        </w:rPr>
        <w:t>da</w:t>
      </w:r>
      <w:r>
        <w:rPr>
          <w:rStyle w:val="28"/>
          <w:rFonts w:ascii="Microsoft Sans Serif" w:hAnsi="Microsoft Sans Serif" w:cs="Microsoft Sans Serif"/>
        </w:rPr>
        <w:t xml:space="preserve"> imaju </w:t>
      </w:r>
      <w:r>
        <w:rPr>
          <w:rStyle w:val="29"/>
          <w:rFonts w:ascii="Microsoft Sans Serif" w:hAnsi="Microsoft Sans Serif" w:cs="Microsoft Sans Serif"/>
        </w:rPr>
        <w:t>interakciju</w:t>
      </w:r>
      <w:r>
        <w:rPr>
          <w:rStyle w:val="28"/>
          <w:rFonts w:ascii="Microsoft Sans Serif" w:hAnsi="Microsoft Sans Serif" w:cs="Microsoft Sans Serif"/>
        </w:rPr>
        <w:t xml:space="preserve"> </w:t>
      </w:r>
      <w:r>
        <w:rPr>
          <w:rStyle w:val="29"/>
          <w:rFonts w:ascii="Microsoft Sans Serif" w:hAnsi="Microsoft Sans Serif" w:cs="Microsoft Sans Serif"/>
        </w:rPr>
        <w:t>sa</w:t>
      </w:r>
      <w:r>
        <w:rPr>
          <w:rStyle w:val="28"/>
          <w:rFonts w:ascii="Microsoft Sans Serif" w:hAnsi="Microsoft Sans Serif" w:cs="Microsoft Sans Serif"/>
        </w:rPr>
        <w:t xml:space="preserve"> lijekom </w:t>
      </w:r>
      <w:r>
        <w:rPr>
          <w:rStyle w:val="29"/>
          <w:rFonts w:ascii="Microsoft Sans Serif" w:hAnsi="Microsoft Sans Serif" w:cs="Microsoft Sans Serif"/>
        </w:rPr>
        <w:t>verapamil</w:t>
      </w:r>
      <w:r>
        <w:rPr>
          <w:rStyle w:val="28"/>
          <w:rFonts w:ascii="Microsoft Sans Serif" w:hAnsi="Microsoft Sans Serif" w:cs="Microsoft Sans Serif"/>
        </w:rPr>
        <w:t>.</w:t>
      </w:r>
    </w:p>
    <w:p w14:paraId="20B02C7C">
      <w:pPr>
        <w:jc w:val="both"/>
        <w:rPr>
          <w:rStyle w:val="29"/>
          <w:rFonts w:ascii="Microsoft Sans Serif" w:hAnsi="Microsoft Sans Serif" w:cs="Microsoft Sans Serif"/>
          <w:b/>
        </w:rPr>
      </w:pPr>
    </w:p>
    <w:p w14:paraId="21A74C05">
      <w:pPr>
        <w:jc w:val="both"/>
        <w:rPr>
          <w:rFonts w:ascii="Microsoft Sans Serif" w:hAnsi="Microsoft Sans Serif" w:cs="Microsoft Sans Serif"/>
          <w:b/>
          <w:bCs/>
          <w:iCs/>
          <w:lang w:eastAsia="en-GB"/>
        </w:rPr>
      </w:pPr>
      <w:r>
        <w:rPr>
          <w:rStyle w:val="29"/>
          <w:rFonts w:ascii="Microsoft Sans Serif" w:hAnsi="Microsoft Sans Serif" w:cs="Microsoft Sans Serif"/>
          <w:b/>
        </w:rPr>
        <w:t>Antihipertenzivi</w:t>
      </w:r>
      <w:r>
        <w:rPr>
          <w:rStyle w:val="28"/>
          <w:rFonts w:ascii="Microsoft Sans Serif" w:hAnsi="Microsoft Sans Serif" w:cs="Microsoft Sans Serif"/>
          <w:b/>
        </w:rPr>
        <w:t xml:space="preserve">, </w:t>
      </w:r>
      <w:r>
        <w:rPr>
          <w:rStyle w:val="29"/>
          <w:rFonts w:ascii="Microsoft Sans Serif" w:hAnsi="Microsoft Sans Serif" w:cs="Microsoft Sans Serif"/>
          <w:b/>
        </w:rPr>
        <w:t>diuretici</w:t>
      </w:r>
      <w:r>
        <w:rPr>
          <w:rStyle w:val="28"/>
          <w:rFonts w:ascii="Microsoft Sans Serif" w:hAnsi="Microsoft Sans Serif" w:cs="Microsoft Sans Serif"/>
          <w:b/>
        </w:rPr>
        <w:t xml:space="preserve">, </w:t>
      </w:r>
      <w:r>
        <w:rPr>
          <w:rStyle w:val="29"/>
          <w:rFonts w:ascii="Microsoft Sans Serif" w:hAnsi="Microsoft Sans Serif" w:cs="Microsoft Sans Serif"/>
          <w:b/>
        </w:rPr>
        <w:t>vazodilatatori</w:t>
      </w:r>
      <w:r>
        <w:rPr>
          <w:rStyle w:val="28"/>
          <w:rFonts w:ascii="Microsoft Sans Serif" w:hAnsi="Microsoft Sans Serif" w:cs="Microsoft Sans Serif"/>
          <w:b/>
        </w:rPr>
        <w:t>:</w:t>
      </w:r>
      <w:r>
        <w:rPr>
          <w:rStyle w:val="28"/>
          <w:rFonts w:ascii="Microsoft Sans Serif" w:hAnsi="Microsoft Sans Serif" w:cs="Microsoft Sans Serif"/>
        </w:rPr>
        <w:t xml:space="preserve"> </w:t>
      </w:r>
      <w:r>
        <w:rPr>
          <w:rStyle w:val="29"/>
          <w:rFonts w:ascii="Microsoft Sans Serif" w:hAnsi="Microsoft Sans Serif" w:cs="Microsoft Sans Serif"/>
        </w:rPr>
        <w:t>pojačan</w:t>
      </w:r>
      <w:r>
        <w:rPr>
          <w:rStyle w:val="28"/>
          <w:rFonts w:ascii="Microsoft Sans Serif" w:hAnsi="Microsoft Sans Serif" w:cs="Microsoft Sans Serif"/>
        </w:rPr>
        <w:t xml:space="preserve"> </w:t>
      </w:r>
      <w:r>
        <w:rPr>
          <w:rStyle w:val="29"/>
          <w:rFonts w:ascii="Microsoft Sans Serif" w:hAnsi="Microsoft Sans Serif" w:cs="Microsoft Sans Serif"/>
        </w:rPr>
        <w:t>hipotenzivni</w:t>
      </w:r>
      <w:r>
        <w:rPr>
          <w:rStyle w:val="28"/>
          <w:rFonts w:ascii="Microsoft Sans Serif" w:hAnsi="Microsoft Sans Serif" w:cs="Microsoft Sans Serif"/>
        </w:rPr>
        <w:t xml:space="preserve"> </w:t>
      </w:r>
      <w:r>
        <w:rPr>
          <w:rStyle w:val="29"/>
          <w:rFonts w:ascii="Microsoft Sans Serif" w:hAnsi="Microsoft Sans Serif" w:cs="Microsoft Sans Serif"/>
        </w:rPr>
        <w:t>efekat.</w:t>
      </w:r>
    </w:p>
    <w:p w14:paraId="2A1C0D6C">
      <w:pPr>
        <w:jc w:val="both"/>
        <w:rPr>
          <w:rFonts w:ascii="Microsoft Sans Serif" w:hAnsi="Microsoft Sans Serif" w:cs="Microsoft Sans Serif"/>
          <w:b/>
          <w:i/>
          <w:color w:val="000000"/>
        </w:rPr>
      </w:pPr>
    </w:p>
    <w:p w14:paraId="113BA527">
      <w:pPr>
        <w:jc w:val="both"/>
        <w:rPr>
          <w:rStyle w:val="29"/>
          <w:rFonts w:ascii="Microsoft Sans Serif" w:hAnsi="Microsoft Sans Serif" w:cs="Microsoft Sans Serif"/>
          <w:b/>
        </w:rPr>
      </w:pPr>
      <w:r>
        <w:rPr>
          <w:rStyle w:val="29"/>
          <w:rFonts w:ascii="Microsoft Sans Serif" w:hAnsi="Microsoft Sans Serif" w:cs="Microsoft Sans Serif"/>
          <w:b/>
        </w:rPr>
        <w:t>Antiaritmici (flekainid i dizopiramid), beta blokatori (metoprolol i propranolol) i inhalacioni anestetici:</w:t>
      </w:r>
    </w:p>
    <w:p w14:paraId="383B967F">
      <w:pPr>
        <w:jc w:val="both"/>
        <w:rPr>
          <w:rStyle w:val="29"/>
          <w:rFonts w:ascii="Microsoft Sans Serif" w:hAnsi="Microsoft Sans Serif" w:cs="Microsoft Sans Serif"/>
          <w:b/>
        </w:rPr>
      </w:pPr>
      <w:r>
        <w:rPr>
          <w:rStyle w:val="29"/>
          <w:rFonts w:ascii="Microsoft Sans Serif" w:hAnsi="Microsoft Sans Serif" w:cs="Microsoft Sans Serif"/>
        </w:rPr>
        <w:t>uzajamno potenciranje kardiovaskularnih efekata (povećana mogućnost pojave AV bloka, izraženo smanjenje srčanog rada, indukcija srčane slabosti, izražena hipotenzija).</w:t>
      </w:r>
    </w:p>
    <w:p w14:paraId="61094AFE">
      <w:pPr>
        <w:jc w:val="both"/>
        <w:rPr>
          <w:rFonts w:ascii="Microsoft Sans Serif" w:hAnsi="Microsoft Sans Serif" w:cs="Microsoft Sans Serif"/>
        </w:rPr>
      </w:pPr>
      <w:r>
        <w:rPr>
          <w:rFonts w:ascii="Microsoft Sans Serif" w:hAnsi="Microsoft Sans Serif" w:cs="Microsoft Sans Serif"/>
          <w:color w:val="000000"/>
        </w:rPr>
        <w:t>Intravenske beta blokatore ne treba primjenjivati tokom intravenske primjene verapamila (</w:t>
      </w:r>
      <w:r>
        <w:rPr>
          <w:rStyle w:val="28"/>
          <w:rFonts w:ascii="Microsoft Sans Serif" w:hAnsi="Microsoft Sans Serif" w:cs="Microsoft Sans Serif"/>
        </w:rPr>
        <w:t>osim u odjeljenjima intenzivne njege; pogledati dio 4.3). Istovremena primjena intravenskog verapamila i antiadrenergičkih lijekova može dovesti do</w:t>
      </w:r>
      <w:r>
        <w:rPr>
          <w:rFonts w:ascii="Microsoft Sans Serif" w:hAnsi="Microsoft Sans Serif" w:cs="Microsoft Sans Serif"/>
          <w:color w:val="000000"/>
        </w:rPr>
        <w:t xml:space="preserve"> prekomjernog smanjenja krvnog pritiska. Ovo je od osobite važnosti za pojavu neželjenih reakcija kod pacijenata s anamnezom kardiovaskularnih oboljenja kao što su teška kardiomiopatija, kongestivna srčana slabost ili nedavni mikardni infarkt, jer istovremena intravenska primjena beta blokatora ili dizopiramida sa intravenskim lijekom verapamil izaziva supresiju miokardne kontraktilnosti i atrioventrikularne provodljivosti (pogledati dio 4.8).</w:t>
      </w:r>
    </w:p>
    <w:p w14:paraId="3C8EEFB4">
      <w:pPr>
        <w:jc w:val="both"/>
        <w:rPr>
          <w:rFonts w:ascii="Microsoft Sans Serif" w:hAnsi="Microsoft Sans Serif" w:cs="Microsoft Sans Serif"/>
          <w:b/>
        </w:rPr>
      </w:pPr>
    </w:p>
    <w:p w14:paraId="6AD45953">
      <w:pPr>
        <w:jc w:val="both"/>
        <w:rPr>
          <w:rFonts w:ascii="Microsoft Sans Serif" w:hAnsi="Microsoft Sans Serif" w:cs="Microsoft Sans Serif"/>
          <w:b/>
        </w:rPr>
      </w:pPr>
    </w:p>
    <w:p w14:paraId="528EA8C7">
      <w:pPr>
        <w:jc w:val="both"/>
        <w:rPr>
          <w:rFonts w:ascii="Microsoft Sans Serif" w:hAnsi="Microsoft Sans Serif" w:cs="Microsoft Sans Serif"/>
          <w:b/>
        </w:rPr>
      </w:pPr>
      <w:r>
        <w:rPr>
          <w:rFonts w:ascii="Microsoft Sans Serif" w:hAnsi="Microsoft Sans Serif" w:cs="Microsoft Sans Serif"/>
          <w:b/>
        </w:rPr>
        <w:t xml:space="preserve">4.6 </w:t>
      </w:r>
      <w:r>
        <w:rPr>
          <w:rFonts w:ascii="Microsoft Sans Serif" w:hAnsi="Microsoft Sans Serif" w:cs="Microsoft Sans Serif"/>
          <w:b/>
        </w:rPr>
        <w:tab/>
      </w:r>
      <w:r>
        <w:rPr>
          <w:rFonts w:ascii="Microsoft Sans Serif" w:hAnsi="Microsoft Sans Serif" w:cs="Microsoft Sans Serif"/>
          <w:b/>
        </w:rPr>
        <w:t>Plodnost, trudnoća i dojenje</w:t>
      </w:r>
    </w:p>
    <w:p w14:paraId="45EDB2B5">
      <w:pPr>
        <w:jc w:val="both"/>
        <w:rPr>
          <w:rStyle w:val="29"/>
          <w:rFonts w:ascii="Microsoft Sans Serif" w:hAnsi="Microsoft Sans Serif" w:cs="Microsoft Sans Serif"/>
        </w:rPr>
      </w:pPr>
    </w:p>
    <w:p w14:paraId="4AEDB07B">
      <w:pPr>
        <w:jc w:val="both"/>
        <w:rPr>
          <w:rFonts w:ascii="Microsoft Sans Serif" w:hAnsi="Microsoft Sans Serif" w:cs="Microsoft Sans Serif"/>
          <w:i/>
          <w:color w:val="000000"/>
        </w:rPr>
      </w:pPr>
      <w:r>
        <w:rPr>
          <w:rFonts w:ascii="Microsoft Sans Serif" w:hAnsi="Microsoft Sans Serif" w:cs="Microsoft Sans Serif"/>
          <w:i/>
          <w:color w:val="000000"/>
        </w:rPr>
        <w:t xml:space="preserve">Trudnoća </w:t>
      </w:r>
    </w:p>
    <w:p w14:paraId="1B9839A6">
      <w:pPr>
        <w:jc w:val="both"/>
        <w:rPr>
          <w:rStyle w:val="28"/>
          <w:rFonts w:ascii="Microsoft Sans Serif" w:hAnsi="Microsoft Sans Serif" w:cs="Microsoft Sans Serif"/>
        </w:rPr>
      </w:pPr>
      <w:r>
        <w:rPr>
          <w:rFonts w:ascii="Microsoft Sans Serif" w:hAnsi="Microsoft Sans Serif" w:cs="Microsoft Sans Serif"/>
          <w:color w:val="000000"/>
        </w:rPr>
        <w:t xml:space="preserve">Verapamil prelazi placentarnu barijeru. Koncentracija u plazmi iz umbilikalne vene je 20-90% od koncentracije u majčinoj krvi. </w:t>
      </w:r>
      <w:r>
        <w:rPr>
          <w:rStyle w:val="28"/>
          <w:rFonts w:ascii="Microsoft Sans Serif" w:hAnsi="Microsoft Sans Serif" w:cs="Microsoft Sans Serif"/>
        </w:rPr>
        <w:t>Nema odgovarajućih podataka za primjenu verapamil hidrohlorida kod trudnica. Podaci ograničenog broja liječenih žena oralnim lijekom verapamil ne ukazuju na teratogeno dejstvo.</w:t>
      </w:r>
    </w:p>
    <w:p w14:paraId="39E85C6A">
      <w:pPr>
        <w:jc w:val="both"/>
        <w:rPr>
          <w:rFonts w:ascii="Microsoft Sans Serif" w:hAnsi="Microsoft Sans Serif" w:cs="Microsoft Sans Serif"/>
          <w:color w:val="000000"/>
        </w:rPr>
      </w:pPr>
      <w:r>
        <w:rPr>
          <w:rFonts w:ascii="Microsoft Sans Serif" w:hAnsi="Microsoft Sans Serif" w:cs="Microsoft Sans Serif"/>
          <w:color w:val="000000"/>
        </w:rPr>
        <w:t>Ispitivanja na životinjama nisu pokazala reproduktivnu toksičnost (pogledati dio 5.3).</w:t>
      </w:r>
    </w:p>
    <w:p w14:paraId="222E1072">
      <w:pPr>
        <w:jc w:val="both"/>
        <w:rPr>
          <w:rFonts w:ascii="Microsoft Sans Serif" w:hAnsi="Microsoft Sans Serif" w:cs="Microsoft Sans Serif"/>
          <w:color w:val="000000"/>
        </w:rPr>
      </w:pPr>
      <w:r>
        <w:rPr>
          <w:rFonts w:ascii="Microsoft Sans Serif" w:hAnsi="Microsoft Sans Serif" w:cs="Microsoft Sans Serif"/>
          <w:color w:val="000000"/>
        </w:rPr>
        <w:t>Verapamil ne bi trebalo primjenjivati u toku prvog i drugog trimestra trudnoće.</w:t>
      </w:r>
    </w:p>
    <w:p w14:paraId="5C39B942">
      <w:pPr>
        <w:jc w:val="both"/>
        <w:rPr>
          <w:rFonts w:ascii="Microsoft Sans Serif" w:hAnsi="Microsoft Sans Serif" w:cs="Microsoft Sans Serif"/>
        </w:rPr>
      </w:pPr>
      <w:r>
        <w:rPr>
          <w:rFonts w:ascii="Microsoft Sans Serif" w:hAnsi="Microsoft Sans Serif" w:cs="Microsoft Sans Serif"/>
        </w:rPr>
        <w:t>Primjena u toku trećeg trimestra trudnoće je dozvoljena u izuzetnim slučajevima, nakon pažljive procjene rizika za majku i djete.</w:t>
      </w:r>
    </w:p>
    <w:p w14:paraId="2D84FCA2">
      <w:pPr>
        <w:jc w:val="both"/>
        <w:rPr>
          <w:rStyle w:val="28"/>
          <w:rFonts w:ascii="Microsoft Sans Serif" w:hAnsi="Microsoft Sans Serif" w:cs="Microsoft Sans Serif"/>
        </w:rPr>
      </w:pPr>
    </w:p>
    <w:p w14:paraId="61DC9CA7">
      <w:pPr>
        <w:jc w:val="both"/>
        <w:rPr>
          <w:rFonts w:ascii="Microsoft Sans Serif" w:hAnsi="Microsoft Sans Serif" w:cs="Microsoft Sans Serif"/>
          <w:i/>
          <w:color w:val="000000"/>
        </w:rPr>
      </w:pPr>
      <w:r>
        <w:rPr>
          <w:rFonts w:ascii="Microsoft Sans Serif" w:hAnsi="Microsoft Sans Serif" w:cs="Microsoft Sans Serif"/>
          <w:i/>
          <w:color w:val="000000"/>
        </w:rPr>
        <w:t>Dojenje</w:t>
      </w:r>
    </w:p>
    <w:p w14:paraId="6772AFA5">
      <w:pPr>
        <w:jc w:val="both"/>
        <w:rPr>
          <w:rFonts w:ascii="Microsoft Sans Serif" w:hAnsi="Microsoft Sans Serif" w:cs="Microsoft Sans Serif"/>
          <w:lang w:eastAsia="en-GB"/>
        </w:rPr>
      </w:pPr>
      <w:r>
        <w:rPr>
          <w:rStyle w:val="29"/>
          <w:rFonts w:ascii="Microsoft Sans Serif" w:hAnsi="Microsoft Sans Serif" w:cs="Microsoft Sans Serif"/>
        </w:rPr>
        <w:t>Verapamil</w:t>
      </w:r>
      <w:r>
        <w:rPr>
          <w:rStyle w:val="28"/>
          <w:rFonts w:ascii="Microsoft Sans Serif" w:hAnsi="Microsoft Sans Serif" w:cs="Microsoft Sans Serif"/>
        </w:rPr>
        <w:t xml:space="preserve"> </w:t>
      </w:r>
      <w:r>
        <w:rPr>
          <w:rStyle w:val="29"/>
          <w:rFonts w:ascii="Microsoft Sans Serif" w:hAnsi="Microsoft Sans Serif" w:cs="Microsoft Sans Serif"/>
        </w:rPr>
        <w:t>se izlučuje</w:t>
      </w:r>
      <w:r>
        <w:rPr>
          <w:rStyle w:val="28"/>
          <w:rFonts w:ascii="Microsoft Sans Serif" w:hAnsi="Microsoft Sans Serif" w:cs="Microsoft Sans Serif"/>
        </w:rPr>
        <w:t xml:space="preserve"> </w:t>
      </w:r>
      <w:r>
        <w:rPr>
          <w:rStyle w:val="29"/>
          <w:rFonts w:ascii="Microsoft Sans Serif" w:hAnsi="Microsoft Sans Serif" w:cs="Microsoft Sans Serif"/>
        </w:rPr>
        <w:t>u</w:t>
      </w:r>
      <w:r>
        <w:rPr>
          <w:rStyle w:val="28"/>
          <w:rFonts w:ascii="Microsoft Sans Serif" w:hAnsi="Microsoft Sans Serif" w:cs="Microsoft Sans Serif"/>
        </w:rPr>
        <w:t xml:space="preserve"> </w:t>
      </w:r>
      <w:r>
        <w:rPr>
          <w:rStyle w:val="29"/>
          <w:rFonts w:ascii="Microsoft Sans Serif" w:hAnsi="Microsoft Sans Serif" w:cs="Microsoft Sans Serif"/>
        </w:rPr>
        <w:t xml:space="preserve">majčino mlijeko (koncentracija u majčinom mlijeku je </w:t>
      </w:r>
      <w:r>
        <w:rPr>
          <w:rFonts w:ascii="Microsoft Sans Serif" w:hAnsi="Microsoft Sans Serif" w:cs="Microsoft Sans Serif"/>
          <w:color w:val="000000"/>
        </w:rPr>
        <w:t xml:space="preserve"> 23% od koncentracije u plazmi krvi majke)</w:t>
      </w:r>
      <w:r>
        <w:rPr>
          <w:rStyle w:val="28"/>
          <w:rFonts w:ascii="Microsoft Sans Serif" w:hAnsi="Microsoft Sans Serif" w:cs="Microsoft Sans Serif"/>
        </w:rPr>
        <w:t>. Postoje o</w:t>
      </w:r>
      <w:r>
        <w:rPr>
          <w:rStyle w:val="29"/>
          <w:rFonts w:ascii="Microsoft Sans Serif" w:hAnsi="Microsoft Sans Serif" w:cs="Microsoft Sans Serif"/>
        </w:rPr>
        <w:t>graničeni</w:t>
      </w:r>
      <w:r>
        <w:rPr>
          <w:rStyle w:val="28"/>
          <w:rFonts w:ascii="Microsoft Sans Serif" w:hAnsi="Microsoft Sans Serif" w:cs="Microsoft Sans Serif"/>
        </w:rPr>
        <w:t xml:space="preserve"> </w:t>
      </w:r>
      <w:r>
        <w:rPr>
          <w:rStyle w:val="29"/>
          <w:rFonts w:ascii="Microsoft Sans Serif" w:hAnsi="Microsoft Sans Serif" w:cs="Microsoft Sans Serif"/>
        </w:rPr>
        <w:t>podaci kod ljudi za oralnu primjenu verapamila koji su pokazali</w:t>
      </w:r>
      <w:r>
        <w:rPr>
          <w:rStyle w:val="28"/>
          <w:rFonts w:ascii="Microsoft Sans Serif" w:hAnsi="Microsoft Sans Serif" w:cs="Microsoft Sans Serif"/>
        </w:rPr>
        <w:t xml:space="preserve"> </w:t>
      </w:r>
      <w:r>
        <w:rPr>
          <w:rStyle w:val="29"/>
          <w:rFonts w:ascii="Microsoft Sans Serif" w:hAnsi="Microsoft Sans Serif" w:cs="Microsoft Sans Serif"/>
        </w:rPr>
        <w:t>da</w:t>
      </w:r>
      <w:r>
        <w:rPr>
          <w:rStyle w:val="28"/>
          <w:rFonts w:ascii="Microsoft Sans Serif" w:hAnsi="Microsoft Sans Serif" w:cs="Microsoft Sans Serif"/>
        </w:rPr>
        <w:t xml:space="preserve"> </w:t>
      </w:r>
      <w:r>
        <w:rPr>
          <w:rStyle w:val="29"/>
          <w:rFonts w:ascii="Microsoft Sans Serif" w:hAnsi="Microsoft Sans Serif" w:cs="Microsoft Sans Serif"/>
        </w:rPr>
        <w:t>je relativna</w:t>
      </w:r>
      <w:r>
        <w:rPr>
          <w:rStyle w:val="28"/>
          <w:rFonts w:ascii="Microsoft Sans Serif" w:hAnsi="Microsoft Sans Serif" w:cs="Microsoft Sans Serif"/>
        </w:rPr>
        <w:t xml:space="preserve"> </w:t>
      </w:r>
      <w:r>
        <w:rPr>
          <w:rStyle w:val="29"/>
          <w:rFonts w:ascii="Microsoft Sans Serif" w:hAnsi="Microsoft Sans Serif" w:cs="Microsoft Sans Serif"/>
        </w:rPr>
        <w:t>doza</w:t>
      </w:r>
      <w:r>
        <w:rPr>
          <w:rStyle w:val="28"/>
          <w:rFonts w:ascii="Microsoft Sans Serif" w:hAnsi="Microsoft Sans Serif" w:cs="Microsoft Sans Serif"/>
        </w:rPr>
        <w:t xml:space="preserve"> </w:t>
      </w:r>
      <w:r>
        <w:rPr>
          <w:rStyle w:val="29"/>
          <w:rFonts w:ascii="Microsoft Sans Serif" w:hAnsi="Microsoft Sans Serif" w:cs="Microsoft Sans Serif"/>
        </w:rPr>
        <w:t>verapamila</w:t>
      </w:r>
      <w:r>
        <w:rPr>
          <w:rStyle w:val="28"/>
          <w:rFonts w:ascii="Microsoft Sans Serif" w:hAnsi="Microsoft Sans Serif" w:cs="Microsoft Sans Serif"/>
        </w:rPr>
        <w:t xml:space="preserve"> kod djeteta </w:t>
      </w:r>
      <w:r>
        <w:rPr>
          <w:rStyle w:val="29"/>
          <w:rFonts w:ascii="Microsoft Sans Serif" w:hAnsi="Microsoft Sans Serif" w:cs="Microsoft Sans Serif"/>
        </w:rPr>
        <w:t>niska</w:t>
      </w:r>
      <w:r>
        <w:rPr>
          <w:rStyle w:val="28"/>
          <w:rFonts w:ascii="Microsoft Sans Serif" w:hAnsi="Microsoft Sans Serif" w:cs="Microsoft Sans Serif"/>
        </w:rPr>
        <w:t xml:space="preserve"> </w:t>
      </w:r>
      <w:r>
        <w:rPr>
          <w:rStyle w:val="31"/>
          <w:rFonts w:ascii="Microsoft Sans Serif" w:hAnsi="Microsoft Sans Serif" w:cs="Microsoft Sans Serif"/>
        </w:rPr>
        <w:t>(</w:t>
      </w:r>
      <w:r>
        <w:rPr>
          <w:rStyle w:val="28"/>
          <w:rFonts w:ascii="Microsoft Sans Serif" w:hAnsi="Microsoft Sans Serif" w:cs="Microsoft Sans Serif"/>
        </w:rPr>
        <w:t xml:space="preserve">0,1% do 1% </w:t>
      </w:r>
      <w:r>
        <w:rPr>
          <w:rStyle w:val="29"/>
          <w:rFonts w:ascii="Microsoft Sans Serif" w:hAnsi="Microsoft Sans Serif" w:cs="Microsoft Sans Serif"/>
        </w:rPr>
        <w:t>doze</w:t>
      </w:r>
      <w:r>
        <w:rPr>
          <w:rStyle w:val="28"/>
          <w:rFonts w:ascii="Microsoft Sans Serif" w:hAnsi="Microsoft Sans Serif" w:cs="Microsoft Sans Serif"/>
        </w:rPr>
        <w:t xml:space="preserve"> </w:t>
      </w:r>
      <w:r>
        <w:rPr>
          <w:rStyle w:val="29"/>
          <w:rFonts w:ascii="Microsoft Sans Serif" w:hAnsi="Microsoft Sans Serif" w:cs="Microsoft Sans Serif"/>
        </w:rPr>
        <w:t>majke</w:t>
      </w:r>
      <w:r>
        <w:rPr>
          <w:rStyle w:val="28"/>
          <w:rFonts w:ascii="Microsoft Sans Serif" w:hAnsi="Microsoft Sans Serif" w:cs="Microsoft Sans Serif"/>
        </w:rPr>
        <w:t xml:space="preserve">) i </w:t>
      </w:r>
      <w:r>
        <w:rPr>
          <w:rStyle w:val="29"/>
          <w:rFonts w:ascii="Microsoft Sans Serif" w:hAnsi="Microsoft Sans Serif" w:cs="Microsoft Sans Serif"/>
        </w:rPr>
        <w:t>da</w:t>
      </w:r>
      <w:r>
        <w:rPr>
          <w:rStyle w:val="28"/>
          <w:rFonts w:ascii="Microsoft Sans Serif" w:hAnsi="Microsoft Sans Serif" w:cs="Microsoft Sans Serif"/>
        </w:rPr>
        <w:t xml:space="preserve"> upotreba </w:t>
      </w:r>
      <w:r>
        <w:rPr>
          <w:rStyle w:val="29"/>
          <w:rFonts w:ascii="Microsoft Sans Serif" w:hAnsi="Microsoft Sans Serif" w:cs="Microsoft Sans Serif"/>
        </w:rPr>
        <w:t>verapamila</w:t>
      </w:r>
      <w:r>
        <w:rPr>
          <w:rStyle w:val="28"/>
          <w:rFonts w:ascii="Microsoft Sans Serif" w:hAnsi="Microsoft Sans Serif" w:cs="Microsoft Sans Serif"/>
        </w:rPr>
        <w:t xml:space="preserve"> </w:t>
      </w:r>
      <w:r>
        <w:rPr>
          <w:rStyle w:val="29"/>
          <w:rFonts w:ascii="Microsoft Sans Serif" w:hAnsi="Microsoft Sans Serif" w:cs="Microsoft Sans Serif"/>
        </w:rPr>
        <w:t>može</w:t>
      </w:r>
      <w:r>
        <w:rPr>
          <w:rStyle w:val="28"/>
          <w:rFonts w:ascii="Microsoft Sans Serif" w:hAnsi="Microsoft Sans Serif" w:cs="Microsoft Sans Serif"/>
        </w:rPr>
        <w:t xml:space="preserve"> </w:t>
      </w:r>
      <w:r>
        <w:rPr>
          <w:rStyle w:val="29"/>
          <w:rFonts w:ascii="Microsoft Sans Serif" w:hAnsi="Microsoft Sans Serif" w:cs="Microsoft Sans Serif"/>
        </w:rPr>
        <w:t>biti</w:t>
      </w:r>
      <w:r>
        <w:rPr>
          <w:rStyle w:val="28"/>
          <w:rFonts w:ascii="Microsoft Sans Serif" w:hAnsi="Microsoft Sans Serif" w:cs="Microsoft Sans Serif"/>
        </w:rPr>
        <w:t xml:space="preserve"> </w:t>
      </w:r>
      <w:r>
        <w:rPr>
          <w:rStyle w:val="29"/>
          <w:rFonts w:ascii="Microsoft Sans Serif" w:hAnsi="Microsoft Sans Serif" w:cs="Microsoft Sans Serif"/>
        </w:rPr>
        <w:t>kompatibilna</w:t>
      </w:r>
      <w:r>
        <w:rPr>
          <w:rStyle w:val="28"/>
          <w:rFonts w:ascii="Microsoft Sans Serif" w:hAnsi="Microsoft Sans Serif" w:cs="Microsoft Sans Serif"/>
        </w:rPr>
        <w:t xml:space="preserve"> </w:t>
      </w:r>
      <w:r>
        <w:rPr>
          <w:rStyle w:val="29"/>
          <w:rFonts w:ascii="Microsoft Sans Serif" w:hAnsi="Microsoft Sans Serif" w:cs="Microsoft Sans Serif"/>
        </w:rPr>
        <w:t>s dojenjem</w:t>
      </w:r>
      <w:r>
        <w:rPr>
          <w:rStyle w:val="28"/>
          <w:rFonts w:ascii="Microsoft Sans Serif" w:hAnsi="Microsoft Sans Serif" w:cs="Microsoft Sans Serif"/>
        </w:rPr>
        <w:t xml:space="preserve">. </w:t>
      </w:r>
      <w:r>
        <w:rPr>
          <w:rFonts w:ascii="Microsoft Sans Serif" w:hAnsi="Microsoft Sans Serif" w:cs="Microsoft Sans Serif"/>
          <w:color w:val="222222"/>
        </w:rPr>
        <w:t xml:space="preserve">Rizik za novorođenčad/dojenčad se ne može isključiti. </w:t>
      </w:r>
      <w:r>
        <w:rPr>
          <w:rFonts w:ascii="Microsoft Sans Serif" w:hAnsi="Microsoft Sans Serif" w:cs="Microsoft Sans Serif"/>
        </w:rPr>
        <w:t xml:space="preserve">Zbog potencijala da izazove ozbiljna neželjena djelovanja kod dojenčeta, </w:t>
      </w:r>
      <w:r>
        <w:rPr>
          <w:rStyle w:val="29"/>
          <w:rFonts w:ascii="Microsoft Sans Serif" w:hAnsi="Microsoft Sans Serif" w:cs="Microsoft Sans Serif"/>
        </w:rPr>
        <w:t>verapamil</w:t>
      </w:r>
      <w:r>
        <w:rPr>
          <w:rStyle w:val="28"/>
          <w:rFonts w:ascii="Microsoft Sans Serif" w:hAnsi="Microsoft Sans Serif" w:cs="Microsoft Sans Serif"/>
        </w:rPr>
        <w:t xml:space="preserve"> </w:t>
      </w:r>
      <w:r>
        <w:rPr>
          <w:rStyle w:val="29"/>
          <w:rFonts w:ascii="Microsoft Sans Serif" w:hAnsi="Microsoft Sans Serif" w:cs="Microsoft Sans Serif"/>
        </w:rPr>
        <w:t>treba koristiti tokom</w:t>
      </w:r>
      <w:r>
        <w:rPr>
          <w:rStyle w:val="28"/>
          <w:rFonts w:ascii="Microsoft Sans Serif" w:hAnsi="Microsoft Sans Serif" w:cs="Microsoft Sans Serif"/>
        </w:rPr>
        <w:t xml:space="preserve"> </w:t>
      </w:r>
      <w:r>
        <w:rPr>
          <w:rStyle w:val="29"/>
          <w:rFonts w:ascii="Microsoft Sans Serif" w:hAnsi="Microsoft Sans Serif" w:cs="Microsoft Sans Serif"/>
        </w:rPr>
        <w:t>dojenja</w:t>
      </w:r>
      <w:r>
        <w:rPr>
          <w:rStyle w:val="28"/>
          <w:rFonts w:ascii="Microsoft Sans Serif" w:hAnsi="Microsoft Sans Serif" w:cs="Microsoft Sans Serif"/>
        </w:rPr>
        <w:t>, samo ako je</w:t>
      </w:r>
      <w:r>
        <w:rPr>
          <w:rStyle w:val="29"/>
          <w:rFonts w:ascii="Microsoft Sans Serif" w:hAnsi="Microsoft Sans Serif" w:cs="Microsoft Sans Serif"/>
        </w:rPr>
        <w:t xml:space="preserve"> to</w:t>
      </w:r>
      <w:r>
        <w:rPr>
          <w:rStyle w:val="28"/>
          <w:rFonts w:ascii="Microsoft Sans Serif" w:hAnsi="Microsoft Sans Serif" w:cs="Microsoft Sans Serif"/>
        </w:rPr>
        <w:t xml:space="preserve"> </w:t>
      </w:r>
      <w:r>
        <w:rPr>
          <w:rStyle w:val="29"/>
          <w:rFonts w:ascii="Microsoft Sans Serif" w:hAnsi="Microsoft Sans Serif" w:cs="Microsoft Sans Serif"/>
        </w:rPr>
        <w:t>bitno</w:t>
      </w:r>
      <w:r>
        <w:rPr>
          <w:rStyle w:val="28"/>
          <w:rFonts w:ascii="Microsoft Sans Serif" w:hAnsi="Microsoft Sans Serif" w:cs="Microsoft Sans Serif"/>
        </w:rPr>
        <w:t xml:space="preserve"> </w:t>
      </w:r>
      <w:r>
        <w:rPr>
          <w:rStyle w:val="29"/>
          <w:rFonts w:ascii="Microsoft Sans Serif" w:hAnsi="Microsoft Sans Serif" w:cs="Microsoft Sans Serif"/>
        </w:rPr>
        <w:t>za</w:t>
      </w:r>
      <w:r>
        <w:rPr>
          <w:rStyle w:val="28"/>
          <w:rFonts w:ascii="Microsoft Sans Serif" w:hAnsi="Microsoft Sans Serif" w:cs="Microsoft Sans Serif"/>
        </w:rPr>
        <w:t xml:space="preserve"> </w:t>
      </w:r>
      <w:r>
        <w:rPr>
          <w:rStyle w:val="29"/>
          <w:rFonts w:ascii="Microsoft Sans Serif" w:hAnsi="Microsoft Sans Serif" w:cs="Microsoft Sans Serif"/>
        </w:rPr>
        <w:t>dobrobit</w:t>
      </w:r>
      <w:r>
        <w:rPr>
          <w:rStyle w:val="28"/>
          <w:rFonts w:ascii="Microsoft Sans Serif" w:hAnsi="Microsoft Sans Serif" w:cs="Microsoft Sans Serif"/>
        </w:rPr>
        <w:t xml:space="preserve"> </w:t>
      </w:r>
      <w:r>
        <w:rPr>
          <w:rStyle w:val="29"/>
          <w:rFonts w:ascii="Microsoft Sans Serif" w:hAnsi="Microsoft Sans Serif" w:cs="Microsoft Sans Serif"/>
        </w:rPr>
        <w:t>majke</w:t>
      </w:r>
      <w:r>
        <w:rPr>
          <w:rStyle w:val="28"/>
          <w:rFonts w:ascii="Microsoft Sans Serif" w:hAnsi="Microsoft Sans Serif" w:cs="Microsoft Sans Serif"/>
        </w:rPr>
        <w:t>.</w:t>
      </w:r>
    </w:p>
    <w:p w14:paraId="35C94C3F">
      <w:pPr>
        <w:jc w:val="both"/>
        <w:rPr>
          <w:rFonts w:ascii="Microsoft Sans Serif" w:hAnsi="Microsoft Sans Serif" w:cs="Microsoft Sans Serif"/>
          <w:lang w:eastAsia="en-GB"/>
        </w:rPr>
      </w:pPr>
    </w:p>
    <w:p w14:paraId="067ED7AB">
      <w:pPr>
        <w:jc w:val="both"/>
        <w:rPr>
          <w:rFonts w:ascii="Microsoft Sans Serif" w:hAnsi="Microsoft Sans Serif" w:cs="Microsoft Sans Serif"/>
          <w:b/>
        </w:rPr>
      </w:pPr>
      <w:r>
        <w:rPr>
          <w:rFonts w:ascii="Microsoft Sans Serif" w:hAnsi="Microsoft Sans Serif" w:cs="Microsoft Sans Serif"/>
          <w:b/>
        </w:rPr>
        <w:t xml:space="preserve">4.7 </w:t>
      </w:r>
      <w:r>
        <w:rPr>
          <w:rFonts w:ascii="Microsoft Sans Serif" w:hAnsi="Microsoft Sans Serif" w:cs="Microsoft Sans Serif"/>
          <w:b/>
        </w:rPr>
        <w:tab/>
      </w:r>
      <w:r>
        <w:rPr>
          <w:rFonts w:ascii="Microsoft Sans Serif" w:hAnsi="Microsoft Sans Serif" w:cs="Microsoft Sans Serif"/>
          <w:b/>
        </w:rPr>
        <w:t xml:space="preserve">Uticaj na sposobnosti upravljanja vozilima i rada na mašinama </w:t>
      </w:r>
    </w:p>
    <w:p w14:paraId="4B24793C">
      <w:pPr>
        <w:jc w:val="both"/>
        <w:rPr>
          <w:rFonts w:ascii="Microsoft Sans Serif" w:hAnsi="Microsoft Sans Serif" w:cs="Microsoft Sans Serif"/>
        </w:rPr>
      </w:pPr>
    </w:p>
    <w:p w14:paraId="514BE2E4">
      <w:pPr>
        <w:jc w:val="both"/>
        <w:rPr>
          <w:rStyle w:val="28"/>
          <w:rFonts w:ascii="Microsoft Sans Serif" w:hAnsi="Microsoft Sans Serif" w:cs="Microsoft Sans Serif"/>
        </w:rPr>
      </w:pPr>
      <w:r>
        <w:rPr>
          <w:rStyle w:val="41"/>
          <w:rFonts w:ascii="Microsoft Sans Serif" w:hAnsi="Microsoft Sans Serif" w:cs="Microsoft Sans Serif"/>
          <w:color w:val="222222"/>
        </w:rPr>
        <w:t>Zbog svog antihipertenzivnog efekta,</w:t>
      </w:r>
      <w:r>
        <w:rPr>
          <w:rStyle w:val="29"/>
          <w:rFonts w:ascii="Microsoft Sans Serif" w:hAnsi="Microsoft Sans Serif" w:cs="Microsoft Sans Serif"/>
        </w:rPr>
        <w:t xml:space="preserve"> zavisno</w:t>
      </w:r>
      <w:r>
        <w:rPr>
          <w:rStyle w:val="28"/>
          <w:rFonts w:ascii="Microsoft Sans Serif" w:hAnsi="Microsoft Sans Serif" w:cs="Microsoft Sans Serif"/>
        </w:rPr>
        <w:t xml:space="preserve"> </w:t>
      </w:r>
      <w:r>
        <w:rPr>
          <w:rStyle w:val="29"/>
          <w:rFonts w:ascii="Microsoft Sans Serif" w:hAnsi="Microsoft Sans Serif" w:cs="Microsoft Sans Serif"/>
        </w:rPr>
        <w:t>od individualne</w:t>
      </w:r>
      <w:r>
        <w:rPr>
          <w:rStyle w:val="28"/>
          <w:rFonts w:ascii="Microsoft Sans Serif" w:hAnsi="Microsoft Sans Serif" w:cs="Microsoft Sans Serif"/>
        </w:rPr>
        <w:t xml:space="preserve"> </w:t>
      </w:r>
      <w:r>
        <w:rPr>
          <w:rStyle w:val="29"/>
          <w:rFonts w:ascii="Microsoft Sans Serif" w:hAnsi="Microsoft Sans Serif" w:cs="Microsoft Sans Serif"/>
        </w:rPr>
        <w:t>osjetljivosti</w:t>
      </w:r>
      <w:r>
        <w:rPr>
          <w:rStyle w:val="28"/>
          <w:rFonts w:ascii="Microsoft Sans Serif" w:hAnsi="Microsoft Sans Serif" w:cs="Microsoft Sans Serif"/>
        </w:rPr>
        <w:t xml:space="preserve">, </w:t>
      </w:r>
      <w:r>
        <w:rPr>
          <w:rFonts w:ascii="Microsoft Sans Serif" w:hAnsi="Microsoft Sans Serif" w:cs="Microsoft Sans Serif"/>
        </w:rPr>
        <w:t>sposobnost upravljanja vozilima i rad na mašinama</w:t>
      </w:r>
      <w:r>
        <w:rPr>
          <w:rStyle w:val="29"/>
          <w:rFonts w:ascii="Microsoft Sans Serif" w:hAnsi="Microsoft Sans Serif" w:cs="Microsoft Sans Serif"/>
        </w:rPr>
        <w:t xml:space="preserve"> može biti</w:t>
      </w:r>
      <w:r>
        <w:rPr>
          <w:rStyle w:val="28"/>
          <w:rFonts w:ascii="Microsoft Sans Serif" w:hAnsi="Microsoft Sans Serif" w:cs="Microsoft Sans Serif"/>
        </w:rPr>
        <w:t xml:space="preserve"> </w:t>
      </w:r>
      <w:r>
        <w:rPr>
          <w:rStyle w:val="29"/>
          <w:rFonts w:ascii="Microsoft Sans Serif" w:hAnsi="Microsoft Sans Serif" w:cs="Microsoft Sans Serif"/>
        </w:rPr>
        <w:t>smanjena.</w:t>
      </w:r>
      <w:r>
        <w:rPr>
          <w:rStyle w:val="28"/>
          <w:rFonts w:ascii="Microsoft Sans Serif" w:hAnsi="Microsoft Sans Serif" w:cs="Microsoft Sans Serif"/>
        </w:rPr>
        <w:t xml:space="preserve"> </w:t>
      </w:r>
      <w:r>
        <w:rPr>
          <w:rFonts w:ascii="Microsoft Sans Serif" w:hAnsi="Microsoft Sans Serif" w:cs="Microsoft Sans Serif"/>
          <w:color w:val="000000"/>
        </w:rPr>
        <w:t xml:space="preserve"> </w:t>
      </w:r>
      <w:r>
        <w:rPr>
          <w:rStyle w:val="29"/>
          <w:rFonts w:ascii="Microsoft Sans Serif" w:hAnsi="Microsoft Sans Serif" w:cs="Microsoft Sans Serif"/>
        </w:rPr>
        <w:t>To</w:t>
      </w:r>
      <w:r>
        <w:rPr>
          <w:rStyle w:val="28"/>
          <w:rFonts w:ascii="Microsoft Sans Serif" w:hAnsi="Microsoft Sans Serif" w:cs="Microsoft Sans Serif"/>
        </w:rPr>
        <w:t xml:space="preserve"> je </w:t>
      </w:r>
      <w:r>
        <w:rPr>
          <w:rStyle w:val="29"/>
          <w:rFonts w:ascii="Microsoft Sans Serif" w:hAnsi="Microsoft Sans Serif" w:cs="Microsoft Sans Serif"/>
        </w:rPr>
        <w:t>posebno važno</w:t>
      </w:r>
      <w:r>
        <w:rPr>
          <w:rStyle w:val="28"/>
          <w:rFonts w:ascii="Microsoft Sans Serif" w:hAnsi="Microsoft Sans Serif" w:cs="Microsoft Sans Serif"/>
        </w:rPr>
        <w:t xml:space="preserve"> </w:t>
      </w:r>
      <w:r>
        <w:rPr>
          <w:rStyle w:val="29"/>
          <w:rFonts w:ascii="Microsoft Sans Serif" w:hAnsi="Microsoft Sans Serif" w:cs="Microsoft Sans Serif"/>
        </w:rPr>
        <w:t>u</w:t>
      </w:r>
      <w:r>
        <w:rPr>
          <w:rStyle w:val="28"/>
          <w:rFonts w:ascii="Microsoft Sans Serif" w:hAnsi="Microsoft Sans Serif" w:cs="Microsoft Sans Serif"/>
        </w:rPr>
        <w:t xml:space="preserve"> </w:t>
      </w:r>
      <w:r>
        <w:rPr>
          <w:rStyle w:val="29"/>
          <w:rFonts w:ascii="Microsoft Sans Serif" w:hAnsi="Microsoft Sans Serif" w:cs="Microsoft Sans Serif"/>
        </w:rPr>
        <w:t>početnim fazama</w:t>
      </w:r>
      <w:r>
        <w:rPr>
          <w:rStyle w:val="28"/>
          <w:rFonts w:ascii="Microsoft Sans Serif" w:hAnsi="Microsoft Sans Serif" w:cs="Microsoft Sans Serif"/>
        </w:rPr>
        <w:t xml:space="preserve"> </w:t>
      </w:r>
      <w:r>
        <w:rPr>
          <w:rStyle w:val="29"/>
          <w:rFonts w:ascii="Microsoft Sans Serif" w:hAnsi="Microsoft Sans Serif" w:cs="Microsoft Sans Serif"/>
        </w:rPr>
        <w:t>liječenja</w:t>
      </w:r>
      <w:r>
        <w:rPr>
          <w:rStyle w:val="28"/>
          <w:rFonts w:ascii="Microsoft Sans Serif" w:hAnsi="Microsoft Sans Serif" w:cs="Microsoft Sans Serif"/>
        </w:rPr>
        <w:t xml:space="preserve">, kada se doza povećava, </w:t>
      </w:r>
      <w:r>
        <w:rPr>
          <w:rStyle w:val="29"/>
          <w:rFonts w:ascii="Microsoft Sans Serif" w:hAnsi="Microsoft Sans Serif" w:cs="Microsoft Sans Serif"/>
        </w:rPr>
        <w:t>kada se</w:t>
      </w:r>
      <w:r>
        <w:rPr>
          <w:rStyle w:val="28"/>
          <w:rFonts w:ascii="Microsoft Sans Serif" w:hAnsi="Microsoft Sans Serif" w:cs="Microsoft Sans Serif"/>
        </w:rPr>
        <w:t xml:space="preserve"> </w:t>
      </w:r>
      <w:r>
        <w:rPr>
          <w:rStyle w:val="29"/>
          <w:rFonts w:ascii="Microsoft Sans Serif" w:hAnsi="Microsoft Sans Serif" w:cs="Microsoft Sans Serif"/>
        </w:rPr>
        <w:t>mijenja</w:t>
      </w:r>
      <w:r>
        <w:rPr>
          <w:rStyle w:val="28"/>
          <w:rFonts w:ascii="Microsoft Sans Serif" w:hAnsi="Microsoft Sans Serif" w:cs="Microsoft Sans Serif"/>
        </w:rPr>
        <w:t xml:space="preserve"> </w:t>
      </w:r>
      <w:r>
        <w:rPr>
          <w:rStyle w:val="29"/>
          <w:rFonts w:ascii="Microsoft Sans Serif" w:hAnsi="Microsoft Sans Serif" w:cs="Microsoft Sans Serif"/>
        </w:rPr>
        <w:t>jedan lijek s drugim, takođe</w:t>
      </w:r>
      <w:r>
        <w:rPr>
          <w:rStyle w:val="28"/>
          <w:rFonts w:ascii="Microsoft Sans Serif" w:hAnsi="Microsoft Sans Serif" w:cs="Microsoft Sans Serif"/>
        </w:rPr>
        <w:t xml:space="preserve"> </w:t>
      </w:r>
      <w:r>
        <w:rPr>
          <w:rStyle w:val="29"/>
          <w:rFonts w:ascii="Microsoft Sans Serif" w:hAnsi="Microsoft Sans Serif" w:cs="Microsoft Sans Serif"/>
        </w:rPr>
        <w:t>kada se</w:t>
      </w:r>
      <w:r>
        <w:rPr>
          <w:rStyle w:val="28"/>
          <w:rFonts w:ascii="Microsoft Sans Serif" w:hAnsi="Microsoft Sans Serif" w:cs="Microsoft Sans Serif"/>
        </w:rPr>
        <w:t xml:space="preserve"> </w:t>
      </w:r>
      <w:r>
        <w:rPr>
          <w:rStyle w:val="29"/>
          <w:rFonts w:ascii="Microsoft Sans Serif" w:hAnsi="Microsoft Sans Serif" w:cs="Microsoft Sans Serif"/>
        </w:rPr>
        <w:t>konzumira</w:t>
      </w:r>
      <w:r>
        <w:rPr>
          <w:rStyle w:val="28"/>
          <w:rFonts w:ascii="Microsoft Sans Serif" w:hAnsi="Microsoft Sans Serif" w:cs="Microsoft Sans Serif"/>
        </w:rPr>
        <w:t xml:space="preserve"> </w:t>
      </w:r>
      <w:r>
        <w:rPr>
          <w:rStyle w:val="29"/>
          <w:rFonts w:ascii="Microsoft Sans Serif" w:hAnsi="Microsoft Sans Serif" w:cs="Microsoft Sans Serif"/>
        </w:rPr>
        <w:t>alkohol</w:t>
      </w:r>
      <w:r>
        <w:rPr>
          <w:rStyle w:val="28"/>
          <w:rFonts w:ascii="Microsoft Sans Serif" w:hAnsi="Microsoft Sans Serif" w:cs="Microsoft Sans Serif"/>
        </w:rPr>
        <w:t>.</w:t>
      </w:r>
      <w:r>
        <w:rPr>
          <w:rFonts w:ascii="Microsoft Sans Serif" w:hAnsi="Microsoft Sans Serif" w:cs="Microsoft Sans Serif"/>
          <w:color w:val="000000"/>
        </w:rPr>
        <w:t xml:space="preserve"> </w:t>
      </w:r>
    </w:p>
    <w:p w14:paraId="674C147A">
      <w:pPr>
        <w:jc w:val="both"/>
        <w:rPr>
          <w:rFonts w:ascii="Microsoft Sans Serif" w:hAnsi="Microsoft Sans Serif" w:cs="Microsoft Sans Serif"/>
          <w:color w:val="222222"/>
        </w:rPr>
      </w:pPr>
      <w:r>
        <w:rPr>
          <w:rFonts w:ascii="Microsoft Sans Serif" w:hAnsi="Microsoft Sans Serif" w:cs="Microsoft Sans Serif"/>
          <w:color w:val="222222"/>
        </w:rPr>
        <w:t>Verapamil može povećati nivo alkohola u krvi i usporava njegovu eliminaciju. Dakle, efekti alkohola mogu biti pretjerani.</w:t>
      </w:r>
    </w:p>
    <w:p w14:paraId="6CBA6961">
      <w:pPr>
        <w:jc w:val="both"/>
        <w:rPr>
          <w:rFonts w:ascii="Microsoft Sans Serif" w:hAnsi="Microsoft Sans Serif" w:cs="Microsoft Sans Serif"/>
        </w:rPr>
      </w:pPr>
    </w:p>
    <w:p w14:paraId="46699F01">
      <w:pPr>
        <w:jc w:val="both"/>
        <w:rPr>
          <w:rFonts w:ascii="Microsoft Sans Serif" w:hAnsi="Microsoft Sans Serif" w:cs="Microsoft Sans Serif"/>
          <w:b/>
        </w:rPr>
      </w:pPr>
      <w:r>
        <w:rPr>
          <w:rFonts w:ascii="Microsoft Sans Serif" w:hAnsi="Microsoft Sans Serif" w:cs="Microsoft Sans Serif"/>
          <w:b/>
        </w:rPr>
        <w:t>4.8</w:t>
      </w:r>
      <w:r>
        <w:rPr>
          <w:rFonts w:ascii="Microsoft Sans Serif" w:hAnsi="Microsoft Sans Serif" w:cs="Microsoft Sans Serif"/>
          <w:b/>
        </w:rPr>
        <w:tab/>
      </w:r>
      <w:r>
        <w:rPr>
          <w:rFonts w:ascii="Microsoft Sans Serif" w:hAnsi="Microsoft Sans Serif" w:cs="Microsoft Sans Serif"/>
          <w:b/>
        </w:rPr>
        <w:t>Neželjena djelovanja</w:t>
      </w:r>
    </w:p>
    <w:p w14:paraId="5D05D170">
      <w:pPr>
        <w:jc w:val="both"/>
        <w:rPr>
          <w:rFonts w:ascii="Microsoft Sans Serif" w:hAnsi="Microsoft Sans Serif" w:cs="Microsoft Sans Serif"/>
        </w:rPr>
      </w:pPr>
    </w:p>
    <w:p w14:paraId="43409AFE">
      <w:pPr>
        <w:jc w:val="both"/>
        <w:rPr>
          <w:rFonts w:ascii="Microsoft Sans Serif" w:hAnsi="Microsoft Sans Serif" w:cs="Microsoft Sans Serif"/>
        </w:rPr>
      </w:pPr>
      <w:r>
        <w:rPr>
          <w:rFonts w:ascii="Microsoft Sans Serif" w:hAnsi="Microsoft Sans Serif" w:cs="Microsoft Sans Serif"/>
        </w:rPr>
        <w:t>Neželjena djelovanja su spontano prijavljivane tokom post-marketinške primjene oralnog verapamila.</w:t>
      </w:r>
    </w:p>
    <w:p w14:paraId="2086CBEE">
      <w:pPr>
        <w:rPr>
          <w:rFonts w:ascii="Microsoft Sans Serif" w:hAnsi="Microsoft Sans Serif" w:cs="Microsoft Sans Serif"/>
        </w:rPr>
      </w:pPr>
      <w:r>
        <w:rPr>
          <w:rStyle w:val="29"/>
          <w:rFonts w:ascii="Microsoft Sans Serif" w:hAnsi="Microsoft Sans Serif" w:cs="Microsoft Sans Serif"/>
        </w:rPr>
        <w:t>Neželjena djelovanja</w:t>
      </w:r>
      <w:r>
        <w:rPr>
          <w:rStyle w:val="28"/>
          <w:rFonts w:ascii="Microsoft Sans Serif" w:hAnsi="Microsoft Sans Serif" w:cs="Microsoft Sans Serif"/>
        </w:rPr>
        <w:t xml:space="preserve"> </w:t>
      </w:r>
      <w:r>
        <w:rPr>
          <w:rStyle w:val="29"/>
          <w:rFonts w:ascii="Microsoft Sans Serif" w:hAnsi="Microsoft Sans Serif" w:cs="Microsoft Sans Serif"/>
        </w:rPr>
        <w:t>koja</w:t>
      </w:r>
      <w:r>
        <w:rPr>
          <w:rStyle w:val="28"/>
          <w:rFonts w:ascii="Microsoft Sans Serif" w:hAnsi="Microsoft Sans Serif" w:cs="Microsoft Sans Serif"/>
        </w:rPr>
        <w:t xml:space="preserve"> </w:t>
      </w:r>
      <w:r>
        <w:rPr>
          <w:rStyle w:val="29"/>
          <w:rFonts w:ascii="Microsoft Sans Serif" w:hAnsi="Microsoft Sans Serif" w:cs="Microsoft Sans Serif"/>
        </w:rPr>
        <w:t>su prijavljena</w:t>
      </w:r>
      <w:r>
        <w:rPr>
          <w:rStyle w:val="28"/>
          <w:rFonts w:ascii="Microsoft Sans Serif" w:hAnsi="Microsoft Sans Serif" w:cs="Microsoft Sans Serif"/>
        </w:rPr>
        <w:t xml:space="preserve"> </w:t>
      </w:r>
      <w:r>
        <w:rPr>
          <w:rStyle w:val="29"/>
          <w:rFonts w:ascii="Microsoft Sans Serif" w:hAnsi="Microsoft Sans Serif" w:cs="Microsoft Sans Serif"/>
        </w:rPr>
        <w:t>u nastavku</w:t>
      </w:r>
      <w:r>
        <w:rPr>
          <w:rStyle w:val="28"/>
          <w:rFonts w:ascii="Microsoft Sans Serif" w:hAnsi="Microsoft Sans Serif" w:cs="Microsoft Sans Serif"/>
        </w:rPr>
        <w:t xml:space="preserve"> </w:t>
      </w:r>
      <w:r>
        <w:rPr>
          <w:rStyle w:val="29"/>
          <w:rFonts w:ascii="Microsoft Sans Serif" w:hAnsi="Microsoft Sans Serif" w:cs="Microsoft Sans Serif"/>
        </w:rPr>
        <w:t>su kategorizirani</w:t>
      </w:r>
      <w:r>
        <w:rPr>
          <w:rStyle w:val="28"/>
          <w:rFonts w:ascii="Microsoft Sans Serif" w:hAnsi="Microsoft Sans Serif" w:cs="Microsoft Sans Serif"/>
        </w:rPr>
        <w:t xml:space="preserve"> </w:t>
      </w:r>
      <w:r>
        <w:rPr>
          <w:rStyle w:val="29"/>
          <w:rFonts w:ascii="Microsoft Sans Serif" w:hAnsi="Microsoft Sans Serif" w:cs="Microsoft Sans Serif"/>
        </w:rPr>
        <w:t>prema</w:t>
      </w:r>
      <w:r>
        <w:rPr>
          <w:rStyle w:val="28"/>
          <w:rFonts w:ascii="Microsoft Sans Serif" w:hAnsi="Microsoft Sans Serif" w:cs="Microsoft Sans Serif"/>
        </w:rPr>
        <w:t xml:space="preserve"> </w:t>
      </w:r>
      <w:r>
        <w:rPr>
          <w:rStyle w:val="29"/>
          <w:rFonts w:ascii="Microsoft Sans Serif" w:hAnsi="Microsoft Sans Serif" w:cs="Microsoft Sans Serif"/>
        </w:rPr>
        <w:t>MedDRA</w:t>
      </w:r>
      <w:r>
        <w:rPr>
          <w:rStyle w:val="28"/>
          <w:rFonts w:ascii="Microsoft Sans Serif" w:hAnsi="Microsoft Sans Serif" w:cs="Microsoft Sans Serif"/>
        </w:rPr>
        <w:t xml:space="preserve"> </w:t>
      </w:r>
      <w:r>
        <w:rPr>
          <w:rStyle w:val="29"/>
          <w:rFonts w:ascii="Microsoft Sans Serif" w:hAnsi="Microsoft Sans Serif" w:cs="Microsoft Sans Serif"/>
        </w:rPr>
        <w:t>konvencije učestalosti</w:t>
      </w:r>
      <w:r>
        <w:rPr>
          <w:rStyle w:val="28"/>
          <w:rFonts w:ascii="Microsoft Sans Serif" w:hAnsi="Microsoft Sans Serif" w:cs="Microsoft Sans Serif"/>
        </w:rPr>
        <w:t xml:space="preserve"> </w:t>
      </w:r>
      <w:r>
        <w:rPr>
          <w:rStyle w:val="29"/>
          <w:rFonts w:ascii="Microsoft Sans Serif" w:hAnsi="Microsoft Sans Serif" w:cs="Microsoft Sans Serif"/>
        </w:rPr>
        <w:t>i</w:t>
      </w:r>
      <w:r>
        <w:rPr>
          <w:rStyle w:val="28"/>
          <w:rFonts w:ascii="Microsoft Sans Serif" w:hAnsi="Microsoft Sans Serif" w:cs="Microsoft Sans Serif"/>
        </w:rPr>
        <w:t xml:space="preserve"> </w:t>
      </w:r>
      <w:r>
        <w:rPr>
          <w:rStyle w:val="29"/>
          <w:rFonts w:ascii="Microsoft Sans Serif" w:hAnsi="Microsoft Sans Serif" w:cs="Microsoft Sans Serif"/>
        </w:rPr>
        <w:t>prema</w:t>
      </w:r>
      <w:r>
        <w:rPr>
          <w:rStyle w:val="28"/>
          <w:rFonts w:ascii="Microsoft Sans Serif" w:hAnsi="Microsoft Sans Serif" w:cs="Microsoft Sans Serif"/>
        </w:rPr>
        <w:t xml:space="preserve"> </w:t>
      </w:r>
      <w:r>
        <w:rPr>
          <w:rStyle w:val="29"/>
          <w:rFonts w:ascii="Microsoft Sans Serif" w:hAnsi="Microsoft Sans Serif" w:cs="Microsoft Sans Serif"/>
        </w:rPr>
        <w:t xml:space="preserve">organskim sistemima. </w:t>
      </w:r>
      <w:r>
        <w:rPr>
          <w:rFonts w:ascii="Microsoft Sans Serif" w:hAnsi="Microsoft Sans Serif" w:cs="Microsoft Sans Serif"/>
        </w:rPr>
        <w:t>Učestalost neželjenih dejstava je definisana kao: vrlo često (≥10), često (≥ 1/100 do &lt; 1/10), povremeno (≥ 1/1.000 do &lt; 1/100), rijetko (≥ 1/10.000 do&lt;1/1.000), vrlo rijetko (&gt; 1/10.000), nepoznato (ne može se procijeniti na osnovu dostupnih podataka).</w:t>
      </w:r>
    </w:p>
    <w:p w14:paraId="6E4A3224">
      <w:pPr>
        <w:jc w:val="both"/>
        <w:rPr>
          <w:rFonts w:ascii="Microsoft Sans Serif" w:hAnsi="Microsoft Sans Serif" w:cs="Microsoft Sans Serif"/>
          <w:b/>
          <w:bCs/>
          <w:color w:val="000000"/>
        </w:rPr>
      </w:pPr>
    </w:p>
    <w:p w14:paraId="2F727043">
      <w:pPr>
        <w:jc w:val="both"/>
        <w:rPr>
          <w:rFonts w:ascii="Microsoft Sans Serif" w:hAnsi="Microsoft Sans Serif" w:cs="Microsoft Sans Serif"/>
          <w:color w:val="000000"/>
        </w:rPr>
      </w:pPr>
      <w:r>
        <w:rPr>
          <w:rFonts w:ascii="Microsoft Sans Serif" w:hAnsi="Microsoft Sans Serif" w:cs="Microsoft Sans Serif"/>
          <w:color w:val="000000"/>
        </w:rPr>
        <w:t xml:space="preserve">Najčešće prijavljena neželjena djelovanja su: </w:t>
      </w:r>
    </w:p>
    <w:p w14:paraId="54498471">
      <w:pPr>
        <w:pStyle w:val="43"/>
        <w:numPr>
          <w:ilvl w:val="0"/>
          <w:numId w:val="7"/>
        </w:numPr>
        <w:jc w:val="both"/>
        <w:rPr>
          <w:rFonts w:ascii="Microsoft Sans Serif" w:hAnsi="Microsoft Sans Serif" w:cs="Microsoft Sans Serif"/>
          <w:color w:val="000000"/>
        </w:rPr>
      </w:pPr>
      <w:r>
        <w:rPr>
          <w:rFonts w:ascii="Microsoft Sans Serif" w:hAnsi="Microsoft Sans Serif" w:cs="Microsoft Sans Serif"/>
          <w:color w:val="000000"/>
        </w:rPr>
        <w:t>glavobolja,</w:t>
      </w:r>
    </w:p>
    <w:p w14:paraId="236AD58B">
      <w:pPr>
        <w:pStyle w:val="43"/>
        <w:numPr>
          <w:ilvl w:val="0"/>
          <w:numId w:val="7"/>
        </w:numPr>
        <w:jc w:val="both"/>
        <w:rPr>
          <w:rFonts w:ascii="Microsoft Sans Serif" w:hAnsi="Microsoft Sans Serif" w:cs="Microsoft Sans Serif"/>
          <w:color w:val="000000"/>
        </w:rPr>
      </w:pPr>
      <w:r>
        <w:rPr>
          <w:rFonts w:ascii="Microsoft Sans Serif" w:hAnsi="Microsoft Sans Serif" w:cs="Microsoft Sans Serif"/>
          <w:color w:val="000000"/>
        </w:rPr>
        <w:t>vrtoglavica ili ošamućenost,</w:t>
      </w:r>
    </w:p>
    <w:p w14:paraId="548EFDF3">
      <w:pPr>
        <w:pStyle w:val="43"/>
        <w:numPr>
          <w:ilvl w:val="0"/>
          <w:numId w:val="7"/>
        </w:numPr>
        <w:jc w:val="both"/>
        <w:rPr>
          <w:rFonts w:ascii="Microsoft Sans Serif" w:hAnsi="Microsoft Sans Serif" w:cs="Microsoft Sans Serif"/>
          <w:color w:val="000000"/>
        </w:rPr>
      </w:pPr>
      <w:r>
        <w:rPr>
          <w:rFonts w:ascii="Microsoft Sans Serif" w:hAnsi="Microsoft Sans Serif" w:cs="Microsoft Sans Serif"/>
          <w:color w:val="000000"/>
        </w:rPr>
        <w:t>gastrointestinalni poremećaji: mučnina, konstipacija i abdominalna bol,</w:t>
      </w:r>
    </w:p>
    <w:p w14:paraId="0CB145EC">
      <w:pPr>
        <w:pStyle w:val="43"/>
        <w:numPr>
          <w:ilvl w:val="0"/>
          <w:numId w:val="7"/>
        </w:numPr>
        <w:jc w:val="both"/>
        <w:rPr>
          <w:rFonts w:ascii="Microsoft Sans Serif" w:hAnsi="Microsoft Sans Serif" w:cs="Microsoft Sans Serif"/>
          <w:color w:val="000000"/>
        </w:rPr>
      </w:pPr>
      <w:r>
        <w:rPr>
          <w:rFonts w:ascii="Microsoft Sans Serif" w:hAnsi="Microsoft Sans Serif" w:cs="Microsoft Sans Serif"/>
          <w:color w:val="000000"/>
        </w:rPr>
        <w:t>bradikardija,</w:t>
      </w:r>
    </w:p>
    <w:p w14:paraId="07D41EC4">
      <w:pPr>
        <w:pStyle w:val="43"/>
        <w:numPr>
          <w:ilvl w:val="0"/>
          <w:numId w:val="7"/>
        </w:numPr>
        <w:jc w:val="both"/>
        <w:rPr>
          <w:rFonts w:ascii="Microsoft Sans Serif" w:hAnsi="Microsoft Sans Serif" w:cs="Microsoft Sans Serif"/>
          <w:color w:val="000000"/>
        </w:rPr>
      </w:pPr>
      <w:r>
        <w:rPr>
          <w:rFonts w:ascii="Microsoft Sans Serif" w:hAnsi="Microsoft Sans Serif" w:cs="Microsoft Sans Serif"/>
          <w:color w:val="000000"/>
        </w:rPr>
        <w:t>tahikardija,</w:t>
      </w:r>
    </w:p>
    <w:p w14:paraId="6FAD093C">
      <w:pPr>
        <w:pStyle w:val="43"/>
        <w:numPr>
          <w:ilvl w:val="0"/>
          <w:numId w:val="7"/>
        </w:numPr>
        <w:jc w:val="both"/>
        <w:rPr>
          <w:rFonts w:ascii="Microsoft Sans Serif" w:hAnsi="Microsoft Sans Serif" w:cs="Microsoft Sans Serif"/>
          <w:color w:val="000000"/>
        </w:rPr>
      </w:pPr>
      <w:r>
        <w:rPr>
          <w:rFonts w:ascii="Microsoft Sans Serif" w:hAnsi="Microsoft Sans Serif" w:cs="Microsoft Sans Serif"/>
          <w:color w:val="000000"/>
        </w:rPr>
        <w:t>palpitacije,</w:t>
      </w:r>
    </w:p>
    <w:p w14:paraId="5C48404D">
      <w:pPr>
        <w:pStyle w:val="43"/>
        <w:numPr>
          <w:ilvl w:val="0"/>
          <w:numId w:val="7"/>
        </w:numPr>
        <w:jc w:val="both"/>
        <w:rPr>
          <w:rFonts w:ascii="Microsoft Sans Serif" w:hAnsi="Microsoft Sans Serif" w:cs="Microsoft Sans Serif"/>
          <w:color w:val="000000"/>
        </w:rPr>
      </w:pPr>
      <w:r>
        <w:rPr>
          <w:rFonts w:ascii="Microsoft Sans Serif" w:hAnsi="Microsoft Sans Serif" w:cs="Microsoft Sans Serif"/>
          <w:color w:val="000000"/>
        </w:rPr>
        <w:t>hipotenzija,</w:t>
      </w:r>
    </w:p>
    <w:p w14:paraId="5AD7AD67">
      <w:pPr>
        <w:pStyle w:val="43"/>
        <w:numPr>
          <w:ilvl w:val="0"/>
          <w:numId w:val="7"/>
        </w:numPr>
        <w:jc w:val="both"/>
        <w:rPr>
          <w:rFonts w:ascii="Microsoft Sans Serif" w:hAnsi="Microsoft Sans Serif" w:cs="Microsoft Sans Serif"/>
          <w:color w:val="000000"/>
        </w:rPr>
      </w:pPr>
      <w:r>
        <w:rPr>
          <w:rFonts w:ascii="Microsoft Sans Serif" w:hAnsi="Microsoft Sans Serif" w:cs="Microsoft Sans Serif"/>
          <w:color w:val="000000"/>
        </w:rPr>
        <w:t>crvenilo (vrućina)</w:t>
      </w:r>
    </w:p>
    <w:p w14:paraId="1F2423AF">
      <w:pPr>
        <w:pStyle w:val="43"/>
        <w:numPr>
          <w:ilvl w:val="0"/>
          <w:numId w:val="7"/>
        </w:numPr>
        <w:jc w:val="both"/>
        <w:rPr>
          <w:rFonts w:ascii="Microsoft Sans Serif" w:hAnsi="Microsoft Sans Serif" w:cs="Microsoft Sans Serif"/>
          <w:color w:val="000000"/>
        </w:rPr>
      </w:pPr>
      <w:r>
        <w:rPr>
          <w:rFonts w:ascii="Microsoft Sans Serif" w:hAnsi="Microsoft Sans Serif" w:cs="Microsoft Sans Serif"/>
          <w:color w:val="000000"/>
        </w:rPr>
        <w:t xml:space="preserve">periferni edemi i </w:t>
      </w:r>
    </w:p>
    <w:p w14:paraId="4879AD31">
      <w:pPr>
        <w:pStyle w:val="43"/>
        <w:numPr>
          <w:ilvl w:val="0"/>
          <w:numId w:val="7"/>
        </w:numPr>
        <w:jc w:val="both"/>
        <w:rPr>
          <w:rFonts w:ascii="Microsoft Sans Serif" w:hAnsi="Microsoft Sans Serif" w:cs="Microsoft Sans Serif"/>
          <w:color w:val="000000"/>
        </w:rPr>
      </w:pPr>
      <w:r>
        <w:rPr>
          <w:rFonts w:ascii="Microsoft Sans Serif" w:hAnsi="Microsoft Sans Serif" w:cs="Microsoft Sans Serif"/>
          <w:color w:val="000000"/>
        </w:rPr>
        <w:t>zamor.</w:t>
      </w:r>
    </w:p>
    <w:p w14:paraId="7EF6089D">
      <w:pPr>
        <w:jc w:val="both"/>
        <w:rPr>
          <w:rFonts w:ascii="Microsoft Sans Serif" w:hAnsi="Microsoft Sans Serif" w:cs="Microsoft Sans Serif"/>
          <w:b/>
          <w:bCs/>
          <w:color w:val="000000"/>
        </w:rPr>
      </w:pPr>
    </w:p>
    <w:p w14:paraId="3FB56ABE">
      <w:pPr>
        <w:pStyle w:val="23"/>
        <w:jc w:val="left"/>
        <w:rPr>
          <w:rFonts w:ascii="Microsoft Sans Serif" w:hAnsi="Microsoft Sans Serif" w:cs="Microsoft Sans Serif"/>
          <w:b w:val="0"/>
          <w:sz w:val="20"/>
          <w:szCs w:val="20"/>
          <w:u w:val="single"/>
          <w:lang w:val="sr-Latn-BA"/>
        </w:rPr>
      </w:pPr>
      <w:r>
        <w:rPr>
          <w:rFonts w:ascii="Microsoft Sans Serif" w:hAnsi="Microsoft Sans Serif" w:cs="Microsoft Sans Serif"/>
          <w:b w:val="0"/>
          <w:sz w:val="20"/>
          <w:szCs w:val="20"/>
          <w:u w:val="single"/>
          <w:lang w:val="sr-Latn-BA"/>
        </w:rPr>
        <w:t>Poremećaji krvi i limfnog sistema</w:t>
      </w:r>
    </w:p>
    <w:p w14:paraId="2DCCD0AB">
      <w:pPr>
        <w:jc w:val="both"/>
        <w:rPr>
          <w:rFonts w:ascii="Microsoft Sans Serif" w:hAnsi="Microsoft Sans Serif" w:cs="Microsoft Sans Serif"/>
          <w:color w:val="000000"/>
        </w:rPr>
      </w:pPr>
      <w:r>
        <w:rPr>
          <w:rStyle w:val="29"/>
          <w:rFonts w:ascii="Microsoft Sans Serif" w:hAnsi="Microsoft Sans Serif" w:cs="Microsoft Sans Serif"/>
        </w:rPr>
        <w:t>Nepoznato:</w:t>
      </w:r>
      <w:r>
        <w:rPr>
          <w:rFonts w:ascii="Microsoft Sans Serif" w:hAnsi="Microsoft Sans Serif" w:cs="Microsoft Sans Serif"/>
          <w:color w:val="000000"/>
        </w:rPr>
        <w:t xml:space="preserve"> hipersenzitivnost. </w:t>
      </w:r>
    </w:p>
    <w:p w14:paraId="256DFB34">
      <w:pPr>
        <w:pStyle w:val="23"/>
        <w:jc w:val="both"/>
        <w:rPr>
          <w:rFonts w:ascii="Microsoft Sans Serif" w:hAnsi="Microsoft Sans Serif" w:cs="Microsoft Sans Serif"/>
          <w:b w:val="0"/>
          <w:sz w:val="20"/>
          <w:szCs w:val="20"/>
          <w:u w:val="single"/>
          <w:lang w:val="sr-Latn-BA"/>
        </w:rPr>
      </w:pPr>
    </w:p>
    <w:p w14:paraId="074AAD85">
      <w:pPr>
        <w:pStyle w:val="23"/>
        <w:jc w:val="both"/>
        <w:rPr>
          <w:rFonts w:ascii="Microsoft Sans Serif" w:hAnsi="Microsoft Sans Serif" w:cs="Microsoft Sans Serif"/>
          <w:b w:val="0"/>
          <w:sz w:val="20"/>
          <w:szCs w:val="20"/>
          <w:u w:val="single"/>
          <w:lang w:val="sr-Latn-BA"/>
        </w:rPr>
      </w:pPr>
      <w:r>
        <w:rPr>
          <w:rFonts w:ascii="Microsoft Sans Serif" w:hAnsi="Microsoft Sans Serif" w:cs="Microsoft Sans Serif"/>
          <w:b w:val="0"/>
          <w:sz w:val="20"/>
          <w:szCs w:val="20"/>
          <w:u w:val="single"/>
          <w:lang w:val="sr-Latn-BA"/>
        </w:rPr>
        <w:t>Poremećaji metabolizma i ishrane</w:t>
      </w:r>
    </w:p>
    <w:p w14:paraId="56EF8090">
      <w:pPr>
        <w:jc w:val="both"/>
        <w:rPr>
          <w:rStyle w:val="34"/>
          <w:rFonts w:ascii="Microsoft Sans Serif" w:hAnsi="Microsoft Sans Serif" w:cs="Microsoft Sans Serif"/>
        </w:rPr>
      </w:pPr>
      <w:r>
        <w:rPr>
          <w:rFonts w:ascii="Microsoft Sans Serif" w:hAnsi="Microsoft Sans Serif" w:cs="Microsoft Sans Serif"/>
        </w:rPr>
        <w:t xml:space="preserve">Povremeno: </w:t>
      </w:r>
      <w:r>
        <w:rPr>
          <w:rStyle w:val="29"/>
          <w:rFonts w:ascii="Microsoft Sans Serif" w:hAnsi="Microsoft Sans Serif" w:cs="Microsoft Sans Serif"/>
        </w:rPr>
        <w:t>smanjena</w:t>
      </w:r>
      <w:r>
        <w:rPr>
          <w:rStyle w:val="34"/>
          <w:rFonts w:ascii="Microsoft Sans Serif" w:hAnsi="Microsoft Sans Serif" w:cs="Microsoft Sans Serif"/>
        </w:rPr>
        <w:t xml:space="preserve"> </w:t>
      </w:r>
      <w:r>
        <w:rPr>
          <w:rStyle w:val="29"/>
          <w:rFonts w:ascii="Microsoft Sans Serif" w:hAnsi="Microsoft Sans Serif" w:cs="Microsoft Sans Serif"/>
        </w:rPr>
        <w:t>tolerancija glukoze</w:t>
      </w:r>
      <w:r>
        <w:rPr>
          <w:rStyle w:val="34"/>
          <w:rFonts w:ascii="Microsoft Sans Serif" w:hAnsi="Microsoft Sans Serif" w:cs="Microsoft Sans Serif"/>
        </w:rPr>
        <w:t>.</w:t>
      </w:r>
    </w:p>
    <w:p w14:paraId="3D23E576">
      <w:pPr>
        <w:jc w:val="both"/>
        <w:rPr>
          <w:rFonts w:ascii="Microsoft Sans Serif" w:hAnsi="Microsoft Sans Serif" w:cs="Microsoft Sans Serif"/>
          <w:bCs/>
          <w:color w:val="000000"/>
        </w:rPr>
      </w:pPr>
      <w:r>
        <w:rPr>
          <w:rStyle w:val="29"/>
          <w:rFonts w:ascii="Microsoft Sans Serif" w:hAnsi="Microsoft Sans Serif" w:cs="Microsoft Sans Serif"/>
        </w:rPr>
        <w:t>Nepoznato</w:t>
      </w:r>
      <w:r>
        <w:rPr>
          <w:rFonts w:ascii="Microsoft Sans Serif" w:hAnsi="Microsoft Sans Serif" w:cs="Microsoft Sans Serif"/>
          <w:bCs/>
          <w:color w:val="000000"/>
        </w:rPr>
        <w:t>: hiperkalemija.</w:t>
      </w:r>
    </w:p>
    <w:p w14:paraId="2526AED8">
      <w:pPr>
        <w:jc w:val="both"/>
        <w:rPr>
          <w:rFonts w:ascii="Microsoft Sans Serif" w:hAnsi="Microsoft Sans Serif" w:cs="Microsoft Sans Serif"/>
        </w:rPr>
      </w:pPr>
    </w:p>
    <w:p w14:paraId="580E592D">
      <w:pPr>
        <w:pStyle w:val="23"/>
        <w:jc w:val="both"/>
        <w:rPr>
          <w:rFonts w:ascii="Microsoft Sans Serif" w:hAnsi="Microsoft Sans Serif" w:cs="Microsoft Sans Serif"/>
          <w:b w:val="0"/>
          <w:sz w:val="20"/>
          <w:szCs w:val="20"/>
          <w:u w:val="single"/>
          <w:lang w:val="sr-Latn-BA"/>
        </w:rPr>
      </w:pPr>
      <w:r>
        <w:rPr>
          <w:rFonts w:ascii="Microsoft Sans Serif" w:hAnsi="Microsoft Sans Serif" w:cs="Microsoft Sans Serif"/>
          <w:b w:val="0"/>
          <w:sz w:val="20"/>
          <w:szCs w:val="20"/>
          <w:u w:val="single"/>
          <w:lang w:val="sr-Latn-BA"/>
        </w:rPr>
        <w:t>Psihijatrijski poremećaji</w:t>
      </w:r>
    </w:p>
    <w:p w14:paraId="398002D7">
      <w:pPr>
        <w:jc w:val="both"/>
        <w:rPr>
          <w:rStyle w:val="34"/>
          <w:rFonts w:ascii="Microsoft Sans Serif" w:hAnsi="Microsoft Sans Serif" w:cs="Microsoft Sans Serif"/>
        </w:rPr>
      </w:pPr>
      <w:r>
        <w:rPr>
          <w:rFonts w:ascii="Microsoft Sans Serif" w:hAnsi="Microsoft Sans Serif" w:cs="Microsoft Sans Serif"/>
        </w:rPr>
        <w:t>Često:</w:t>
      </w:r>
      <w:r>
        <w:rPr>
          <w:rStyle w:val="34"/>
          <w:rFonts w:ascii="Microsoft Sans Serif" w:hAnsi="Microsoft Sans Serif" w:cs="Microsoft Sans Serif"/>
        </w:rPr>
        <w:t xml:space="preserve"> </w:t>
      </w:r>
      <w:r>
        <w:rPr>
          <w:rStyle w:val="29"/>
          <w:rFonts w:ascii="Microsoft Sans Serif" w:hAnsi="Microsoft Sans Serif" w:cs="Microsoft Sans Serif"/>
        </w:rPr>
        <w:t>nervoza</w:t>
      </w:r>
      <w:r>
        <w:rPr>
          <w:rStyle w:val="34"/>
          <w:rFonts w:ascii="Microsoft Sans Serif" w:hAnsi="Microsoft Sans Serif" w:cs="Microsoft Sans Serif"/>
        </w:rPr>
        <w:t>.</w:t>
      </w:r>
    </w:p>
    <w:p w14:paraId="7EF9D6BB">
      <w:pPr>
        <w:jc w:val="both"/>
        <w:rPr>
          <w:rFonts w:ascii="Microsoft Sans Serif" w:hAnsi="Microsoft Sans Serif" w:cs="Microsoft Sans Serif"/>
          <w:color w:val="000000"/>
        </w:rPr>
      </w:pPr>
      <w:r>
        <w:rPr>
          <w:rFonts w:ascii="Microsoft Sans Serif" w:hAnsi="Microsoft Sans Serif" w:cs="Microsoft Sans Serif"/>
        </w:rPr>
        <w:t>Rijetko</w:t>
      </w:r>
      <w:r>
        <w:rPr>
          <w:rFonts w:ascii="Microsoft Sans Serif" w:hAnsi="Microsoft Sans Serif" w:cs="Microsoft Sans Serif"/>
          <w:bCs/>
          <w:color w:val="000000"/>
        </w:rPr>
        <w:t>:</w:t>
      </w:r>
      <w:r>
        <w:rPr>
          <w:rFonts w:ascii="Microsoft Sans Serif" w:hAnsi="Microsoft Sans Serif" w:cs="Microsoft Sans Serif"/>
          <w:color w:val="000000"/>
        </w:rPr>
        <w:t xml:space="preserve"> somnolencija. </w:t>
      </w:r>
    </w:p>
    <w:p w14:paraId="51AFC1F6">
      <w:pPr>
        <w:jc w:val="both"/>
        <w:rPr>
          <w:rFonts w:ascii="Microsoft Sans Serif" w:hAnsi="Microsoft Sans Serif" w:cs="Microsoft Sans Serif"/>
          <w:u w:val="single"/>
        </w:rPr>
      </w:pPr>
    </w:p>
    <w:p w14:paraId="5EB0E849">
      <w:pPr>
        <w:pStyle w:val="23"/>
        <w:jc w:val="both"/>
        <w:rPr>
          <w:rFonts w:ascii="Microsoft Sans Serif" w:hAnsi="Microsoft Sans Serif" w:cs="Microsoft Sans Serif"/>
          <w:b w:val="0"/>
          <w:sz w:val="20"/>
          <w:szCs w:val="20"/>
          <w:u w:val="single"/>
          <w:lang w:val="sr-Latn-BA"/>
        </w:rPr>
      </w:pPr>
      <w:r>
        <w:rPr>
          <w:rFonts w:ascii="Microsoft Sans Serif" w:hAnsi="Microsoft Sans Serif" w:cs="Microsoft Sans Serif"/>
          <w:b w:val="0"/>
          <w:sz w:val="20"/>
          <w:szCs w:val="20"/>
          <w:u w:val="single"/>
          <w:lang w:val="sr-Latn-BA"/>
        </w:rPr>
        <w:t>Poremećaji nervnog sistema</w:t>
      </w:r>
    </w:p>
    <w:p w14:paraId="43CC2444">
      <w:pPr>
        <w:jc w:val="both"/>
        <w:rPr>
          <w:rStyle w:val="28"/>
          <w:rFonts w:ascii="Microsoft Sans Serif" w:hAnsi="Microsoft Sans Serif" w:cs="Microsoft Sans Serif"/>
        </w:rPr>
      </w:pPr>
      <w:r>
        <w:rPr>
          <w:rFonts w:ascii="Microsoft Sans Serif" w:hAnsi="Microsoft Sans Serif" w:cs="Microsoft Sans Serif"/>
        </w:rPr>
        <w:t xml:space="preserve">Često: </w:t>
      </w:r>
      <w:r>
        <w:rPr>
          <w:rStyle w:val="29"/>
          <w:rFonts w:ascii="Microsoft Sans Serif" w:hAnsi="Microsoft Sans Serif" w:cs="Microsoft Sans Serif"/>
        </w:rPr>
        <w:t>glavobolja</w:t>
      </w:r>
      <w:r>
        <w:rPr>
          <w:rStyle w:val="28"/>
          <w:rFonts w:ascii="Microsoft Sans Serif" w:hAnsi="Microsoft Sans Serif" w:cs="Microsoft Sans Serif"/>
        </w:rPr>
        <w:t xml:space="preserve">, </w:t>
      </w:r>
      <w:r>
        <w:rPr>
          <w:rStyle w:val="29"/>
          <w:rFonts w:ascii="Microsoft Sans Serif" w:hAnsi="Microsoft Sans Serif" w:cs="Microsoft Sans Serif"/>
        </w:rPr>
        <w:t>vrtoglavica</w:t>
      </w:r>
      <w:r>
        <w:rPr>
          <w:rStyle w:val="28"/>
          <w:rFonts w:ascii="Microsoft Sans Serif" w:hAnsi="Microsoft Sans Serif" w:cs="Microsoft Sans Serif"/>
        </w:rPr>
        <w:t xml:space="preserve"> </w:t>
      </w:r>
      <w:r>
        <w:rPr>
          <w:rStyle w:val="29"/>
          <w:rFonts w:ascii="Microsoft Sans Serif" w:hAnsi="Microsoft Sans Serif" w:cs="Microsoft Sans Serif"/>
        </w:rPr>
        <w:t>ili</w:t>
      </w:r>
      <w:r>
        <w:rPr>
          <w:rStyle w:val="28"/>
          <w:rFonts w:ascii="Microsoft Sans Serif" w:hAnsi="Microsoft Sans Serif" w:cs="Microsoft Sans Serif"/>
        </w:rPr>
        <w:t xml:space="preserve"> </w:t>
      </w:r>
      <w:r>
        <w:rPr>
          <w:rStyle w:val="29"/>
          <w:rFonts w:ascii="Microsoft Sans Serif" w:hAnsi="Microsoft Sans Serif" w:cs="Microsoft Sans Serif"/>
        </w:rPr>
        <w:t>ošamućenost</w:t>
      </w:r>
      <w:r>
        <w:rPr>
          <w:rStyle w:val="28"/>
          <w:rFonts w:ascii="Microsoft Sans Serif" w:hAnsi="Microsoft Sans Serif" w:cs="Microsoft Sans Serif"/>
        </w:rPr>
        <w:t xml:space="preserve">, </w:t>
      </w:r>
      <w:r>
        <w:rPr>
          <w:rStyle w:val="29"/>
          <w:rFonts w:ascii="Microsoft Sans Serif" w:hAnsi="Microsoft Sans Serif" w:cs="Microsoft Sans Serif"/>
        </w:rPr>
        <w:t>neuropatija</w:t>
      </w:r>
      <w:r>
        <w:rPr>
          <w:rStyle w:val="28"/>
          <w:rFonts w:ascii="Microsoft Sans Serif" w:hAnsi="Microsoft Sans Serif" w:cs="Microsoft Sans Serif"/>
        </w:rPr>
        <w:t>.</w:t>
      </w:r>
    </w:p>
    <w:p w14:paraId="09982630">
      <w:pPr>
        <w:jc w:val="both"/>
        <w:rPr>
          <w:rFonts w:ascii="Microsoft Sans Serif" w:hAnsi="Microsoft Sans Serif" w:cs="Microsoft Sans Serif"/>
          <w:i/>
        </w:rPr>
      </w:pPr>
      <w:r>
        <w:rPr>
          <w:rFonts w:ascii="Microsoft Sans Serif" w:hAnsi="Microsoft Sans Serif" w:cs="Microsoft Sans Serif"/>
        </w:rPr>
        <w:t>Rijetko:</w:t>
      </w:r>
      <w:r>
        <w:rPr>
          <w:rFonts w:ascii="Microsoft Sans Serif" w:hAnsi="Microsoft Sans Serif" w:cs="Microsoft Sans Serif"/>
          <w:i/>
        </w:rPr>
        <w:t xml:space="preserve"> </w:t>
      </w:r>
      <w:r>
        <w:rPr>
          <w:rStyle w:val="29"/>
          <w:rFonts w:ascii="Microsoft Sans Serif" w:hAnsi="Microsoft Sans Serif" w:cs="Microsoft Sans Serif"/>
        </w:rPr>
        <w:t>parestezije, tremor.</w:t>
      </w:r>
    </w:p>
    <w:p w14:paraId="2CFDBEFA">
      <w:pPr>
        <w:jc w:val="both"/>
        <w:rPr>
          <w:rFonts w:ascii="Microsoft Sans Serif" w:hAnsi="Microsoft Sans Serif" w:cs="Microsoft Sans Serif"/>
          <w:lang w:eastAsia="en-GB"/>
        </w:rPr>
      </w:pPr>
      <w:r>
        <w:rPr>
          <w:rStyle w:val="29"/>
          <w:rFonts w:ascii="Microsoft Sans Serif" w:hAnsi="Microsoft Sans Serif" w:cs="Microsoft Sans Serif"/>
        </w:rPr>
        <w:t>Nepoznato</w:t>
      </w:r>
      <w:r>
        <w:rPr>
          <w:rFonts w:ascii="Microsoft Sans Serif" w:hAnsi="Microsoft Sans Serif" w:cs="Microsoft Sans Serif"/>
        </w:rPr>
        <w:t>: paraliza (tetrapareza)</w:t>
      </w:r>
      <w:r>
        <w:rPr>
          <w:rFonts w:ascii="Microsoft Sans Serif" w:hAnsi="Microsoft Sans Serif" w:cs="Microsoft Sans Serif"/>
          <w:vertAlign w:val="superscript"/>
        </w:rPr>
        <w:t>1</w:t>
      </w:r>
      <w:r>
        <w:rPr>
          <w:rFonts w:ascii="Microsoft Sans Serif" w:hAnsi="Microsoft Sans Serif" w:cs="Microsoft Sans Serif"/>
        </w:rPr>
        <w:t xml:space="preserve">, </w:t>
      </w:r>
      <w:r>
        <w:rPr>
          <w:rStyle w:val="29"/>
          <w:rFonts w:ascii="Microsoft Sans Serif" w:hAnsi="Microsoft Sans Serif" w:cs="Microsoft Sans Serif"/>
        </w:rPr>
        <w:t>ekstrapiramidalni simptomi,</w:t>
      </w:r>
      <w:r>
        <w:rPr>
          <w:rStyle w:val="28"/>
          <w:rFonts w:ascii="Microsoft Sans Serif" w:hAnsi="Microsoft Sans Serif" w:cs="Microsoft Sans Serif"/>
        </w:rPr>
        <w:t xml:space="preserve"> </w:t>
      </w:r>
      <w:r>
        <w:rPr>
          <w:rStyle w:val="31"/>
          <w:rFonts w:ascii="Microsoft Sans Serif" w:hAnsi="Microsoft Sans Serif" w:cs="Microsoft Sans Serif"/>
        </w:rPr>
        <w:t>grčevi</w:t>
      </w:r>
      <w:r>
        <w:rPr>
          <w:rFonts w:ascii="Microsoft Sans Serif" w:hAnsi="Microsoft Sans Serif" w:cs="Microsoft Sans Serif"/>
          <w:lang w:eastAsia="en-GB"/>
        </w:rPr>
        <w:t>.</w:t>
      </w:r>
    </w:p>
    <w:p w14:paraId="1D9457DC">
      <w:pPr>
        <w:pStyle w:val="23"/>
        <w:jc w:val="both"/>
        <w:rPr>
          <w:rFonts w:ascii="Microsoft Sans Serif" w:hAnsi="Microsoft Sans Serif" w:cs="Microsoft Sans Serif"/>
          <w:b w:val="0"/>
          <w:sz w:val="20"/>
          <w:szCs w:val="20"/>
          <w:u w:val="single"/>
          <w:lang w:val="sr-Latn-BA"/>
        </w:rPr>
      </w:pPr>
    </w:p>
    <w:p w14:paraId="5EFB60FF">
      <w:pPr>
        <w:pStyle w:val="23"/>
        <w:jc w:val="both"/>
        <w:rPr>
          <w:rFonts w:ascii="Microsoft Sans Serif" w:hAnsi="Microsoft Sans Serif" w:cs="Microsoft Sans Serif"/>
          <w:b w:val="0"/>
          <w:sz w:val="20"/>
          <w:szCs w:val="20"/>
          <w:u w:val="single"/>
          <w:lang w:val="sr-Latn-BA"/>
        </w:rPr>
      </w:pPr>
      <w:r>
        <w:rPr>
          <w:rFonts w:ascii="Microsoft Sans Serif" w:hAnsi="Microsoft Sans Serif" w:cs="Microsoft Sans Serif"/>
          <w:b w:val="0"/>
          <w:sz w:val="20"/>
          <w:szCs w:val="20"/>
          <w:u w:val="single"/>
          <w:lang w:val="sr-Latn-BA"/>
        </w:rPr>
        <w:t>Poremećaji uva i labirinta</w:t>
      </w:r>
    </w:p>
    <w:p w14:paraId="6CC4FAD0">
      <w:pPr>
        <w:jc w:val="both"/>
        <w:rPr>
          <w:rFonts w:ascii="Microsoft Sans Serif" w:hAnsi="Microsoft Sans Serif" w:cs="Microsoft Sans Serif"/>
          <w:i/>
        </w:rPr>
      </w:pPr>
      <w:r>
        <w:rPr>
          <w:rFonts w:ascii="Microsoft Sans Serif" w:hAnsi="Microsoft Sans Serif" w:cs="Microsoft Sans Serif"/>
        </w:rPr>
        <w:t>Rijetko: tinitus.</w:t>
      </w:r>
      <w:r>
        <w:rPr>
          <w:rFonts w:ascii="Microsoft Sans Serif" w:hAnsi="Microsoft Sans Serif" w:cs="Microsoft Sans Serif"/>
          <w:i/>
        </w:rPr>
        <w:t xml:space="preserve"> </w:t>
      </w:r>
    </w:p>
    <w:p w14:paraId="5BD6F825">
      <w:pPr>
        <w:jc w:val="both"/>
        <w:rPr>
          <w:rFonts w:ascii="Microsoft Sans Serif" w:hAnsi="Microsoft Sans Serif" w:cs="Microsoft Sans Serif"/>
          <w:i/>
        </w:rPr>
      </w:pPr>
      <w:r>
        <w:rPr>
          <w:rStyle w:val="29"/>
          <w:rFonts w:ascii="Microsoft Sans Serif" w:hAnsi="Microsoft Sans Serif" w:cs="Microsoft Sans Serif"/>
        </w:rPr>
        <w:t>Nepoznato</w:t>
      </w:r>
      <w:r>
        <w:rPr>
          <w:rFonts w:ascii="Microsoft Sans Serif" w:hAnsi="Microsoft Sans Serif" w:cs="Microsoft Sans Serif"/>
        </w:rPr>
        <w:t>:</w:t>
      </w:r>
      <w:r>
        <w:rPr>
          <w:rFonts w:ascii="Microsoft Sans Serif" w:hAnsi="Microsoft Sans Serif" w:cs="Microsoft Sans Serif"/>
          <w:i/>
        </w:rPr>
        <w:t xml:space="preserve"> </w:t>
      </w:r>
      <w:r>
        <w:rPr>
          <w:rFonts w:ascii="Microsoft Sans Serif" w:hAnsi="Microsoft Sans Serif" w:cs="Microsoft Sans Serif"/>
        </w:rPr>
        <w:t>vrtoglavica (vertigo)</w:t>
      </w:r>
      <w:r>
        <w:rPr>
          <w:rFonts w:ascii="Microsoft Sans Serif" w:hAnsi="Microsoft Sans Serif" w:cs="Microsoft Sans Serif"/>
          <w:i/>
        </w:rPr>
        <w:t xml:space="preserve">. </w:t>
      </w:r>
    </w:p>
    <w:p w14:paraId="60FA8393">
      <w:pPr>
        <w:jc w:val="both"/>
        <w:rPr>
          <w:rFonts w:ascii="Microsoft Sans Serif" w:hAnsi="Microsoft Sans Serif" w:cs="Microsoft Sans Serif"/>
        </w:rPr>
      </w:pPr>
    </w:p>
    <w:p w14:paraId="059679F8">
      <w:pPr>
        <w:pStyle w:val="23"/>
        <w:jc w:val="both"/>
        <w:rPr>
          <w:rFonts w:ascii="Microsoft Sans Serif" w:hAnsi="Microsoft Sans Serif" w:cs="Microsoft Sans Serif"/>
          <w:b w:val="0"/>
          <w:sz w:val="20"/>
          <w:szCs w:val="20"/>
          <w:u w:val="single"/>
          <w:lang w:val="sr-Latn-BA"/>
        </w:rPr>
      </w:pPr>
      <w:r>
        <w:rPr>
          <w:rFonts w:ascii="Microsoft Sans Serif" w:hAnsi="Microsoft Sans Serif" w:cs="Microsoft Sans Serif"/>
          <w:b w:val="0"/>
          <w:sz w:val="20"/>
          <w:szCs w:val="20"/>
          <w:u w:val="single"/>
          <w:lang w:val="sr-Latn-BA"/>
        </w:rPr>
        <w:t>Srčani poremećaji</w:t>
      </w:r>
    </w:p>
    <w:p w14:paraId="78D1D138">
      <w:pPr>
        <w:jc w:val="both"/>
        <w:rPr>
          <w:rStyle w:val="28"/>
          <w:rFonts w:ascii="Microsoft Sans Serif" w:hAnsi="Microsoft Sans Serif" w:cs="Microsoft Sans Serif"/>
        </w:rPr>
      </w:pPr>
      <w:r>
        <w:rPr>
          <w:rFonts w:ascii="Microsoft Sans Serif" w:hAnsi="Microsoft Sans Serif" w:cs="Microsoft Sans Serif"/>
        </w:rPr>
        <w:t xml:space="preserve">Često: bradikardija, </w:t>
      </w:r>
      <w:r>
        <w:rPr>
          <w:rStyle w:val="29"/>
          <w:rFonts w:ascii="Microsoft Sans Serif" w:hAnsi="Microsoft Sans Serif" w:cs="Microsoft Sans Serif"/>
        </w:rPr>
        <w:t>razvoj</w:t>
      </w:r>
      <w:r>
        <w:rPr>
          <w:rStyle w:val="28"/>
          <w:rFonts w:ascii="Microsoft Sans Serif" w:hAnsi="Microsoft Sans Serif" w:cs="Microsoft Sans Serif"/>
        </w:rPr>
        <w:t xml:space="preserve"> </w:t>
      </w:r>
      <w:r>
        <w:rPr>
          <w:rStyle w:val="29"/>
          <w:rFonts w:ascii="Microsoft Sans Serif" w:hAnsi="Microsoft Sans Serif" w:cs="Microsoft Sans Serif"/>
        </w:rPr>
        <w:t>zatajenja srca</w:t>
      </w:r>
      <w:r>
        <w:rPr>
          <w:rStyle w:val="28"/>
          <w:rFonts w:ascii="Microsoft Sans Serif" w:hAnsi="Microsoft Sans Serif" w:cs="Microsoft Sans Serif"/>
        </w:rPr>
        <w:t xml:space="preserve"> </w:t>
      </w:r>
      <w:r>
        <w:rPr>
          <w:rStyle w:val="29"/>
          <w:rFonts w:ascii="Microsoft Sans Serif" w:hAnsi="Microsoft Sans Serif" w:cs="Microsoft Sans Serif"/>
        </w:rPr>
        <w:t>ili</w:t>
      </w:r>
      <w:r>
        <w:rPr>
          <w:rStyle w:val="28"/>
          <w:rFonts w:ascii="Microsoft Sans Serif" w:hAnsi="Microsoft Sans Serif" w:cs="Microsoft Sans Serif"/>
        </w:rPr>
        <w:t xml:space="preserve"> </w:t>
      </w:r>
      <w:r>
        <w:rPr>
          <w:rStyle w:val="29"/>
          <w:rFonts w:ascii="Microsoft Sans Serif" w:hAnsi="Microsoft Sans Serif" w:cs="Microsoft Sans Serif"/>
        </w:rPr>
        <w:t>pogoršanje</w:t>
      </w:r>
      <w:r>
        <w:rPr>
          <w:rStyle w:val="28"/>
          <w:rFonts w:ascii="Microsoft Sans Serif" w:hAnsi="Microsoft Sans Serif" w:cs="Microsoft Sans Serif"/>
        </w:rPr>
        <w:t xml:space="preserve"> </w:t>
      </w:r>
      <w:r>
        <w:rPr>
          <w:rStyle w:val="29"/>
          <w:rFonts w:ascii="Microsoft Sans Serif" w:hAnsi="Microsoft Sans Serif" w:cs="Microsoft Sans Serif"/>
        </w:rPr>
        <w:t>već postojećeg</w:t>
      </w:r>
      <w:r>
        <w:rPr>
          <w:rStyle w:val="28"/>
          <w:rFonts w:ascii="Microsoft Sans Serif" w:hAnsi="Microsoft Sans Serif" w:cs="Microsoft Sans Serif"/>
        </w:rPr>
        <w:t xml:space="preserve"> </w:t>
      </w:r>
      <w:r>
        <w:rPr>
          <w:rStyle w:val="29"/>
          <w:rFonts w:ascii="Microsoft Sans Serif" w:hAnsi="Microsoft Sans Serif" w:cs="Microsoft Sans Serif"/>
        </w:rPr>
        <w:t>zatajenja srca</w:t>
      </w:r>
      <w:r>
        <w:rPr>
          <w:rStyle w:val="28"/>
          <w:rFonts w:ascii="Microsoft Sans Serif" w:hAnsi="Microsoft Sans Serif" w:cs="Microsoft Sans Serif"/>
        </w:rPr>
        <w:t xml:space="preserve">, </w:t>
      </w:r>
      <w:r>
        <w:rPr>
          <w:rStyle w:val="29"/>
          <w:rFonts w:ascii="Microsoft Sans Serif" w:hAnsi="Microsoft Sans Serif" w:cs="Microsoft Sans Serif"/>
        </w:rPr>
        <w:t>pretjeran</w:t>
      </w:r>
      <w:r>
        <w:rPr>
          <w:rStyle w:val="28"/>
          <w:rFonts w:ascii="Microsoft Sans Serif" w:hAnsi="Microsoft Sans Serif" w:cs="Microsoft Sans Serif"/>
        </w:rPr>
        <w:t xml:space="preserve"> </w:t>
      </w:r>
      <w:r>
        <w:rPr>
          <w:rStyle w:val="29"/>
          <w:rFonts w:ascii="Microsoft Sans Serif" w:hAnsi="Microsoft Sans Serif" w:cs="Microsoft Sans Serif"/>
        </w:rPr>
        <w:t>pad</w:t>
      </w:r>
      <w:r>
        <w:rPr>
          <w:rStyle w:val="28"/>
          <w:rFonts w:ascii="Microsoft Sans Serif" w:hAnsi="Microsoft Sans Serif" w:cs="Microsoft Sans Serif"/>
        </w:rPr>
        <w:t xml:space="preserve"> </w:t>
      </w:r>
      <w:r>
        <w:rPr>
          <w:rStyle w:val="29"/>
          <w:rFonts w:ascii="Microsoft Sans Serif" w:hAnsi="Microsoft Sans Serif" w:cs="Microsoft Sans Serif"/>
        </w:rPr>
        <w:t>krvnog pritiska</w:t>
      </w:r>
      <w:r>
        <w:rPr>
          <w:rStyle w:val="28"/>
          <w:rFonts w:ascii="Microsoft Sans Serif" w:hAnsi="Microsoft Sans Serif" w:cs="Microsoft Sans Serif"/>
        </w:rPr>
        <w:t xml:space="preserve"> </w:t>
      </w:r>
      <w:r>
        <w:rPr>
          <w:rStyle w:val="29"/>
          <w:rFonts w:ascii="Microsoft Sans Serif" w:hAnsi="Microsoft Sans Serif" w:cs="Microsoft Sans Serif"/>
        </w:rPr>
        <w:t>i/ili</w:t>
      </w:r>
      <w:r>
        <w:rPr>
          <w:rStyle w:val="28"/>
          <w:rFonts w:ascii="Microsoft Sans Serif" w:hAnsi="Microsoft Sans Serif" w:cs="Microsoft Sans Serif"/>
        </w:rPr>
        <w:t xml:space="preserve"> </w:t>
      </w:r>
      <w:r>
        <w:rPr>
          <w:rStyle w:val="29"/>
          <w:rFonts w:ascii="Microsoft Sans Serif" w:hAnsi="Microsoft Sans Serif" w:cs="Microsoft Sans Serif"/>
        </w:rPr>
        <w:t>poremećaji ortostatske</w:t>
      </w:r>
      <w:r>
        <w:rPr>
          <w:rStyle w:val="28"/>
          <w:rFonts w:ascii="Microsoft Sans Serif" w:hAnsi="Microsoft Sans Serif" w:cs="Microsoft Sans Serif"/>
        </w:rPr>
        <w:t xml:space="preserve"> </w:t>
      </w:r>
      <w:r>
        <w:rPr>
          <w:rStyle w:val="29"/>
          <w:rFonts w:ascii="Microsoft Sans Serif" w:hAnsi="Microsoft Sans Serif" w:cs="Microsoft Sans Serif"/>
        </w:rPr>
        <w:t>regulacije.</w:t>
      </w:r>
      <w:r>
        <w:rPr>
          <w:rStyle w:val="28"/>
          <w:rFonts w:ascii="Microsoft Sans Serif" w:hAnsi="Microsoft Sans Serif" w:cs="Microsoft Sans Serif"/>
        </w:rPr>
        <w:t xml:space="preserve"> </w:t>
      </w:r>
    </w:p>
    <w:p w14:paraId="24543F0A">
      <w:pPr>
        <w:jc w:val="both"/>
        <w:rPr>
          <w:rStyle w:val="28"/>
          <w:rFonts w:ascii="Microsoft Sans Serif" w:hAnsi="Microsoft Sans Serif" w:cs="Microsoft Sans Serif"/>
        </w:rPr>
      </w:pPr>
      <w:r>
        <w:rPr>
          <w:rFonts w:ascii="Microsoft Sans Serif" w:hAnsi="Microsoft Sans Serif" w:cs="Microsoft Sans Serif"/>
        </w:rPr>
        <w:t xml:space="preserve">Povremeno: </w:t>
      </w:r>
      <w:r>
        <w:rPr>
          <w:rStyle w:val="29"/>
          <w:rFonts w:ascii="Microsoft Sans Serif" w:hAnsi="Microsoft Sans Serif" w:cs="Microsoft Sans Serif"/>
        </w:rPr>
        <w:t>palpitacije,</w:t>
      </w:r>
      <w:r>
        <w:rPr>
          <w:rStyle w:val="28"/>
          <w:rFonts w:ascii="Microsoft Sans Serif" w:hAnsi="Microsoft Sans Serif" w:cs="Microsoft Sans Serif"/>
        </w:rPr>
        <w:t xml:space="preserve"> </w:t>
      </w:r>
      <w:r>
        <w:rPr>
          <w:rStyle w:val="29"/>
          <w:rFonts w:ascii="Microsoft Sans Serif" w:hAnsi="Microsoft Sans Serif" w:cs="Microsoft Sans Serif"/>
        </w:rPr>
        <w:t>tahikardija.</w:t>
      </w:r>
      <w:r>
        <w:rPr>
          <w:rStyle w:val="28"/>
          <w:rFonts w:ascii="Microsoft Sans Serif" w:hAnsi="Microsoft Sans Serif" w:cs="Microsoft Sans Serif"/>
        </w:rPr>
        <w:t xml:space="preserve"> </w:t>
      </w:r>
    </w:p>
    <w:p w14:paraId="49C0C4CD">
      <w:pPr>
        <w:jc w:val="both"/>
        <w:rPr>
          <w:rFonts w:ascii="Microsoft Sans Serif" w:hAnsi="Microsoft Sans Serif" w:cs="Microsoft Sans Serif"/>
        </w:rPr>
      </w:pPr>
      <w:r>
        <w:rPr>
          <w:rFonts w:ascii="Microsoft Sans Serif" w:hAnsi="Microsoft Sans Serif" w:cs="Microsoft Sans Serif"/>
        </w:rPr>
        <w:t>Nepoznato:</w:t>
      </w:r>
      <w:r>
        <w:rPr>
          <w:rStyle w:val="29"/>
          <w:rFonts w:ascii="Microsoft Sans Serif" w:hAnsi="Microsoft Sans Serif" w:cs="Microsoft Sans Serif"/>
        </w:rPr>
        <w:t xml:space="preserve"> AV</w:t>
      </w:r>
      <w:r>
        <w:rPr>
          <w:rStyle w:val="28"/>
          <w:rFonts w:ascii="Microsoft Sans Serif" w:hAnsi="Microsoft Sans Serif" w:cs="Microsoft Sans Serif"/>
        </w:rPr>
        <w:t xml:space="preserve"> </w:t>
      </w:r>
      <w:r>
        <w:rPr>
          <w:rStyle w:val="29"/>
          <w:rFonts w:ascii="Microsoft Sans Serif" w:hAnsi="Microsoft Sans Serif" w:cs="Microsoft Sans Serif"/>
        </w:rPr>
        <w:t>blok</w:t>
      </w:r>
      <w:r>
        <w:rPr>
          <w:rStyle w:val="28"/>
          <w:rFonts w:ascii="Microsoft Sans Serif" w:hAnsi="Microsoft Sans Serif" w:cs="Microsoft Sans Serif"/>
        </w:rPr>
        <w:t xml:space="preserve"> I, </w:t>
      </w:r>
      <w:r>
        <w:rPr>
          <w:rStyle w:val="29"/>
          <w:rFonts w:ascii="Microsoft Sans Serif" w:hAnsi="Microsoft Sans Serif" w:cs="Microsoft Sans Serif"/>
        </w:rPr>
        <w:t>II ili</w:t>
      </w:r>
      <w:r>
        <w:rPr>
          <w:rStyle w:val="28"/>
          <w:rFonts w:ascii="Microsoft Sans Serif" w:hAnsi="Microsoft Sans Serif" w:cs="Microsoft Sans Serif"/>
        </w:rPr>
        <w:t xml:space="preserve"> </w:t>
      </w:r>
      <w:r>
        <w:rPr>
          <w:rStyle w:val="29"/>
          <w:rFonts w:ascii="Microsoft Sans Serif" w:hAnsi="Microsoft Sans Serif" w:cs="Microsoft Sans Serif"/>
        </w:rPr>
        <w:t>III</w:t>
      </w:r>
      <w:r>
        <w:rPr>
          <w:rStyle w:val="28"/>
          <w:rFonts w:ascii="Microsoft Sans Serif" w:hAnsi="Microsoft Sans Serif" w:cs="Microsoft Sans Serif"/>
        </w:rPr>
        <w:t xml:space="preserve"> stepena, </w:t>
      </w:r>
      <w:r>
        <w:rPr>
          <w:rStyle w:val="29"/>
          <w:rFonts w:ascii="Microsoft Sans Serif" w:hAnsi="Microsoft Sans Serif" w:cs="Microsoft Sans Serif"/>
        </w:rPr>
        <w:t>zatajenja srca,</w:t>
      </w:r>
      <w:r>
        <w:rPr>
          <w:rFonts w:ascii="Microsoft Sans Serif" w:hAnsi="Microsoft Sans Serif" w:cs="Microsoft Sans Serif"/>
          <w:i/>
        </w:rPr>
        <w:t xml:space="preserve"> </w:t>
      </w:r>
      <w:r>
        <w:rPr>
          <w:rFonts w:ascii="Microsoft Sans Serif" w:hAnsi="Microsoft Sans Serif" w:cs="Microsoft Sans Serif"/>
        </w:rPr>
        <w:t xml:space="preserve">sinus arest, </w:t>
      </w:r>
      <w:r>
        <w:rPr>
          <w:rStyle w:val="29"/>
          <w:rFonts w:ascii="Microsoft Sans Serif" w:hAnsi="Microsoft Sans Serif" w:cs="Microsoft Sans Serif"/>
        </w:rPr>
        <w:t>sinusna</w:t>
      </w:r>
      <w:r>
        <w:rPr>
          <w:rStyle w:val="28"/>
          <w:rFonts w:ascii="Microsoft Sans Serif" w:hAnsi="Microsoft Sans Serif" w:cs="Microsoft Sans Serif"/>
        </w:rPr>
        <w:t xml:space="preserve"> </w:t>
      </w:r>
      <w:r>
        <w:rPr>
          <w:rStyle w:val="29"/>
          <w:rFonts w:ascii="Microsoft Sans Serif" w:hAnsi="Microsoft Sans Serif" w:cs="Microsoft Sans Serif"/>
        </w:rPr>
        <w:t>bradikardija</w:t>
      </w:r>
      <w:r>
        <w:rPr>
          <w:rFonts w:ascii="Microsoft Sans Serif" w:hAnsi="Microsoft Sans Serif" w:cs="Microsoft Sans Serif"/>
        </w:rPr>
        <w:t xml:space="preserve"> asistolijom.</w:t>
      </w:r>
    </w:p>
    <w:p w14:paraId="034AD141">
      <w:pPr>
        <w:jc w:val="both"/>
        <w:rPr>
          <w:rFonts w:ascii="Microsoft Sans Serif" w:hAnsi="Microsoft Sans Serif" w:cs="Microsoft Sans Serif"/>
        </w:rPr>
      </w:pPr>
    </w:p>
    <w:p w14:paraId="684A69DA">
      <w:pPr>
        <w:jc w:val="both"/>
        <w:rPr>
          <w:rFonts w:ascii="Microsoft Sans Serif" w:hAnsi="Microsoft Sans Serif" w:cs="Microsoft Sans Serif"/>
          <w:u w:val="single"/>
        </w:rPr>
      </w:pPr>
      <w:r>
        <w:rPr>
          <w:rFonts w:ascii="Microsoft Sans Serif" w:hAnsi="Microsoft Sans Serif" w:cs="Microsoft Sans Serif"/>
          <w:u w:val="single"/>
        </w:rPr>
        <w:t>Vaskularni poremećaji</w:t>
      </w:r>
    </w:p>
    <w:p w14:paraId="09CBB5BB">
      <w:pPr>
        <w:jc w:val="both"/>
        <w:rPr>
          <w:rFonts w:ascii="Microsoft Sans Serif" w:hAnsi="Microsoft Sans Serif" w:cs="Microsoft Sans Serif"/>
          <w:i/>
        </w:rPr>
      </w:pPr>
      <w:r>
        <w:rPr>
          <w:rFonts w:ascii="Microsoft Sans Serif" w:hAnsi="Microsoft Sans Serif" w:cs="Microsoft Sans Serif"/>
        </w:rPr>
        <w:t>Često:</w:t>
      </w:r>
      <w:r>
        <w:rPr>
          <w:rFonts w:ascii="Microsoft Sans Serif" w:hAnsi="Microsoft Sans Serif" w:cs="Microsoft Sans Serif"/>
          <w:i/>
        </w:rPr>
        <w:t xml:space="preserve"> </w:t>
      </w:r>
      <w:r>
        <w:rPr>
          <w:rFonts w:ascii="Microsoft Sans Serif" w:hAnsi="Microsoft Sans Serif" w:cs="Microsoft Sans Serif"/>
        </w:rPr>
        <w:t>hipotenzija, crvenilo.</w:t>
      </w:r>
    </w:p>
    <w:p w14:paraId="67076FC4">
      <w:pPr>
        <w:jc w:val="both"/>
        <w:rPr>
          <w:rFonts w:ascii="Microsoft Sans Serif" w:hAnsi="Microsoft Sans Serif" w:cs="Microsoft Sans Serif"/>
        </w:rPr>
      </w:pPr>
    </w:p>
    <w:p w14:paraId="2357B22F">
      <w:pPr>
        <w:pStyle w:val="23"/>
        <w:jc w:val="both"/>
        <w:rPr>
          <w:rFonts w:ascii="Microsoft Sans Serif" w:hAnsi="Microsoft Sans Serif" w:cs="Microsoft Sans Serif"/>
          <w:b w:val="0"/>
          <w:sz w:val="20"/>
          <w:szCs w:val="20"/>
          <w:u w:val="single"/>
          <w:lang w:val="sr-Latn-BA"/>
        </w:rPr>
      </w:pPr>
      <w:r>
        <w:rPr>
          <w:rFonts w:ascii="Microsoft Sans Serif" w:hAnsi="Microsoft Sans Serif" w:cs="Microsoft Sans Serif"/>
          <w:b w:val="0"/>
          <w:sz w:val="20"/>
          <w:szCs w:val="20"/>
          <w:u w:val="single"/>
          <w:lang w:val="sr-Latn-BA"/>
        </w:rPr>
        <w:t xml:space="preserve">Respiratorni, torakalni i medijastinalni poremećaji </w:t>
      </w:r>
    </w:p>
    <w:p w14:paraId="765B71D7">
      <w:pPr>
        <w:jc w:val="both"/>
        <w:rPr>
          <w:rFonts w:ascii="Microsoft Sans Serif" w:hAnsi="Microsoft Sans Serif" w:cs="Microsoft Sans Serif"/>
        </w:rPr>
      </w:pPr>
      <w:r>
        <w:rPr>
          <w:rFonts w:ascii="Microsoft Sans Serif" w:hAnsi="Microsoft Sans Serif" w:cs="Microsoft Sans Serif"/>
        </w:rPr>
        <w:t xml:space="preserve">Povremeno: bronhospazam, dispnea. </w:t>
      </w:r>
    </w:p>
    <w:p w14:paraId="2D2B2ADC">
      <w:pPr>
        <w:jc w:val="both"/>
        <w:rPr>
          <w:rFonts w:ascii="Microsoft Sans Serif" w:hAnsi="Microsoft Sans Serif" w:cs="Microsoft Sans Serif"/>
        </w:rPr>
      </w:pPr>
    </w:p>
    <w:p w14:paraId="6C18072C">
      <w:pPr>
        <w:pStyle w:val="23"/>
        <w:jc w:val="both"/>
        <w:rPr>
          <w:rFonts w:ascii="Microsoft Sans Serif" w:hAnsi="Microsoft Sans Serif" w:cs="Microsoft Sans Serif"/>
          <w:b w:val="0"/>
          <w:sz w:val="20"/>
          <w:szCs w:val="20"/>
          <w:u w:val="single"/>
          <w:lang w:val="sr-Latn-BA"/>
        </w:rPr>
      </w:pPr>
      <w:r>
        <w:rPr>
          <w:rFonts w:ascii="Microsoft Sans Serif" w:hAnsi="Microsoft Sans Serif" w:cs="Microsoft Sans Serif"/>
          <w:b w:val="0"/>
          <w:sz w:val="20"/>
          <w:szCs w:val="20"/>
          <w:u w:val="single"/>
          <w:lang w:val="sr-Latn-BA"/>
        </w:rPr>
        <w:t>Gastrointestinalni poremećaji</w:t>
      </w:r>
    </w:p>
    <w:p w14:paraId="70D8073C">
      <w:pPr>
        <w:jc w:val="both"/>
        <w:rPr>
          <w:rStyle w:val="34"/>
          <w:rFonts w:ascii="Microsoft Sans Serif" w:hAnsi="Microsoft Sans Serif" w:cs="Microsoft Sans Serif"/>
        </w:rPr>
      </w:pPr>
      <w:r>
        <w:rPr>
          <w:rFonts w:ascii="Microsoft Sans Serif" w:hAnsi="Microsoft Sans Serif" w:cs="Microsoft Sans Serif"/>
        </w:rPr>
        <w:t xml:space="preserve">Često: </w:t>
      </w:r>
      <w:r>
        <w:rPr>
          <w:rStyle w:val="29"/>
          <w:rFonts w:ascii="Microsoft Sans Serif" w:hAnsi="Microsoft Sans Serif" w:cs="Microsoft Sans Serif"/>
        </w:rPr>
        <w:t>mučnina</w:t>
      </w:r>
      <w:r>
        <w:rPr>
          <w:rStyle w:val="34"/>
          <w:rFonts w:ascii="Microsoft Sans Serif" w:hAnsi="Microsoft Sans Serif" w:cs="Microsoft Sans Serif"/>
        </w:rPr>
        <w:t xml:space="preserve">,  </w:t>
      </w:r>
      <w:r>
        <w:rPr>
          <w:rStyle w:val="29"/>
          <w:rFonts w:ascii="Microsoft Sans Serif" w:hAnsi="Microsoft Sans Serif" w:cs="Microsoft Sans Serif"/>
        </w:rPr>
        <w:t>zatvor</w:t>
      </w:r>
      <w:r>
        <w:rPr>
          <w:rStyle w:val="34"/>
          <w:rFonts w:ascii="Microsoft Sans Serif" w:hAnsi="Microsoft Sans Serif" w:cs="Microsoft Sans Serif"/>
        </w:rPr>
        <w:t>.</w:t>
      </w:r>
    </w:p>
    <w:p w14:paraId="2A9A8A80">
      <w:pPr>
        <w:jc w:val="both"/>
        <w:rPr>
          <w:rStyle w:val="34"/>
          <w:rFonts w:ascii="Microsoft Sans Serif" w:hAnsi="Microsoft Sans Serif" w:cs="Microsoft Sans Serif"/>
        </w:rPr>
      </w:pPr>
      <w:r>
        <w:rPr>
          <w:rFonts w:ascii="Microsoft Sans Serif" w:hAnsi="Microsoft Sans Serif" w:cs="Microsoft Sans Serif"/>
        </w:rPr>
        <w:t xml:space="preserve">Povremeno: </w:t>
      </w:r>
      <w:r>
        <w:rPr>
          <w:rStyle w:val="29"/>
          <w:rFonts w:ascii="Microsoft Sans Serif" w:hAnsi="Microsoft Sans Serif" w:cs="Microsoft Sans Serif"/>
        </w:rPr>
        <w:t>abdominalni bol</w:t>
      </w:r>
      <w:r>
        <w:rPr>
          <w:rStyle w:val="34"/>
          <w:rFonts w:ascii="Microsoft Sans Serif" w:hAnsi="Microsoft Sans Serif" w:cs="Microsoft Sans Serif"/>
        </w:rPr>
        <w:t>.</w:t>
      </w:r>
    </w:p>
    <w:p w14:paraId="05C0142A">
      <w:pPr>
        <w:jc w:val="both"/>
        <w:rPr>
          <w:rStyle w:val="29"/>
          <w:rFonts w:ascii="Microsoft Sans Serif" w:hAnsi="Microsoft Sans Serif" w:cs="Microsoft Sans Serif"/>
        </w:rPr>
      </w:pPr>
      <w:r>
        <w:rPr>
          <w:rFonts w:ascii="Microsoft Sans Serif" w:hAnsi="Microsoft Sans Serif" w:cs="Microsoft Sans Serif"/>
        </w:rPr>
        <w:t>Rijetko:</w:t>
      </w:r>
      <w:r>
        <w:rPr>
          <w:rStyle w:val="29"/>
          <w:rFonts w:ascii="Microsoft Sans Serif" w:hAnsi="Microsoft Sans Serif" w:cs="Microsoft Sans Serif"/>
        </w:rPr>
        <w:t xml:space="preserve"> povraćanje.</w:t>
      </w:r>
    </w:p>
    <w:p w14:paraId="34D2438F">
      <w:pPr>
        <w:jc w:val="both"/>
        <w:rPr>
          <w:rStyle w:val="29"/>
          <w:rFonts w:ascii="Microsoft Sans Serif" w:hAnsi="Microsoft Sans Serif" w:cs="Microsoft Sans Serif"/>
        </w:rPr>
      </w:pPr>
      <w:r>
        <w:rPr>
          <w:rFonts w:ascii="Microsoft Sans Serif" w:hAnsi="Microsoft Sans Serif" w:cs="Microsoft Sans Serif"/>
        </w:rPr>
        <w:t>Nepoznato: ileus, hiperplazija gingive,</w:t>
      </w:r>
      <w:r>
        <w:rPr>
          <w:rStyle w:val="29"/>
          <w:rFonts w:ascii="Microsoft Sans Serif" w:hAnsi="Microsoft Sans Serif" w:cs="Microsoft Sans Serif"/>
        </w:rPr>
        <w:t xml:space="preserve"> abdominalna nelagoda.</w:t>
      </w:r>
    </w:p>
    <w:p w14:paraId="0176968D">
      <w:pPr>
        <w:jc w:val="both"/>
        <w:rPr>
          <w:rFonts w:ascii="Microsoft Sans Serif" w:hAnsi="Microsoft Sans Serif" w:cs="Microsoft Sans Serif"/>
        </w:rPr>
      </w:pPr>
    </w:p>
    <w:p w14:paraId="3D7A4B48">
      <w:pPr>
        <w:pStyle w:val="23"/>
        <w:jc w:val="both"/>
        <w:rPr>
          <w:rFonts w:ascii="Microsoft Sans Serif" w:hAnsi="Microsoft Sans Serif" w:cs="Microsoft Sans Serif"/>
          <w:b w:val="0"/>
          <w:sz w:val="20"/>
          <w:szCs w:val="20"/>
          <w:u w:val="single"/>
          <w:lang w:val="sr-Latn-BA"/>
        </w:rPr>
      </w:pPr>
      <w:r>
        <w:rPr>
          <w:rFonts w:ascii="Microsoft Sans Serif" w:hAnsi="Microsoft Sans Serif" w:cs="Microsoft Sans Serif"/>
          <w:b w:val="0"/>
          <w:sz w:val="20"/>
          <w:szCs w:val="20"/>
          <w:u w:val="single"/>
          <w:lang w:val="sr-Latn-BA"/>
        </w:rPr>
        <w:t>Hepatobilijarni poremećaji</w:t>
      </w:r>
    </w:p>
    <w:p w14:paraId="17A6DB82">
      <w:pPr>
        <w:jc w:val="both"/>
        <w:rPr>
          <w:rStyle w:val="28"/>
          <w:rFonts w:ascii="Microsoft Sans Serif" w:hAnsi="Microsoft Sans Serif" w:cs="Microsoft Sans Serif"/>
        </w:rPr>
      </w:pPr>
      <w:r>
        <w:rPr>
          <w:rFonts w:ascii="Microsoft Sans Serif" w:hAnsi="Microsoft Sans Serif" w:cs="Microsoft Sans Serif"/>
        </w:rPr>
        <w:t xml:space="preserve">Povremeno: </w:t>
      </w:r>
      <w:r>
        <w:rPr>
          <w:rStyle w:val="29"/>
          <w:rFonts w:ascii="Microsoft Sans Serif" w:hAnsi="Microsoft Sans Serif" w:cs="Microsoft Sans Serif"/>
        </w:rPr>
        <w:t>vjerovatno</w:t>
      </w:r>
      <w:r>
        <w:rPr>
          <w:rStyle w:val="28"/>
          <w:rFonts w:ascii="Microsoft Sans Serif" w:hAnsi="Microsoft Sans Serif" w:cs="Microsoft Sans Serif"/>
        </w:rPr>
        <w:t xml:space="preserve"> </w:t>
      </w:r>
      <w:r>
        <w:rPr>
          <w:rStyle w:val="29"/>
          <w:rFonts w:ascii="Microsoft Sans Serif" w:hAnsi="Microsoft Sans Serif" w:cs="Microsoft Sans Serif"/>
        </w:rPr>
        <w:t>alergijski izazvan</w:t>
      </w:r>
      <w:r>
        <w:rPr>
          <w:rStyle w:val="28"/>
          <w:rFonts w:ascii="Microsoft Sans Serif" w:hAnsi="Microsoft Sans Serif" w:cs="Microsoft Sans Serif"/>
        </w:rPr>
        <w:t xml:space="preserve"> </w:t>
      </w:r>
      <w:r>
        <w:rPr>
          <w:rStyle w:val="29"/>
          <w:rFonts w:ascii="Microsoft Sans Serif" w:hAnsi="Microsoft Sans Serif" w:cs="Microsoft Sans Serif"/>
        </w:rPr>
        <w:t>hepatitis</w:t>
      </w:r>
      <w:r>
        <w:rPr>
          <w:rStyle w:val="28"/>
          <w:rFonts w:ascii="Microsoft Sans Serif" w:hAnsi="Microsoft Sans Serif" w:cs="Microsoft Sans Serif"/>
        </w:rPr>
        <w:t xml:space="preserve"> </w:t>
      </w:r>
      <w:r>
        <w:rPr>
          <w:rStyle w:val="29"/>
          <w:rFonts w:ascii="Microsoft Sans Serif" w:hAnsi="Microsoft Sans Serif" w:cs="Microsoft Sans Serif"/>
        </w:rPr>
        <w:t>s</w:t>
      </w:r>
      <w:r>
        <w:rPr>
          <w:rStyle w:val="28"/>
          <w:rFonts w:ascii="Microsoft Sans Serif" w:hAnsi="Microsoft Sans Serif" w:cs="Microsoft Sans Serif"/>
        </w:rPr>
        <w:t xml:space="preserve"> </w:t>
      </w:r>
      <w:r>
        <w:rPr>
          <w:rStyle w:val="29"/>
          <w:rFonts w:ascii="Microsoft Sans Serif" w:hAnsi="Microsoft Sans Serif" w:cs="Microsoft Sans Serif"/>
        </w:rPr>
        <w:t>reverzibilnim</w:t>
      </w:r>
      <w:r>
        <w:rPr>
          <w:rStyle w:val="28"/>
          <w:rFonts w:ascii="Microsoft Sans Serif" w:hAnsi="Microsoft Sans Serif" w:cs="Microsoft Sans Serif"/>
        </w:rPr>
        <w:t xml:space="preserve"> promjenama u nivoima jetrinih </w:t>
      </w:r>
      <w:r>
        <w:rPr>
          <w:rStyle w:val="29"/>
          <w:rFonts w:ascii="Microsoft Sans Serif" w:hAnsi="Microsoft Sans Serif" w:cs="Microsoft Sans Serif"/>
        </w:rPr>
        <w:t>enzima</w:t>
      </w:r>
      <w:r>
        <w:rPr>
          <w:rStyle w:val="28"/>
          <w:rFonts w:ascii="Microsoft Sans Serif" w:hAnsi="Microsoft Sans Serif" w:cs="Microsoft Sans Serif"/>
        </w:rPr>
        <w:t>.</w:t>
      </w:r>
    </w:p>
    <w:p w14:paraId="773FBAB4">
      <w:pPr>
        <w:jc w:val="both"/>
        <w:rPr>
          <w:rFonts w:ascii="Microsoft Sans Serif" w:hAnsi="Microsoft Sans Serif" w:cs="Microsoft Sans Serif"/>
        </w:rPr>
      </w:pPr>
    </w:p>
    <w:p w14:paraId="62EA793C">
      <w:pPr>
        <w:pStyle w:val="23"/>
        <w:jc w:val="both"/>
        <w:rPr>
          <w:rFonts w:ascii="Microsoft Sans Serif" w:hAnsi="Microsoft Sans Serif" w:cs="Microsoft Sans Serif"/>
          <w:b w:val="0"/>
          <w:sz w:val="20"/>
          <w:szCs w:val="20"/>
          <w:u w:val="single"/>
          <w:lang w:val="sr-Latn-BA"/>
        </w:rPr>
      </w:pPr>
      <w:r>
        <w:rPr>
          <w:rFonts w:ascii="Microsoft Sans Serif" w:hAnsi="Microsoft Sans Serif" w:cs="Microsoft Sans Serif"/>
          <w:b w:val="0"/>
          <w:sz w:val="20"/>
          <w:szCs w:val="20"/>
          <w:u w:val="single"/>
          <w:lang w:val="sr-Latn-BA"/>
        </w:rPr>
        <w:t>Poremećaji kože i potkožnog tkiva</w:t>
      </w:r>
    </w:p>
    <w:p w14:paraId="5839D7B9">
      <w:pPr>
        <w:jc w:val="both"/>
        <w:rPr>
          <w:rFonts w:ascii="Microsoft Sans Serif" w:hAnsi="Microsoft Sans Serif" w:cs="Microsoft Sans Serif"/>
        </w:rPr>
      </w:pPr>
      <w:r>
        <w:rPr>
          <w:rFonts w:ascii="Microsoft Sans Serif" w:hAnsi="Microsoft Sans Serif" w:cs="Microsoft Sans Serif"/>
        </w:rPr>
        <w:t xml:space="preserve">Često: eritromegalija. </w:t>
      </w:r>
    </w:p>
    <w:p w14:paraId="3E15C7BF">
      <w:pPr>
        <w:jc w:val="both"/>
        <w:rPr>
          <w:rFonts w:ascii="Microsoft Sans Serif" w:hAnsi="Microsoft Sans Serif" w:cs="Microsoft Sans Serif"/>
        </w:rPr>
      </w:pPr>
      <w:r>
        <w:rPr>
          <w:rFonts w:ascii="Microsoft Sans Serif" w:hAnsi="Microsoft Sans Serif" w:cs="Microsoft Sans Serif"/>
        </w:rPr>
        <w:t>Rijetko:</w:t>
      </w:r>
      <w:r>
        <w:rPr>
          <w:rFonts w:ascii="Microsoft Sans Serif" w:hAnsi="Microsoft Sans Serif" w:cs="Microsoft Sans Serif"/>
          <w:i/>
        </w:rPr>
        <w:t xml:space="preserve"> </w:t>
      </w:r>
      <w:r>
        <w:rPr>
          <w:rFonts w:ascii="Microsoft Sans Serif" w:hAnsi="Microsoft Sans Serif" w:cs="Microsoft Sans Serif"/>
        </w:rPr>
        <w:t xml:space="preserve">hiperhidroza. </w:t>
      </w:r>
    </w:p>
    <w:p w14:paraId="649CC7AC">
      <w:pPr>
        <w:jc w:val="both"/>
        <w:rPr>
          <w:rFonts w:ascii="Microsoft Sans Serif" w:hAnsi="Microsoft Sans Serif" w:cs="Microsoft Sans Serif"/>
        </w:rPr>
      </w:pPr>
      <w:r>
        <w:rPr>
          <w:rFonts w:ascii="Microsoft Sans Serif" w:hAnsi="Microsoft Sans Serif" w:cs="Microsoft Sans Serif"/>
        </w:rPr>
        <w:t xml:space="preserve">Vrlo rijetko: fotodermatitis. </w:t>
      </w:r>
    </w:p>
    <w:p w14:paraId="6DA4F0CA">
      <w:pPr>
        <w:jc w:val="both"/>
        <w:rPr>
          <w:rFonts w:ascii="Microsoft Sans Serif" w:hAnsi="Microsoft Sans Serif" w:cs="Microsoft Sans Serif"/>
        </w:rPr>
      </w:pPr>
      <w:r>
        <w:rPr>
          <w:rFonts w:ascii="Microsoft Sans Serif" w:hAnsi="Microsoft Sans Serif" w:cs="Microsoft Sans Serif"/>
        </w:rPr>
        <w:t xml:space="preserve">Nepoznato: angioedem, </w:t>
      </w:r>
      <w:r>
        <w:rPr>
          <w:rFonts w:ascii="Microsoft Sans Serif" w:hAnsi="Microsoft Sans Serif" w:cs="Microsoft Sans Serif"/>
          <w:i/>
          <w:iCs/>
        </w:rPr>
        <w:t>Stivens‒Džonsonov</w:t>
      </w:r>
      <w:r>
        <w:rPr>
          <w:rFonts w:ascii="Microsoft Sans Serif" w:hAnsi="Microsoft Sans Serif" w:cs="Microsoft Sans Serif"/>
        </w:rPr>
        <w:t xml:space="preserve"> sindrom, eritema multiforme, makulopapularni osip, alopecija, pruritus, urtikarija, purpura.</w:t>
      </w:r>
    </w:p>
    <w:p w14:paraId="6BB67762">
      <w:pPr>
        <w:jc w:val="both"/>
        <w:rPr>
          <w:rFonts w:ascii="Microsoft Sans Serif" w:hAnsi="Microsoft Sans Serif" w:cs="Microsoft Sans Serif"/>
          <w:color w:val="000000"/>
          <w:u w:val="single"/>
        </w:rPr>
      </w:pPr>
    </w:p>
    <w:p w14:paraId="520ECA22">
      <w:pPr>
        <w:jc w:val="both"/>
        <w:rPr>
          <w:rFonts w:ascii="Microsoft Sans Serif" w:hAnsi="Microsoft Sans Serif" w:cs="Microsoft Sans Serif"/>
          <w:color w:val="000000"/>
          <w:u w:val="single"/>
        </w:rPr>
      </w:pPr>
      <w:r>
        <w:rPr>
          <w:rFonts w:ascii="Microsoft Sans Serif" w:hAnsi="Microsoft Sans Serif" w:cs="Microsoft Sans Serif"/>
          <w:color w:val="000000"/>
          <w:u w:val="single"/>
        </w:rPr>
        <w:t>Poremećaji renalnog i urinarnog sistema</w:t>
      </w:r>
    </w:p>
    <w:p w14:paraId="1C6D6AF9">
      <w:pPr>
        <w:jc w:val="both"/>
        <w:rPr>
          <w:rFonts w:ascii="Microsoft Sans Serif" w:hAnsi="Microsoft Sans Serif" w:cs="Microsoft Sans Serif"/>
          <w:color w:val="000000"/>
        </w:rPr>
      </w:pPr>
      <w:r>
        <w:rPr>
          <w:rFonts w:ascii="Microsoft Sans Serif" w:hAnsi="Microsoft Sans Serif" w:cs="Microsoft Sans Serif"/>
          <w:color w:val="000000"/>
        </w:rPr>
        <w:t>Nepoznato: insuficijencija bubrega.</w:t>
      </w:r>
    </w:p>
    <w:p w14:paraId="2CAD8629">
      <w:pPr>
        <w:jc w:val="both"/>
        <w:rPr>
          <w:rFonts w:ascii="Microsoft Sans Serif" w:hAnsi="Microsoft Sans Serif" w:cs="Microsoft Sans Serif"/>
        </w:rPr>
      </w:pPr>
    </w:p>
    <w:p w14:paraId="1800931C">
      <w:pPr>
        <w:pStyle w:val="23"/>
        <w:jc w:val="both"/>
        <w:rPr>
          <w:rFonts w:ascii="Microsoft Sans Serif" w:hAnsi="Microsoft Sans Serif" w:cs="Microsoft Sans Serif"/>
          <w:b w:val="0"/>
          <w:sz w:val="20"/>
          <w:szCs w:val="20"/>
          <w:u w:val="single"/>
          <w:lang w:val="sr-Latn-BA"/>
        </w:rPr>
      </w:pPr>
      <w:r>
        <w:rPr>
          <w:rFonts w:ascii="Microsoft Sans Serif" w:hAnsi="Microsoft Sans Serif" w:cs="Microsoft Sans Serif"/>
          <w:b w:val="0"/>
          <w:sz w:val="20"/>
          <w:szCs w:val="20"/>
          <w:u w:val="single"/>
          <w:lang w:val="sr-Latn-BA"/>
        </w:rPr>
        <w:t>Poremećaji mišićno-koštanog sistema i vezivnog tkiva</w:t>
      </w:r>
    </w:p>
    <w:p w14:paraId="69186632">
      <w:pPr>
        <w:jc w:val="both"/>
        <w:rPr>
          <w:rStyle w:val="34"/>
          <w:rFonts w:ascii="Microsoft Sans Serif" w:hAnsi="Microsoft Sans Serif" w:cs="Microsoft Sans Serif"/>
        </w:rPr>
      </w:pPr>
      <w:r>
        <w:rPr>
          <w:rFonts w:ascii="Microsoft Sans Serif" w:hAnsi="Microsoft Sans Serif" w:cs="Microsoft Sans Serif"/>
        </w:rPr>
        <w:t xml:space="preserve">Rijetko: </w:t>
      </w:r>
      <w:r>
        <w:rPr>
          <w:rStyle w:val="29"/>
          <w:rFonts w:ascii="Microsoft Sans Serif" w:hAnsi="Microsoft Sans Serif" w:cs="Microsoft Sans Serif"/>
        </w:rPr>
        <w:t>artralgija</w:t>
      </w:r>
      <w:r>
        <w:rPr>
          <w:rStyle w:val="34"/>
          <w:rFonts w:ascii="Microsoft Sans Serif" w:hAnsi="Microsoft Sans Serif" w:cs="Microsoft Sans Serif"/>
        </w:rPr>
        <w:t xml:space="preserve">, </w:t>
      </w:r>
      <w:r>
        <w:rPr>
          <w:rStyle w:val="29"/>
          <w:rFonts w:ascii="Microsoft Sans Serif" w:hAnsi="Microsoft Sans Serif" w:cs="Microsoft Sans Serif"/>
        </w:rPr>
        <w:t>bolovi u mišićima</w:t>
      </w:r>
      <w:r>
        <w:rPr>
          <w:rStyle w:val="34"/>
          <w:rFonts w:ascii="Microsoft Sans Serif" w:hAnsi="Microsoft Sans Serif" w:cs="Microsoft Sans Serif"/>
        </w:rPr>
        <w:t xml:space="preserve">, </w:t>
      </w:r>
      <w:r>
        <w:rPr>
          <w:rStyle w:val="29"/>
          <w:rFonts w:ascii="Microsoft Sans Serif" w:hAnsi="Microsoft Sans Serif" w:cs="Microsoft Sans Serif"/>
        </w:rPr>
        <w:t>mišićna</w:t>
      </w:r>
      <w:r>
        <w:rPr>
          <w:rStyle w:val="34"/>
          <w:rFonts w:ascii="Microsoft Sans Serif" w:hAnsi="Microsoft Sans Serif" w:cs="Microsoft Sans Serif"/>
        </w:rPr>
        <w:t xml:space="preserve"> </w:t>
      </w:r>
      <w:r>
        <w:rPr>
          <w:rStyle w:val="29"/>
          <w:rFonts w:ascii="Microsoft Sans Serif" w:hAnsi="Microsoft Sans Serif" w:cs="Microsoft Sans Serif"/>
        </w:rPr>
        <w:t>slabost</w:t>
      </w:r>
      <w:r>
        <w:rPr>
          <w:rStyle w:val="34"/>
          <w:rFonts w:ascii="Microsoft Sans Serif" w:hAnsi="Microsoft Sans Serif" w:cs="Microsoft Sans Serif"/>
        </w:rPr>
        <w:t>.</w:t>
      </w:r>
    </w:p>
    <w:p w14:paraId="681581E0">
      <w:pPr>
        <w:jc w:val="both"/>
        <w:rPr>
          <w:rStyle w:val="29"/>
          <w:rFonts w:ascii="Microsoft Sans Serif" w:hAnsi="Microsoft Sans Serif" w:cs="Microsoft Sans Serif"/>
        </w:rPr>
      </w:pPr>
      <w:r>
        <w:rPr>
          <w:rFonts w:ascii="Microsoft Sans Serif" w:hAnsi="Microsoft Sans Serif" w:cs="Microsoft Sans Serif"/>
        </w:rPr>
        <w:t xml:space="preserve">Vrlo rijetko: </w:t>
      </w:r>
      <w:r>
        <w:rPr>
          <w:rStyle w:val="29"/>
          <w:rFonts w:ascii="Microsoft Sans Serif" w:hAnsi="Microsoft Sans Serif" w:cs="Microsoft Sans Serif"/>
        </w:rPr>
        <w:t>pogoršanje</w:t>
      </w:r>
      <w:r>
        <w:rPr>
          <w:rStyle w:val="28"/>
          <w:rFonts w:ascii="Microsoft Sans Serif" w:hAnsi="Microsoft Sans Serif" w:cs="Microsoft Sans Serif"/>
        </w:rPr>
        <w:t xml:space="preserve"> </w:t>
      </w:r>
      <w:r>
        <w:rPr>
          <w:rStyle w:val="29"/>
          <w:rFonts w:ascii="Microsoft Sans Serif" w:hAnsi="Microsoft Sans Serif" w:cs="Microsoft Sans Serif"/>
        </w:rPr>
        <w:t>miastenije</w:t>
      </w:r>
      <w:r>
        <w:rPr>
          <w:rStyle w:val="28"/>
          <w:rFonts w:ascii="Microsoft Sans Serif" w:hAnsi="Microsoft Sans Serif" w:cs="Microsoft Sans Serif"/>
        </w:rPr>
        <w:t xml:space="preserve"> </w:t>
      </w:r>
      <w:r>
        <w:rPr>
          <w:rStyle w:val="29"/>
          <w:rFonts w:ascii="Microsoft Sans Serif" w:hAnsi="Microsoft Sans Serif" w:cs="Microsoft Sans Serif"/>
        </w:rPr>
        <w:t>gravis</w:t>
      </w:r>
      <w:r>
        <w:rPr>
          <w:rStyle w:val="28"/>
          <w:rFonts w:ascii="Microsoft Sans Serif" w:hAnsi="Microsoft Sans Serif" w:cs="Microsoft Sans Serif"/>
        </w:rPr>
        <w:t xml:space="preserve">, </w:t>
      </w:r>
      <w:r>
        <w:rPr>
          <w:rStyle w:val="29"/>
          <w:rFonts w:ascii="Microsoft Sans Serif" w:hAnsi="Microsoft Sans Serif" w:cs="Microsoft Sans Serif"/>
        </w:rPr>
        <w:t>Lambert</w:t>
      </w:r>
      <w:r>
        <w:rPr>
          <w:rStyle w:val="32"/>
          <w:rFonts w:ascii="Microsoft Sans Serif" w:hAnsi="Microsoft Sans Serif" w:cs="Microsoft Sans Serif"/>
        </w:rPr>
        <w:t>-</w:t>
      </w:r>
      <w:r>
        <w:rPr>
          <w:rStyle w:val="28"/>
          <w:rFonts w:ascii="Microsoft Sans Serif" w:hAnsi="Microsoft Sans Serif" w:cs="Microsoft Sans Serif"/>
        </w:rPr>
        <w:t xml:space="preserve">Itnovog </w:t>
      </w:r>
      <w:r>
        <w:rPr>
          <w:rStyle w:val="29"/>
          <w:rFonts w:ascii="Microsoft Sans Serif" w:hAnsi="Microsoft Sans Serif" w:cs="Microsoft Sans Serif"/>
        </w:rPr>
        <w:t>sindroma</w:t>
      </w:r>
      <w:r>
        <w:rPr>
          <w:rStyle w:val="28"/>
          <w:rFonts w:ascii="Microsoft Sans Serif" w:hAnsi="Microsoft Sans Serif" w:cs="Microsoft Sans Serif"/>
        </w:rPr>
        <w:t xml:space="preserve"> </w:t>
      </w:r>
      <w:r>
        <w:rPr>
          <w:rStyle w:val="29"/>
          <w:rFonts w:ascii="Microsoft Sans Serif" w:hAnsi="Microsoft Sans Serif" w:cs="Microsoft Sans Serif"/>
        </w:rPr>
        <w:t>i</w:t>
      </w:r>
      <w:r>
        <w:rPr>
          <w:rStyle w:val="28"/>
          <w:rFonts w:ascii="Microsoft Sans Serif" w:hAnsi="Microsoft Sans Serif" w:cs="Microsoft Sans Serif"/>
        </w:rPr>
        <w:t xml:space="preserve"> </w:t>
      </w:r>
      <w:r>
        <w:rPr>
          <w:rStyle w:val="29"/>
          <w:rFonts w:ascii="Microsoft Sans Serif" w:hAnsi="Microsoft Sans Serif" w:cs="Microsoft Sans Serif"/>
        </w:rPr>
        <w:t>progresivna</w:t>
      </w:r>
      <w:r>
        <w:rPr>
          <w:rStyle w:val="28"/>
          <w:rFonts w:ascii="Microsoft Sans Serif" w:hAnsi="Microsoft Sans Serif" w:cs="Microsoft Sans Serif"/>
        </w:rPr>
        <w:t xml:space="preserve"> </w:t>
      </w:r>
      <w:r>
        <w:rPr>
          <w:rFonts w:ascii="Microsoft Sans Serif" w:hAnsi="Microsoft Sans Serif" w:cs="Microsoft Sans Serif"/>
        </w:rPr>
        <w:t xml:space="preserve">Dišenova </w:t>
      </w:r>
      <w:r>
        <w:rPr>
          <w:rStyle w:val="29"/>
          <w:rFonts w:ascii="Microsoft Sans Serif" w:hAnsi="Microsoft Sans Serif" w:cs="Microsoft Sans Serif"/>
        </w:rPr>
        <w:t>mišićna distrofija.</w:t>
      </w:r>
    </w:p>
    <w:p w14:paraId="1C2455EE">
      <w:pPr>
        <w:jc w:val="both"/>
        <w:rPr>
          <w:rFonts w:ascii="Microsoft Sans Serif" w:hAnsi="Microsoft Sans Serif" w:cs="Microsoft Sans Serif"/>
          <w:color w:val="000000"/>
        </w:rPr>
      </w:pPr>
      <w:r>
        <w:rPr>
          <w:rFonts w:ascii="Microsoft Sans Serif" w:hAnsi="Microsoft Sans Serif" w:cs="Microsoft Sans Serif"/>
          <w:color w:val="000000"/>
        </w:rPr>
        <w:t>Nepoznato</w:t>
      </w:r>
      <w:r>
        <w:rPr>
          <w:rFonts w:ascii="Microsoft Sans Serif" w:hAnsi="Microsoft Sans Serif" w:cs="Microsoft Sans Serif"/>
          <w:bCs/>
          <w:color w:val="000000"/>
        </w:rPr>
        <w:t>:</w:t>
      </w:r>
      <w:r>
        <w:rPr>
          <w:rFonts w:ascii="Microsoft Sans Serif" w:hAnsi="Microsoft Sans Serif" w:cs="Microsoft Sans Serif"/>
          <w:color w:val="000000"/>
        </w:rPr>
        <w:t xml:space="preserve"> mišićna slabost, mijalgija, artralgija. </w:t>
      </w:r>
    </w:p>
    <w:p w14:paraId="39013FFD">
      <w:pPr>
        <w:jc w:val="both"/>
        <w:rPr>
          <w:rFonts w:ascii="Microsoft Sans Serif" w:hAnsi="Microsoft Sans Serif" w:cs="Microsoft Sans Serif"/>
        </w:rPr>
      </w:pPr>
    </w:p>
    <w:p w14:paraId="00008D0E">
      <w:pPr>
        <w:pStyle w:val="23"/>
        <w:jc w:val="both"/>
        <w:rPr>
          <w:rFonts w:ascii="Microsoft Sans Serif" w:hAnsi="Microsoft Sans Serif" w:cs="Microsoft Sans Serif"/>
          <w:b w:val="0"/>
          <w:sz w:val="20"/>
          <w:szCs w:val="20"/>
          <w:u w:val="single"/>
          <w:lang w:val="sr-Latn-BA"/>
        </w:rPr>
      </w:pPr>
      <w:r>
        <w:rPr>
          <w:rFonts w:ascii="Microsoft Sans Serif" w:hAnsi="Microsoft Sans Serif" w:cs="Microsoft Sans Serif"/>
          <w:b w:val="0"/>
          <w:sz w:val="20"/>
          <w:szCs w:val="20"/>
          <w:u w:val="single"/>
          <w:lang w:val="sr-Latn-BA"/>
        </w:rPr>
        <w:t>Poremećaji reproduktivnog sistema i dojki</w:t>
      </w:r>
    </w:p>
    <w:p w14:paraId="302FF1C8">
      <w:pPr>
        <w:jc w:val="both"/>
        <w:rPr>
          <w:rFonts w:ascii="Microsoft Sans Serif" w:hAnsi="Microsoft Sans Serif" w:cs="Microsoft Sans Serif"/>
        </w:rPr>
      </w:pPr>
      <w:r>
        <w:rPr>
          <w:rStyle w:val="29"/>
          <w:rFonts w:ascii="Microsoft Sans Serif" w:hAnsi="Microsoft Sans Serif" w:cs="Microsoft Sans Serif"/>
        </w:rPr>
        <w:t xml:space="preserve">Nepoznato: </w:t>
      </w:r>
      <w:r>
        <w:rPr>
          <w:rFonts w:ascii="Microsoft Sans Serif" w:hAnsi="Microsoft Sans Serif" w:cs="Microsoft Sans Serif"/>
        </w:rPr>
        <w:t xml:space="preserve">erektilna disfunkcija, </w:t>
      </w:r>
      <w:r>
        <w:rPr>
          <w:rStyle w:val="29"/>
          <w:rFonts w:ascii="Microsoft Sans Serif" w:hAnsi="Microsoft Sans Serif" w:cs="Microsoft Sans Serif"/>
        </w:rPr>
        <w:t xml:space="preserve">ginekomastija, </w:t>
      </w:r>
      <w:r>
        <w:rPr>
          <w:rFonts w:ascii="Microsoft Sans Serif" w:hAnsi="Microsoft Sans Serif" w:cs="Microsoft Sans Serif"/>
        </w:rPr>
        <w:t>galaktoreja.</w:t>
      </w:r>
    </w:p>
    <w:p w14:paraId="3A5B5921">
      <w:pPr>
        <w:pStyle w:val="23"/>
        <w:jc w:val="both"/>
        <w:rPr>
          <w:rFonts w:ascii="Microsoft Sans Serif" w:hAnsi="Microsoft Sans Serif" w:cs="Microsoft Sans Serif"/>
          <w:b w:val="0"/>
          <w:sz w:val="20"/>
          <w:szCs w:val="20"/>
          <w:u w:val="single"/>
          <w:lang w:val="sr-Latn-BA"/>
        </w:rPr>
      </w:pPr>
      <w:r>
        <w:rPr>
          <w:rFonts w:ascii="Microsoft Sans Serif" w:hAnsi="Microsoft Sans Serif" w:cs="Microsoft Sans Serif"/>
          <w:sz w:val="20"/>
          <w:szCs w:val="20"/>
          <w:lang w:val="sr-Latn-BA"/>
        </w:rPr>
        <w:t xml:space="preserve"> </w:t>
      </w:r>
    </w:p>
    <w:p w14:paraId="5D771596">
      <w:pPr>
        <w:pStyle w:val="23"/>
        <w:jc w:val="left"/>
        <w:rPr>
          <w:rFonts w:ascii="Microsoft Sans Serif" w:hAnsi="Microsoft Sans Serif" w:cs="Microsoft Sans Serif"/>
          <w:b w:val="0"/>
          <w:i/>
          <w:sz w:val="20"/>
          <w:szCs w:val="20"/>
          <w:u w:val="single"/>
          <w:lang w:val="sr-Latn-BA"/>
        </w:rPr>
      </w:pPr>
      <w:r>
        <w:rPr>
          <w:rFonts w:ascii="Microsoft Sans Serif" w:hAnsi="Microsoft Sans Serif" w:cs="Microsoft Sans Serif"/>
          <w:b w:val="0"/>
          <w:sz w:val="20"/>
          <w:szCs w:val="20"/>
          <w:u w:val="single"/>
          <w:lang w:val="sr-Latn-BA"/>
        </w:rPr>
        <w:t xml:space="preserve">Opšti poremećaji i reakcije na mjestu primjene  </w:t>
      </w:r>
    </w:p>
    <w:p w14:paraId="3C840A16">
      <w:pPr>
        <w:jc w:val="both"/>
        <w:rPr>
          <w:rStyle w:val="29"/>
          <w:rFonts w:ascii="Microsoft Sans Serif" w:hAnsi="Microsoft Sans Serif" w:cs="Microsoft Sans Serif"/>
        </w:rPr>
      </w:pPr>
      <w:r>
        <w:rPr>
          <w:rStyle w:val="29"/>
          <w:rFonts w:ascii="Microsoft Sans Serif" w:hAnsi="Microsoft Sans Serif" w:cs="Microsoft Sans Serif"/>
        </w:rPr>
        <w:t xml:space="preserve">Često: </w:t>
      </w:r>
      <w:r>
        <w:rPr>
          <w:rStyle w:val="34"/>
          <w:rFonts w:ascii="Microsoft Sans Serif" w:hAnsi="Microsoft Sans Serif" w:cs="Microsoft Sans Serif"/>
        </w:rPr>
        <w:t>periferni edem.</w:t>
      </w:r>
    </w:p>
    <w:p w14:paraId="3083CBBB">
      <w:pPr>
        <w:jc w:val="both"/>
        <w:rPr>
          <w:rStyle w:val="34"/>
          <w:rFonts w:ascii="Microsoft Sans Serif" w:hAnsi="Microsoft Sans Serif" w:cs="Microsoft Sans Serif"/>
        </w:rPr>
      </w:pPr>
      <w:r>
        <w:rPr>
          <w:rStyle w:val="29"/>
          <w:rFonts w:ascii="Microsoft Sans Serif" w:hAnsi="Microsoft Sans Serif" w:cs="Microsoft Sans Serif"/>
        </w:rPr>
        <w:t xml:space="preserve">Povremeno: </w:t>
      </w:r>
      <w:r>
        <w:rPr>
          <w:rStyle w:val="34"/>
          <w:rFonts w:ascii="Microsoft Sans Serif" w:hAnsi="Microsoft Sans Serif" w:cs="Microsoft Sans Serif"/>
        </w:rPr>
        <w:t>zamor.</w:t>
      </w:r>
    </w:p>
    <w:p w14:paraId="4B2B8153">
      <w:pPr>
        <w:pStyle w:val="23"/>
        <w:jc w:val="both"/>
        <w:rPr>
          <w:rFonts w:ascii="Microsoft Sans Serif" w:hAnsi="Microsoft Sans Serif" w:cs="Microsoft Sans Serif"/>
          <w:b w:val="0"/>
          <w:sz w:val="20"/>
          <w:szCs w:val="20"/>
          <w:u w:val="single"/>
          <w:lang w:val="sr-Latn-BA"/>
        </w:rPr>
      </w:pPr>
    </w:p>
    <w:p w14:paraId="5F0D366D">
      <w:pPr>
        <w:pStyle w:val="23"/>
        <w:jc w:val="both"/>
        <w:rPr>
          <w:rFonts w:ascii="Microsoft Sans Serif" w:hAnsi="Microsoft Sans Serif" w:cs="Microsoft Sans Serif"/>
          <w:b w:val="0"/>
          <w:sz w:val="20"/>
          <w:szCs w:val="20"/>
          <w:u w:val="single"/>
          <w:lang w:val="sr-Latn-BA"/>
        </w:rPr>
      </w:pPr>
      <w:r>
        <w:rPr>
          <w:rFonts w:ascii="Microsoft Sans Serif" w:hAnsi="Microsoft Sans Serif" w:cs="Microsoft Sans Serif"/>
          <w:b w:val="0"/>
          <w:sz w:val="20"/>
          <w:szCs w:val="20"/>
          <w:u w:val="single"/>
          <w:lang w:val="sr-Latn-BA"/>
        </w:rPr>
        <w:t>Pretrage</w:t>
      </w:r>
    </w:p>
    <w:p w14:paraId="18EDD54F">
      <w:pPr>
        <w:jc w:val="both"/>
        <w:rPr>
          <w:rFonts w:ascii="Microsoft Sans Serif" w:hAnsi="Microsoft Sans Serif" w:cs="Microsoft Sans Serif"/>
        </w:rPr>
      </w:pPr>
      <w:r>
        <w:rPr>
          <w:rStyle w:val="34"/>
          <w:rFonts w:ascii="Microsoft Sans Serif" w:hAnsi="Microsoft Sans Serif" w:cs="Microsoft Sans Serif"/>
        </w:rPr>
        <w:t xml:space="preserve">Povećani enzimi jetre, </w:t>
      </w:r>
      <w:r>
        <w:rPr>
          <w:rFonts w:ascii="Microsoft Sans Serif" w:hAnsi="Microsoft Sans Serif" w:cs="Microsoft Sans Serif"/>
        </w:rPr>
        <w:t>povećanje vrijednosti prolaktina.</w:t>
      </w:r>
    </w:p>
    <w:p w14:paraId="771CE5C7">
      <w:pPr>
        <w:jc w:val="both"/>
        <w:rPr>
          <w:rStyle w:val="34"/>
          <w:rFonts w:ascii="Microsoft Sans Serif" w:hAnsi="Microsoft Sans Serif" w:cs="Microsoft Sans Serif"/>
        </w:rPr>
      </w:pPr>
    </w:p>
    <w:p w14:paraId="2AA7F855">
      <w:pPr>
        <w:tabs>
          <w:tab w:val="left" w:pos="567"/>
        </w:tabs>
        <w:jc w:val="both"/>
        <w:rPr>
          <w:rFonts w:ascii="Microsoft Sans Serif" w:hAnsi="Microsoft Sans Serif" w:cs="Microsoft Sans Serif"/>
          <w:color w:val="222222"/>
        </w:rPr>
      </w:pPr>
      <w:r>
        <w:rPr>
          <w:rFonts w:ascii="Microsoft Sans Serif" w:hAnsi="Microsoft Sans Serif" w:cs="Microsoft Sans Serif"/>
          <w:color w:val="222222"/>
          <w:vertAlign w:val="superscript"/>
        </w:rPr>
        <w:t>1</w:t>
      </w:r>
      <w:r>
        <w:rPr>
          <w:rFonts w:ascii="Microsoft Sans Serif" w:hAnsi="Microsoft Sans Serif" w:cs="Microsoft Sans Serif"/>
          <w:color w:val="222222"/>
        </w:rPr>
        <w:t xml:space="preserve">Postoji jedan postmarketinški izvještaj paralize (tetrapareze) u vezi sa kombinovanom korištenju verapamila i kolhicina. Ovo može biti uzrokovano prelazom kolhicina preko krvno-moždane barijere zbog CYP3A4 i P-gp inhibicije verapamilom (pogledati dio 4.5). </w:t>
      </w:r>
    </w:p>
    <w:p w14:paraId="08EEA43B">
      <w:pPr>
        <w:jc w:val="both"/>
        <w:rPr>
          <w:rFonts w:ascii="Microsoft Sans Serif" w:hAnsi="Microsoft Sans Serif" w:cs="Microsoft Sans Serif"/>
        </w:rPr>
      </w:pPr>
    </w:p>
    <w:p w14:paraId="461F2C9F">
      <w:pPr>
        <w:jc w:val="both"/>
        <w:rPr>
          <w:rFonts w:ascii="Microsoft Sans Serif" w:hAnsi="Microsoft Sans Serif" w:cs="Microsoft Sans Serif"/>
        </w:rPr>
      </w:pPr>
      <w:r>
        <w:rPr>
          <w:rStyle w:val="29"/>
          <w:rFonts w:ascii="Microsoft Sans Serif" w:hAnsi="Microsoft Sans Serif" w:cs="Microsoft Sans Serif"/>
          <w:b/>
        </w:rPr>
        <w:t>Napomena</w:t>
      </w:r>
      <w:r>
        <w:rPr>
          <w:rFonts w:ascii="Microsoft Sans Serif" w:hAnsi="Microsoft Sans Serif" w:cs="Microsoft Sans Serif"/>
        </w:rPr>
        <w:br w:type="textWrapping"/>
      </w:r>
      <w:r>
        <w:rPr>
          <w:rStyle w:val="29"/>
          <w:rFonts w:ascii="Microsoft Sans Serif" w:hAnsi="Microsoft Sans Serif" w:cs="Microsoft Sans Serif"/>
        </w:rPr>
        <w:t>Kod pacijenata</w:t>
      </w:r>
      <w:r>
        <w:rPr>
          <w:rStyle w:val="28"/>
          <w:rFonts w:ascii="Microsoft Sans Serif" w:hAnsi="Microsoft Sans Serif" w:cs="Microsoft Sans Serif"/>
        </w:rPr>
        <w:t xml:space="preserve"> </w:t>
      </w:r>
      <w:r>
        <w:rPr>
          <w:rStyle w:val="29"/>
          <w:rFonts w:ascii="Microsoft Sans Serif" w:hAnsi="Microsoft Sans Serif" w:cs="Microsoft Sans Serif"/>
        </w:rPr>
        <w:t>sa</w:t>
      </w:r>
      <w:r>
        <w:rPr>
          <w:rStyle w:val="28"/>
          <w:rFonts w:ascii="Microsoft Sans Serif" w:hAnsi="Microsoft Sans Serif" w:cs="Microsoft Sans Serif"/>
        </w:rPr>
        <w:t xml:space="preserve"> </w:t>
      </w:r>
      <w:r>
        <w:rPr>
          <w:rStyle w:val="29"/>
          <w:rFonts w:ascii="Microsoft Sans Serif" w:hAnsi="Microsoft Sans Serif" w:cs="Microsoft Sans Serif"/>
        </w:rPr>
        <w:t>srčanim elektrostimulatorom</w:t>
      </w:r>
      <w:r>
        <w:rPr>
          <w:rStyle w:val="28"/>
          <w:rFonts w:ascii="Microsoft Sans Serif" w:hAnsi="Microsoft Sans Serif" w:cs="Microsoft Sans Serif"/>
        </w:rPr>
        <w:t xml:space="preserve"> </w:t>
      </w:r>
      <w:r>
        <w:rPr>
          <w:rStyle w:val="29"/>
          <w:rFonts w:ascii="Microsoft Sans Serif" w:hAnsi="Microsoft Sans Serif" w:cs="Microsoft Sans Serif"/>
        </w:rPr>
        <w:t>može</w:t>
      </w:r>
      <w:r>
        <w:rPr>
          <w:rStyle w:val="28"/>
          <w:rFonts w:ascii="Microsoft Sans Serif" w:hAnsi="Microsoft Sans Serif" w:cs="Microsoft Sans Serif"/>
        </w:rPr>
        <w:t xml:space="preserve"> da se </w:t>
      </w:r>
      <w:r>
        <w:rPr>
          <w:rStyle w:val="29"/>
          <w:rFonts w:ascii="Microsoft Sans Serif" w:hAnsi="Microsoft Sans Serif" w:cs="Microsoft Sans Serif"/>
        </w:rPr>
        <w:t>poveća</w:t>
      </w:r>
      <w:r>
        <w:rPr>
          <w:rStyle w:val="28"/>
          <w:rFonts w:ascii="Microsoft Sans Serif" w:hAnsi="Microsoft Sans Serif" w:cs="Microsoft Sans Serif"/>
        </w:rPr>
        <w:t xml:space="preserve"> </w:t>
      </w:r>
      <w:r>
        <w:rPr>
          <w:rStyle w:val="29"/>
          <w:rFonts w:ascii="Microsoft Sans Serif" w:hAnsi="Microsoft Sans Serif" w:cs="Microsoft Sans Serif"/>
        </w:rPr>
        <w:t>ritam,</w:t>
      </w:r>
      <w:r>
        <w:rPr>
          <w:rStyle w:val="28"/>
          <w:rFonts w:ascii="Microsoft Sans Serif" w:hAnsi="Microsoft Sans Serif" w:cs="Microsoft Sans Serif"/>
        </w:rPr>
        <w:t xml:space="preserve"> </w:t>
      </w:r>
      <w:r>
        <w:rPr>
          <w:rStyle w:val="29"/>
          <w:rFonts w:ascii="Microsoft Sans Serif" w:hAnsi="Microsoft Sans Serif" w:cs="Microsoft Sans Serif"/>
        </w:rPr>
        <w:t>i</w:t>
      </w:r>
      <w:r>
        <w:rPr>
          <w:rStyle w:val="28"/>
          <w:rFonts w:ascii="Microsoft Sans Serif" w:hAnsi="Microsoft Sans Serif" w:cs="Microsoft Sans Serif"/>
        </w:rPr>
        <w:t xml:space="preserve"> prag osjetljivosti </w:t>
      </w:r>
      <w:r>
        <w:rPr>
          <w:rStyle w:val="29"/>
          <w:rFonts w:ascii="Microsoft Sans Serif" w:hAnsi="Microsoft Sans Serif" w:cs="Microsoft Sans Serif"/>
        </w:rPr>
        <w:t>s</w:t>
      </w:r>
      <w:r>
        <w:rPr>
          <w:rStyle w:val="28"/>
          <w:rFonts w:ascii="Microsoft Sans Serif" w:hAnsi="Microsoft Sans Serif" w:cs="Microsoft Sans Serif"/>
        </w:rPr>
        <w:t xml:space="preserve"> </w:t>
      </w:r>
      <w:r>
        <w:rPr>
          <w:rStyle w:val="29"/>
          <w:rFonts w:ascii="Microsoft Sans Serif" w:hAnsi="Microsoft Sans Serif" w:cs="Microsoft Sans Serif"/>
        </w:rPr>
        <w:t>verapamil</w:t>
      </w:r>
      <w:r>
        <w:rPr>
          <w:rStyle w:val="28"/>
          <w:rFonts w:ascii="Microsoft Sans Serif" w:hAnsi="Microsoft Sans Serif" w:cs="Microsoft Sans Serif"/>
        </w:rPr>
        <w:t xml:space="preserve"> </w:t>
      </w:r>
      <w:r>
        <w:rPr>
          <w:rStyle w:val="29"/>
          <w:rFonts w:ascii="Microsoft Sans Serif" w:hAnsi="Microsoft Sans Serif" w:cs="Microsoft Sans Serif"/>
        </w:rPr>
        <w:t>hidrohloridom</w:t>
      </w:r>
      <w:r>
        <w:rPr>
          <w:rStyle w:val="28"/>
          <w:rFonts w:ascii="Microsoft Sans Serif" w:hAnsi="Microsoft Sans Serif" w:cs="Microsoft Sans Serif"/>
        </w:rPr>
        <w:t xml:space="preserve"> </w:t>
      </w:r>
      <w:r>
        <w:rPr>
          <w:rStyle w:val="29"/>
          <w:rFonts w:ascii="Microsoft Sans Serif" w:hAnsi="Microsoft Sans Serif" w:cs="Microsoft Sans Serif"/>
        </w:rPr>
        <w:t>ne</w:t>
      </w:r>
      <w:r>
        <w:rPr>
          <w:rStyle w:val="28"/>
          <w:rFonts w:ascii="Microsoft Sans Serif" w:hAnsi="Microsoft Sans Serif" w:cs="Microsoft Sans Serif"/>
        </w:rPr>
        <w:t xml:space="preserve"> </w:t>
      </w:r>
      <w:r>
        <w:rPr>
          <w:rStyle w:val="29"/>
          <w:rFonts w:ascii="Microsoft Sans Serif" w:hAnsi="Microsoft Sans Serif" w:cs="Microsoft Sans Serif"/>
        </w:rPr>
        <w:t>treba isključiti</w:t>
      </w:r>
      <w:r>
        <w:rPr>
          <w:rStyle w:val="28"/>
          <w:rFonts w:ascii="Microsoft Sans Serif" w:hAnsi="Microsoft Sans Serif" w:cs="Microsoft Sans Serif"/>
        </w:rPr>
        <w:t>.</w:t>
      </w:r>
    </w:p>
    <w:p w14:paraId="34FFAAA7">
      <w:pPr>
        <w:jc w:val="both"/>
        <w:rPr>
          <w:rFonts w:ascii="Microsoft Sans Serif" w:hAnsi="Microsoft Sans Serif" w:cs="Microsoft Sans Serif"/>
          <w:color w:val="000000"/>
        </w:rPr>
      </w:pPr>
      <w:r>
        <w:rPr>
          <w:rFonts w:ascii="Microsoft Sans Serif" w:hAnsi="Microsoft Sans Serif" w:cs="Microsoft Sans Serif"/>
          <w:color w:val="000000"/>
        </w:rPr>
        <w:t>Kod pacijenata sa teškom kardiomiopatijom, kongestivnom srčanom slabosti ili nedavnim miokardnim infarktom, mogu nastati ozbiljna neželjena djelovanja pri istovremenoj intravenskoj primjeni intravenskih beta blokatora ili dizopiramida sa intravenskim lijekom verapamil zbog njihovog kardiodepresivnog efekta.</w:t>
      </w:r>
    </w:p>
    <w:p w14:paraId="4F4288CE">
      <w:pPr>
        <w:jc w:val="both"/>
        <w:rPr>
          <w:rFonts w:ascii="Microsoft Sans Serif" w:hAnsi="Microsoft Sans Serif" w:cs="Microsoft Sans Serif"/>
        </w:rPr>
      </w:pPr>
    </w:p>
    <w:p w14:paraId="46873342">
      <w:pPr>
        <w:jc w:val="both"/>
        <w:rPr>
          <w:rFonts w:ascii="Microsoft Sans Serif" w:hAnsi="Microsoft Sans Serif" w:cs="Microsoft Sans Serif"/>
        </w:rPr>
      </w:pPr>
    </w:p>
    <w:p w14:paraId="4BC63E72">
      <w:pPr>
        <w:jc w:val="both"/>
        <w:rPr>
          <w:rFonts w:ascii="Microsoft Sans Serif" w:hAnsi="Microsoft Sans Serif" w:cs="Microsoft Sans Serif"/>
          <w:u w:val="single"/>
          <w:lang w:eastAsia="en-GB"/>
        </w:rPr>
      </w:pPr>
      <w:r>
        <w:rPr>
          <w:rFonts w:ascii="Microsoft Sans Serif" w:hAnsi="Microsoft Sans Serif" w:cs="Microsoft Sans Serif"/>
          <w:u w:val="single"/>
          <w:lang w:eastAsia="en-GB"/>
        </w:rPr>
        <w:t>Prijavljivanje sumnje na neželjena djelovanja lijeka</w:t>
      </w:r>
    </w:p>
    <w:p w14:paraId="0F568298">
      <w:pPr>
        <w:jc w:val="both"/>
        <w:rPr>
          <w:rFonts w:ascii="Microsoft Sans Serif" w:hAnsi="Microsoft Sans Serif" w:cs="Microsoft Sans Serif"/>
          <w:lang w:eastAsia="en-GB"/>
        </w:rPr>
      </w:pPr>
      <w:r>
        <w:rPr>
          <w:rFonts w:ascii="Microsoft Sans Serif" w:hAnsi="Microsoft Sans Serif" w:cs="Microsoft Sans Serif"/>
          <w:lang w:eastAsia="en-GB"/>
        </w:rPr>
        <w:t>Prijavljivanje sumnje na neželjena djelovanja lijekova, a nakon stavljanja lijeka u promet je od velike važnosti za formiranje kompletnije slike o bezbjednosnom profilu lijeka, odnosno za formiranje što bolje ocjene odnosa korist/rizik pri terapijskoj primjeni lijeka.</w:t>
      </w:r>
    </w:p>
    <w:p w14:paraId="04DCB945">
      <w:pPr>
        <w:jc w:val="both"/>
        <w:rPr>
          <w:rFonts w:ascii="Microsoft Sans Serif" w:hAnsi="Microsoft Sans Serif" w:cs="Microsoft Sans Serif"/>
          <w:lang w:eastAsia="en-GB"/>
        </w:rPr>
      </w:pPr>
      <w:r>
        <w:rPr>
          <w:rFonts w:ascii="Microsoft Sans Serif" w:hAnsi="Microsoft Sans Serif" w:cs="Microsoft Sans Serif"/>
          <w:lang w:eastAsia="en-GB"/>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22BC3A73">
      <w:pPr>
        <w:numPr>
          <w:ilvl w:val="0"/>
          <w:numId w:val="8"/>
        </w:numPr>
        <w:tabs>
          <w:tab w:val="left" w:pos="567"/>
        </w:tabs>
        <w:ind w:left="0" w:firstLine="0"/>
        <w:contextualSpacing/>
        <w:jc w:val="both"/>
        <w:rPr>
          <w:rFonts w:ascii="Microsoft Sans Serif" w:hAnsi="Microsoft Sans Serif" w:eastAsia="Calibri" w:cs="Microsoft Sans Serif"/>
        </w:rPr>
      </w:pPr>
      <w:r>
        <w:rPr>
          <w:rFonts w:ascii="Microsoft Sans Serif" w:hAnsi="Microsoft Sans Serif" w:eastAsia="Calibri" w:cs="Microsoft Sans Serif"/>
        </w:rPr>
        <w:t>posredstvom softverske aplikacije za prijavu neželjenih dejstava lijekova za humanu upotrebu (IS Farmakovigilansa) o kojoj više informacija možete dobiti u našoj Glavnoj kancelariji za farmakovigilansu ili</w:t>
      </w:r>
    </w:p>
    <w:p w14:paraId="2A1B11F7">
      <w:pPr>
        <w:numPr>
          <w:ilvl w:val="0"/>
          <w:numId w:val="8"/>
        </w:numPr>
        <w:tabs>
          <w:tab w:val="left" w:pos="567"/>
        </w:tabs>
        <w:ind w:left="0" w:firstLine="0"/>
        <w:contextualSpacing/>
        <w:jc w:val="both"/>
        <w:rPr>
          <w:rFonts w:ascii="Microsoft Sans Serif" w:hAnsi="Microsoft Sans Serif" w:eastAsia="Calibri" w:cs="Microsoft Sans Serif"/>
        </w:rPr>
      </w:pPr>
      <w:r>
        <w:rPr>
          <w:rFonts w:ascii="Microsoft Sans Serif" w:hAnsi="Microsoft Sans Serif" w:eastAsia="Calibri" w:cs="Microsoft Sans Serif"/>
        </w:rPr>
        <w:t xml:space="preserve">posredstvom odgovarajućeg obrasca za prijavljivanje sumnji na neželjena djelovanja lijeka, koji se mogu naći na internet stranici Agencije za lijekove: </w:t>
      </w:r>
      <w:r>
        <w:rPr>
          <w:rFonts w:ascii="Microsoft Sans Serif" w:hAnsi="Microsoft Sans Serif" w:eastAsia="Calibri" w:cs="Microsoft Sans Serif"/>
          <w:u w:val="single"/>
        </w:rPr>
        <w:t>www.almbih.gov.ba</w:t>
      </w:r>
      <w:r>
        <w:rPr>
          <w:rFonts w:ascii="Microsoft Sans Serif" w:hAnsi="Microsoft Sans Serif" w:eastAsia="Calibri" w:cs="Microsoft Sans Serif"/>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u w:val="single"/>
        </w:rPr>
        <w:t>ndl@almbih.gov.ba</w:t>
      </w:r>
      <w:r>
        <w:rPr>
          <w:rFonts w:ascii="Microsoft Sans Serif" w:hAnsi="Microsoft Sans Serif" w:eastAsia="Calibri" w:cs="Microsoft Sans Serif"/>
        </w:rPr>
        <w:t>).</w:t>
      </w:r>
    </w:p>
    <w:p w14:paraId="6B8CEF71">
      <w:pPr>
        <w:jc w:val="both"/>
        <w:rPr>
          <w:rFonts w:ascii="Microsoft Sans Serif" w:hAnsi="Microsoft Sans Serif" w:cs="Microsoft Sans Serif"/>
        </w:rPr>
      </w:pPr>
    </w:p>
    <w:p w14:paraId="18CAC388">
      <w:pPr>
        <w:jc w:val="both"/>
        <w:rPr>
          <w:rFonts w:ascii="Microsoft Sans Serif" w:hAnsi="Microsoft Sans Serif" w:cs="Microsoft Sans Serif"/>
          <w:b/>
        </w:rPr>
      </w:pPr>
      <w:r>
        <w:rPr>
          <w:rFonts w:ascii="Microsoft Sans Serif" w:hAnsi="Microsoft Sans Serif" w:cs="Microsoft Sans Serif"/>
          <w:b/>
        </w:rPr>
        <w:t>4.9</w:t>
      </w:r>
      <w:r>
        <w:rPr>
          <w:rFonts w:ascii="Microsoft Sans Serif" w:hAnsi="Microsoft Sans Serif" w:cs="Microsoft Sans Serif"/>
          <w:b/>
        </w:rPr>
        <w:tab/>
      </w:r>
      <w:r>
        <w:rPr>
          <w:rFonts w:ascii="Microsoft Sans Serif" w:hAnsi="Microsoft Sans Serif" w:cs="Microsoft Sans Serif"/>
          <w:b/>
        </w:rPr>
        <w:t>Predoziranje</w:t>
      </w:r>
    </w:p>
    <w:p w14:paraId="35BBE716">
      <w:pPr>
        <w:jc w:val="both"/>
        <w:rPr>
          <w:rStyle w:val="29"/>
          <w:rFonts w:ascii="Microsoft Sans Serif" w:hAnsi="Microsoft Sans Serif" w:cs="Microsoft Sans Serif"/>
        </w:rPr>
      </w:pPr>
    </w:p>
    <w:p w14:paraId="049D170E">
      <w:pPr>
        <w:jc w:val="both"/>
        <w:rPr>
          <w:rStyle w:val="28"/>
          <w:rFonts w:ascii="Microsoft Sans Serif" w:hAnsi="Microsoft Sans Serif" w:cs="Microsoft Sans Serif"/>
        </w:rPr>
      </w:pPr>
      <w:r>
        <w:rPr>
          <w:rFonts w:ascii="Microsoft Sans Serif" w:hAnsi="Microsoft Sans Serif" w:cs="Microsoft Sans Serif"/>
        </w:rPr>
        <w:t>Simptomi predoziranja uključuju hipotenziju, bradikardiju pa se do pojave AV bloka od visokog stepena i sinus arest, hiperglikemija, stupor, metaboličku acidoza i akutni respiratorni distres sindrom.</w:t>
      </w:r>
      <w:r>
        <w:rPr>
          <w:rStyle w:val="29"/>
          <w:rFonts w:ascii="Microsoft Sans Serif" w:hAnsi="Microsoft Sans Serif" w:cs="Microsoft Sans Serif"/>
        </w:rPr>
        <w:t xml:space="preserve"> Fatalne pojave su se dogodile</w:t>
      </w:r>
      <w:r>
        <w:rPr>
          <w:rStyle w:val="28"/>
          <w:rFonts w:ascii="Microsoft Sans Serif" w:hAnsi="Microsoft Sans Serif" w:cs="Microsoft Sans Serif"/>
        </w:rPr>
        <w:t xml:space="preserve"> </w:t>
      </w:r>
      <w:r>
        <w:rPr>
          <w:rStyle w:val="29"/>
          <w:rFonts w:ascii="Microsoft Sans Serif" w:hAnsi="Microsoft Sans Serif" w:cs="Microsoft Sans Serif"/>
        </w:rPr>
        <w:t>kao</w:t>
      </w:r>
      <w:r>
        <w:rPr>
          <w:rStyle w:val="28"/>
          <w:rFonts w:ascii="Microsoft Sans Serif" w:hAnsi="Microsoft Sans Serif" w:cs="Microsoft Sans Serif"/>
        </w:rPr>
        <w:t xml:space="preserve"> </w:t>
      </w:r>
      <w:r>
        <w:rPr>
          <w:rStyle w:val="29"/>
          <w:rFonts w:ascii="Microsoft Sans Serif" w:hAnsi="Microsoft Sans Serif" w:cs="Microsoft Sans Serif"/>
        </w:rPr>
        <w:t>posljedica</w:t>
      </w:r>
      <w:r>
        <w:rPr>
          <w:rStyle w:val="28"/>
          <w:rFonts w:ascii="Microsoft Sans Serif" w:hAnsi="Microsoft Sans Serif" w:cs="Microsoft Sans Serif"/>
        </w:rPr>
        <w:t xml:space="preserve"> </w:t>
      </w:r>
      <w:r>
        <w:rPr>
          <w:rStyle w:val="29"/>
          <w:rFonts w:ascii="Microsoft Sans Serif" w:hAnsi="Microsoft Sans Serif" w:cs="Microsoft Sans Serif"/>
        </w:rPr>
        <w:t>predoziranja</w:t>
      </w:r>
      <w:r>
        <w:rPr>
          <w:rStyle w:val="28"/>
          <w:rFonts w:ascii="Microsoft Sans Serif" w:hAnsi="Microsoft Sans Serif" w:cs="Microsoft Sans Serif"/>
        </w:rPr>
        <w:t>.</w:t>
      </w:r>
    </w:p>
    <w:p w14:paraId="198A2252">
      <w:pPr>
        <w:jc w:val="both"/>
        <w:rPr>
          <w:rStyle w:val="29"/>
          <w:rFonts w:ascii="Microsoft Sans Serif" w:hAnsi="Microsoft Sans Serif" w:cs="Microsoft Sans Serif"/>
        </w:rPr>
      </w:pPr>
    </w:p>
    <w:p w14:paraId="63535A09">
      <w:pPr>
        <w:jc w:val="both"/>
        <w:rPr>
          <w:rStyle w:val="28"/>
          <w:rFonts w:ascii="Microsoft Sans Serif" w:hAnsi="Microsoft Sans Serif" w:cs="Microsoft Sans Serif"/>
        </w:rPr>
      </w:pPr>
      <w:r>
        <w:rPr>
          <w:rStyle w:val="29"/>
          <w:rFonts w:ascii="Microsoft Sans Serif" w:hAnsi="Microsoft Sans Serif" w:cs="Microsoft Sans Serif"/>
        </w:rPr>
        <w:t>Treba preduzeti</w:t>
      </w:r>
      <w:r>
        <w:rPr>
          <w:rStyle w:val="28"/>
          <w:rFonts w:ascii="Microsoft Sans Serif" w:hAnsi="Microsoft Sans Serif" w:cs="Microsoft Sans Serif"/>
        </w:rPr>
        <w:t xml:space="preserve"> uobičajene</w:t>
      </w:r>
      <w:r>
        <w:rPr>
          <w:rStyle w:val="29"/>
          <w:rFonts w:ascii="Microsoft Sans Serif" w:hAnsi="Microsoft Sans Serif" w:cs="Microsoft Sans Serif"/>
        </w:rPr>
        <w:t xml:space="preserve"> mjere</w:t>
      </w:r>
      <w:r>
        <w:rPr>
          <w:rStyle w:val="28"/>
          <w:rFonts w:ascii="Microsoft Sans Serif" w:hAnsi="Microsoft Sans Serif" w:cs="Microsoft Sans Serif"/>
        </w:rPr>
        <w:t xml:space="preserve"> </w:t>
      </w:r>
      <w:r>
        <w:rPr>
          <w:rStyle w:val="29"/>
          <w:rFonts w:ascii="Microsoft Sans Serif" w:hAnsi="Microsoft Sans Serif" w:cs="Microsoft Sans Serif"/>
        </w:rPr>
        <w:t>intenzivne</w:t>
      </w:r>
      <w:r>
        <w:rPr>
          <w:rStyle w:val="28"/>
          <w:rFonts w:ascii="Microsoft Sans Serif" w:hAnsi="Microsoft Sans Serif" w:cs="Microsoft Sans Serif"/>
        </w:rPr>
        <w:t xml:space="preserve"> </w:t>
      </w:r>
      <w:r>
        <w:rPr>
          <w:rStyle w:val="29"/>
          <w:rFonts w:ascii="Microsoft Sans Serif" w:hAnsi="Microsoft Sans Serif" w:cs="Microsoft Sans Serif"/>
        </w:rPr>
        <w:t>njege</w:t>
      </w:r>
      <w:r>
        <w:rPr>
          <w:rStyle w:val="28"/>
          <w:rFonts w:ascii="Microsoft Sans Serif" w:hAnsi="Microsoft Sans Serif" w:cs="Microsoft Sans Serif"/>
        </w:rPr>
        <w:t xml:space="preserve">. </w:t>
      </w:r>
      <w:r>
        <w:rPr>
          <w:rStyle w:val="29"/>
          <w:rFonts w:ascii="Microsoft Sans Serif" w:hAnsi="Microsoft Sans Serif" w:cs="Microsoft Sans Serif"/>
        </w:rPr>
        <w:t>Fatalne pojave su se dogodile</w:t>
      </w:r>
      <w:r>
        <w:rPr>
          <w:rStyle w:val="28"/>
          <w:rFonts w:ascii="Microsoft Sans Serif" w:hAnsi="Microsoft Sans Serif" w:cs="Microsoft Sans Serif"/>
        </w:rPr>
        <w:t xml:space="preserve"> </w:t>
      </w:r>
      <w:r>
        <w:rPr>
          <w:rStyle w:val="29"/>
          <w:rFonts w:ascii="Microsoft Sans Serif" w:hAnsi="Microsoft Sans Serif" w:cs="Microsoft Sans Serif"/>
        </w:rPr>
        <w:t>kao</w:t>
      </w:r>
      <w:r>
        <w:rPr>
          <w:rStyle w:val="28"/>
          <w:rFonts w:ascii="Microsoft Sans Serif" w:hAnsi="Microsoft Sans Serif" w:cs="Microsoft Sans Serif"/>
        </w:rPr>
        <w:t xml:space="preserve"> </w:t>
      </w:r>
      <w:r>
        <w:rPr>
          <w:rStyle w:val="29"/>
          <w:rFonts w:ascii="Microsoft Sans Serif" w:hAnsi="Microsoft Sans Serif" w:cs="Microsoft Sans Serif"/>
        </w:rPr>
        <w:t>posljedica</w:t>
      </w:r>
      <w:r>
        <w:rPr>
          <w:rStyle w:val="28"/>
          <w:rFonts w:ascii="Microsoft Sans Serif" w:hAnsi="Microsoft Sans Serif" w:cs="Microsoft Sans Serif"/>
        </w:rPr>
        <w:t xml:space="preserve"> </w:t>
      </w:r>
      <w:r>
        <w:rPr>
          <w:rStyle w:val="29"/>
          <w:rFonts w:ascii="Microsoft Sans Serif" w:hAnsi="Microsoft Sans Serif" w:cs="Microsoft Sans Serif"/>
        </w:rPr>
        <w:t>predoziranja</w:t>
      </w:r>
      <w:r>
        <w:rPr>
          <w:rStyle w:val="28"/>
          <w:rFonts w:ascii="Microsoft Sans Serif" w:hAnsi="Microsoft Sans Serif" w:cs="Microsoft Sans Serif"/>
        </w:rPr>
        <w:t xml:space="preserve">. </w:t>
      </w:r>
      <w:r>
        <w:rPr>
          <w:rStyle w:val="29"/>
          <w:rFonts w:ascii="Microsoft Sans Serif" w:hAnsi="Microsoft Sans Serif" w:cs="Microsoft Sans Serif"/>
        </w:rPr>
        <w:t>Verapamil</w:t>
      </w:r>
      <w:r>
        <w:rPr>
          <w:rStyle w:val="28"/>
          <w:rFonts w:ascii="Microsoft Sans Serif" w:hAnsi="Microsoft Sans Serif" w:cs="Microsoft Sans Serif"/>
        </w:rPr>
        <w:t xml:space="preserve"> </w:t>
      </w:r>
      <w:r>
        <w:rPr>
          <w:rStyle w:val="29"/>
          <w:rFonts w:ascii="Microsoft Sans Serif" w:hAnsi="Microsoft Sans Serif" w:cs="Microsoft Sans Serif"/>
        </w:rPr>
        <w:t>hidrohlorid</w:t>
      </w:r>
      <w:r>
        <w:rPr>
          <w:rStyle w:val="28"/>
          <w:rFonts w:ascii="Microsoft Sans Serif" w:hAnsi="Microsoft Sans Serif" w:cs="Microsoft Sans Serif"/>
        </w:rPr>
        <w:t xml:space="preserve"> </w:t>
      </w:r>
      <w:r>
        <w:rPr>
          <w:rStyle w:val="29"/>
          <w:rFonts w:ascii="Microsoft Sans Serif" w:hAnsi="Microsoft Sans Serif" w:cs="Microsoft Sans Serif"/>
        </w:rPr>
        <w:t>ne</w:t>
      </w:r>
      <w:r>
        <w:rPr>
          <w:rStyle w:val="28"/>
          <w:rFonts w:ascii="Microsoft Sans Serif" w:hAnsi="Microsoft Sans Serif" w:cs="Microsoft Sans Serif"/>
        </w:rPr>
        <w:t xml:space="preserve"> </w:t>
      </w:r>
      <w:r>
        <w:rPr>
          <w:rStyle w:val="29"/>
          <w:rFonts w:ascii="Microsoft Sans Serif" w:hAnsi="Microsoft Sans Serif" w:cs="Microsoft Sans Serif"/>
        </w:rPr>
        <w:t>može</w:t>
      </w:r>
      <w:r>
        <w:rPr>
          <w:rStyle w:val="28"/>
          <w:rFonts w:ascii="Microsoft Sans Serif" w:hAnsi="Microsoft Sans Serif" w:cs="Microsoft Sans Serif"/>
        </w:rPr>
        <w:t xml:space="preserve"> </w:t>
      </w:r>
      <w:r>
        <w:rPr>
          <w:rStyle w:val="29"/>
          <w:rFonts w:ascii="Microsoft Sans Serif" w:hAnsi="Microsoft Sans Serif" w:cs="Microsoft Sans Serif"/>
        </w:rPr>
        <w:t>biti uklonjen hemodijalizom</w:t>
      </w:r>
      <w:r>
        <w:rPr>
          <w:rStyle w:val="28"/>
          <w:rFonts w:ascii="Microsoft Sans Serif" w:hAnsi="Microsoft Sans Serif" w:cs="Microsoft Sans Serif"/>
        </w:rPr>
        <w:t>.</w:t>
      </w:r>
    </w:p>
    <w:p w14:paraId="0FB1F898">
      <w:pPr>
        <w:jc w:val="both"/>
        <w:rPr>
          <w:rStyle w:val="28"/>
          <w:rFonts w:ascii="Microsoft Sans Serif" w:hAnsi="Microsoft Sans Serif" w:cs="Microsoft Sans Serif"/>
        </w:rPr>
      </w:pPr>
      <w:r>
        <w:rPr>
          <w:rFonts w:ascii="Microsoft Sans Serif" w:hAnsi="Microsoft Sans Serif" w:cs="Microsoft Sans Serif"/>
        </w:rPr>
        <w:br w:type="textWrapping"/>
      </w:r>
      <w:r>
        <w:rPr>
          <w:rStyle w:val="28"/>
          <w:rFonts w:ascii="Microsoft Sans Serif" w:hAnsi="Microsoft Sans Serif" w:cs="Microsoft Sans Serif"/>
        </w:rPr>
        <w:t xml:space="preserve">Specifični </w:t>
      </w:r>
      <w:r>
        <w:rPr>
          <w:rStyle w:val="29"/>
          <w:rFonts w:ascii="Microsoft Sans Serif" w:hAnsi="Microsoft Sans Serif" w:cs="Microsoft Sans Serif"/>
        </w:rPr>
        <w:t>antidot</w:t>
      </w:r>
      <w:r>
        <w:rPr>
          <w:rStyle w:val="28"/>
          <w:rFonts w:ascii="Microsoft Sans Serif" w:hAnsi="Microsoft Sans Serif" w:cs="Microsoft Sans Serif"/>
        </w:rPr>
        <w:t xml:space="preserve"> </w:t>
      </w:r>
      <w:r>
        <w:rPr>
          <w:rStyle w:val="29"/>
          <w:rFonts w:ascii="Microsoft Sans Serif" w:hAnsi="Microsoft Sans Serif" w:cs="Microsoft Sans Serif"/>
        </w:rPr>
        <w:t>je</w:t>
      </w:r>
      <w:r>
        <w:rPr>
          <w:rStyle w:val="28"/>
          <w:rFonts w:ascii="Microsoft Sans Serif" w:hAnsi="Microsoft Sans Serif" w:cs="Microsoft Sans Serif"/>
        </w:rPr>
        <w:t xml:space="preserve"> </w:t>
      </w:r>
      <w:r>
        <w:rPr>
          <w:rStyle w:val="29"/>
          <w:rFonts w:ascii="Microsoft Sans Serif" w:hAnsi="Microsoft Sans Serif" w:cs="Microsoft Sans Serif"/>
        </w:rPr>
        <w:t>kalcijum</w:t>
      </w:r>
      <w:r>
        <w:rPr>
          <w:rStyle w:val="28"/>
          <w:rFonts w:ascii="Microsoft Sans Serif" w:hAnsi="Microsoft Sans Serif" w:cs="Microsoft Sans Serif"/>
        </w:rPr>
        <w:t xml:space="preserve">, </w:t>
      </w:r>
      <w:r>
        <w:rPr>
          <w:rStyle w:val="29"/>
          <w:rFonts w:ascii="Microsoft Sans Serif" w:hAnsi="Microsoft Sans Serif" w:cs="Microsoft Sans Serif"/>
        </w:rPr>
        <w:t>npr.</w:t>
      </w:r>
      <w:r>
        <w:rPr>
          <w:rStyle w:val="28"/>
          <w:rFonts w:ascii="Microsoft Sans Serif" w:hAnsi="Microsoft Sans Serif" w:cs="Microsoft Sans Serif"/>
        </w:rPr>
        <w:t xml:space="preserve"> </w:t>
      </w:r>
      <w:r>
        <w:rPr>
          <w:rStyle w:val="29"/>
          <w:rFonts w:ascii="Microsoft Sans Serif" w:hAnsi="Microsoft Sans Serif" w:cs="Microsoft Sans Serif"/>
        </w:rPr>
        <w:t>10 ml do 20</w:t>
      </w:r>
      <w:r>
        <w:rPr>
          <w:rStyle w:val="28"/>
          <w:rFonts w:ascii="Microsoft Sans Serif" w:hAnsi="Microsoft Sans Serif" w:cs="Microsoft Sans Serif"/>
        </w:rPr>
        <w:t xml:space="preserve"> </w:t>
      </w:r>
      <w:r>
        <w:rPr>
          <w:rStyle w:val="29"/>
          <w:rFonts w:ascii="Microsoft Sans Serif" w:hAnsi="Microsoft Sans Serif" w:cs="Microsoft Sans Serif"/>
        </w:rPr>
        <w:t>ml</w:t>
      </w:r>
      <w:r>
        <w:rPr>
          <w:rStyle w:val="28"/>
          <w:rFonts w:ascii="Microsoft Sans Serif" w:hAnsi="Microsoft Sans Serif" w:cs="Microsoft Sans Serif"/>
        </w:rPr>
        <w:t xml:space="preserve"> </w:t>
      </w:r>
      <w:r>
        <w:rPr>
          <w:rStyle w:val="29"/>
          <w:rFonts w:ascii="Microsoft Sans Serif" w:hAnsi="Microsoft Sans Serif" w:cs="Microsoft Sans Serif"/>
        </w:rPr>
        <w:t>u</w:t>
      </w:r>
      <w:r>
        <w:rPr>
          <w:rStyle w:val="28"/>
          <w:rFonts w:ascii="Microsoft Sans Serif" w:hAnsi="Microsoft Sans Serif" w:cs="Microsoft Sans Serif"/>
        </w:rPr>
        <w:t xml:space="preserve"> </w:t>
      </w:r>
      <w:r>
        <w:rPr>
          <w:rStyle w:val="29"/>
          <w:rFonts w:ascii="Microsoft Sans Serif" w:hAnsi="Microsoft Sans Serif" w:cs="Microsoft Sans Serif"/>
        </w:rPr>
        <w:t>10</w:t>
      </w:r>
      <w:r>
        <w:rPr>
          <w:rStyle w:val="28"/>
          <w:rFonts w:ascii="Microsoft Sans Serif" w:hAnsi="Microsoft Sans Serif" w:cs="Microsoft Sans Serif"/>
        </w:rPr>
        <w:t xml:space="preserve">% rastvor </w:t>
      </w:r>
      <w:r>
        <w:rPr>
          <w:rStyle w:val="29"/>
          <w:rFonts w:ascii="Microsoft Sans Serif" w:hAnsi="Microsoft Sans Serif" w:cs="Microsoft Sans Serif"/>
        </w:rPr>
        <w:t>kalcijum</w:t>
      </w:r>
      <w:r>
        <w:rPr>
          <w:rStyle w:val="28"/>
          <w:rFonts w:ascii="Microsoft Sans Serif" w:hAnsi="Microsoft Sans Serif" w:cs="Microsoft Sans Serif"/>
        </w:rPr>
        <w:t xml:space="preserve"> </w:t>
      </w:r>
      <w:r>
        <w:rPr>
          <w:rStyle w:val="29"/>
          <w:rFonts w:ascii="Microsoft Sans Serif" w:hAnsi="Microsoft Sans Serif" w:cs="Microsoft Sans Serif"/>
        </w:rPr>
        <w:t>glukonata</w:t>
      </w:r>
      <w:r>
        <w:rPr>
          <w:rStyle w:val="28"/>
          <w:rFonts w:ascii="Microsoft Sans Serif" w:hAnsi="Microsoft Sans Serif" w:cs="Microsoft Sans Serif"/>
        </w:rPr>
        <w:t xml:space="preserve"> </w:t>
      </w:r>
      <w:r>
        <w:rPr>
          <w:rStyle w:val="29"/>
          <w:rFonts w:ascii="Microsoft Sans Serif" w:hAnsi="Microsoft Sans Serif" w:cs="Microsoft Sans Serif"/>
        </w:rPr>
        <w:t>intravenozno</w:t>
      </w:r>
      <w:r>
        <w:rPr>
          <w:rStyle w:val="28"/>
          <w:rFonts w:ascii="Microsoft Sans Serif" w:hAnsi="Microsoft Sans Serif" w:cs="Microsoft Sans Serif"/>
        </w:rPr>
        <w:t xml:space="preserve"> </w:t>
      </w:r>
      <w:r>
        <w:rPr>
          <w:rStyle w:val="31"/>
          <w:rFonts w:ascii="Microsoft Sans Serif" w:hAnsi="Microsoft Sans Serif" w:cs="Microsoft Sans Serif"/>
        </w:rPr>
        <w:t>(</w:t>
      </w:r>
      <w:r>
        <w:rPr>
          <w:rStyle w:val="28"/>
          <w:rFonts w:ascii="Microsoft Sans Serif" w:hAnsi="Microsoft Sans Serif" w:cs="Microsoft Sans Serif"/>
        </w:rPr>
        <w:t xml:space="preserve">2,25 </w:t>
      </w:r>
      <w:r>
        <w:rPr>
          <w:rStyle w:val="29"/>
          <w:rFonts w:ascii="Microsoft Sans Serif" w:hAnsi="Microsoft Sans Serif" w:cs="Microsoft Sans Serif"/>
        </w:rPr>
        <w:t>mmol do</w:t>
      </w:r>
      <w:r>
        <w:rPr>
          <w:rStyle w:val="28"/>
          <w:rFonts w:ascii="Microsoft Sans Serif" w:hAnsi="Microsoft Sans Serif" w:cs="Microsoft Sans Serif"/>
        </w:rPr>
        <w:t xml:space="preserve"> 4,5 </w:t>
      </w:r>
      <w:r>
        <w:rPr>
          <w:rStyle w:val="29"/>
          <w:rFonts w:ascii="Microsoft Sans Serif" w:hAnsi="Microsoft Sans Serif" w:cs="Microsoft Sans Serif"/>
        </w:rPr>
        <w:t>mmol</w:t>
      </w:r>
      <w:r>
        <w:rPr>
          <w:rStyle w:val="28"/>
          <w:rFonts w:ascii="Microsoft Sans Serif" w:hAnsi="Microsoft Sans Serif" w:cs="Microsoft Sans Serif"/>
        </w:rPr>
        <w:t xml:space="preserve">), </w:t>
      </w:r>
      <w:r>
        <w:rPr>
          <w:rStyle w:val="29"/>
          <w:rFonts w:ascii="Microsoft Sans Serif" w:hAnsi="Microsoft Sans Serif" w:cs="Microsoft Sans Serif"/>
        </w:rPr>
        <w:t>ponavlja</w:t>
      </w:r>
      <w:r>
        <w:rPr>
          <w:rStyle w:val="28"/>
          <w:rFonts w:ascii="Microsoft Sans Serif" w:hAnsi="Microsoft Sans Serif" w:cs="Microsoft Sans Serif"/>
        </w:rPr>
        <w:t xml:space="preserve"> se </w:t>
      </w:r>
      <w:r>
        <w:rPr>
          <w:rStyle w:val="29"/>
          <w:rFonts w:ascii="Microsoft Sans Serif" w:hAnsi="Microsoft Sans Serif" w:cs="Microsoft Sans Serif"/>
        </w:rPr>
        <w:t>ako je potrebno</w:t>
      </w:r>
      <w:r>
        <w:rPr>
          <w:rStyle w:val="28"/>
          <w:rFonts w:ascii="Microsoft Sans Serif" w:hAnsi="Microsoft Sans Serif" w:cs="Microsoft Sans Serif"/>
        </w:rPr>
        <w:t xml:space="preserve">, ili se </w:t>
      </w:r>
      <w:r>
        <w:rPr>
          <w:rStyle w:val="29"/>
          <w:rFonts w:ascii="Microsoft Sans Serif" w:hAnsi="Microsoft Sans Serif" w:cs="Microsoft Sans Serif"/>
        </w:rPr>
        <w:t>daje</w:t>
      </w:r>
      <w:r>
        <w:rPr>
          <w:rStyle w:val="28"/>
          <w:rFonts w:ascii="Microsoft Sans Serif" w:hAnsi="Microsoft Sans Serif" w:cs="Microsoft Sans Serif"/>
        </w:rPr>
        <w:t xml:space="preserve"> </w:t>
      </w:r>
      <w:r>
        <w:rPr>
          <w:rStyle w:val="29"/>
          <w:rFonts w:ascii="Microsoft Sans Serif" w:hAnsi="Microsoft Sans Serif" w:cs="Microsoft Sans Serif"/>
        </w:rPr>
        <w:t>kao</w:t>
      </w:r>
      <w:r>
        <w:rPr>
          <w:rStyle w:val="28"/>
          <w:rFonts w:ascii="Microsoft Sans Serif" w:hAnsi="Microsoft Sans Serif" w:cs="Microsoft Sans Serif"/>
        </w:rPr>
        <w:t xml:space="preserve"> </w:t>
      </w:r>
      <w:r>
        <w:rPr>
          <w:rStyle w:val="29"/>
          <w:rFonts w:ascii="Microsoft Sans Serif" w:hAnsi="Microsoft Sans Serif" w:cs="Microsoft Sans Serif"/>
        </w:rPr>
        <w:t>kontinuirana</w:t>
      </w:r>
      <w:r>
        <w:rPr>
          <w:rStyle w:val="28"/>
          <w:rFonts w:ascii="Microsoft Sans Serif" w:hAnsi="Microsoft Sans Serif" w:cs="Microsoft Sans Serif"/>
        </w:rPr>
        <w:t xml:space="preserve"> </w:t>
      </w:r>
      <w:r>
        <w:rPr>
          <w:rStyle w:val="29"/>
          <w:rFonts w:ascii="Microsoft Sans Serif" w:hAnsi="Microsoft Sans Serif" w:cs="Microsoft Sans Serif"/>
        </w:rPr>
        <w:t>infuzija</w:t>
      </w:r>
      <w:r>
        <w:rPr>
          <w:rStyle w:val="28"/>
          <w:rFonts w:ascii="Microsoft Sans Serif" w:hAnsi="Microsoft Sans Serif" w:cs="Microsoft Sans Serif"/>
        </w:rPr>
        <w:t xml:space="preserve"> </w:t>
      </w:r>
      <w:r>
        <w:rPr>
          <w:rStyle w:val="29"/>
          <w:rFonts w:ascii="Microsoft Sans Serif" w:hAnsi="Microsoft Sans Serif" w:cs="Microsoft Sans Serif"/>
        </w:rPr>
        <w:t>kap po kap</w:t>
      </w:r>
      <w:r>
        <w:rPr>
          <w:rStyle w:val="28"/>
          <w:rFonts w:ascii="Microsoft Sans Serif" w:hAnsi="Microsoft Sans Serif" w:cs="Microsoft Sans Serif"/>
        </w:rPr>
        <w:t xml:space="preserve"> </w:t>
      </w:r>
      <w:r>
        <w:rPr>
          <w:rStyle w:val="31"/>
          <w:rFonts w:ascii="Microsoft Sans Serif" w:hAnsi="Microsoft Sans Serif" w:cs="Microsoft Sans Serif"/>
        </w:rPr>
        <w:t>(</w:t>
      </w:r>
      <w:r>
        <w:rPr>
          <w:rStyle w:val="28"/>
          <w:rFonts w:ascii="Microsoft Sans Serif" w:hAnsi="Microsoft Sans Serif" w:cs="Microsoft Sans Serif"/>
        </w:rPr>
        <w:t xml:space="preserve">npr. </w:t>
      </w:r>
      <w:r>
        <w:rPr>
          <w:rStyle w:val="29"/>
          <w:rFonts w:ascii="Microsoft Sans Serif" w:hAnsi="Microsoft Sans Serif" w:cs="Microsoft Sans Serif"/>
        </w:rPr>
        <w:t>5</w:t>
      </w:r>
      <w:r>
        <w:rPr>
          <w:rStyle w:val="28"/>
          <w:rFonts w:ascii="Microsoft Sans Serif" w:hAnsi="Microsoft Sans Serif" w:cs="Microsoft Sans Serif"/>
        </w:rPr>
        <w:t xml:space="preserve"> </w:t>
      </w:r>
      <w:r>
        <w:rPr>
          <w:rStyle w:val="29"/>
          <w:rFonts w:ascii="Microsoft Sans Serif" w:hAnsi="Microsoft Sans Serif" w:cs="Microsoft Sans Serif"/>
        </w:rPr>
        <w:t>mmol/sat</w:t>
      </w:r>
      <w:r>
        <w:rPr>
          <w:rStyle w:val="28"/>
          <w:rFonts w:ascii="Microsoft Sans Serif" w:hAnsi="Microsoft Sans Serif" w:cs="Microsoft Sans Serif"/>
        </w:rPr>
        <w:t xml:space="preserve">). </w:t>
      </w:r>
      <w:r>
        <w:rPr>
          <w:rStyle w:val="29"/>
          <w:rFonts w:ascii="Microsoft Sans Serif" w:hAnsi="Microsoft Sans Serif" w:cs="Microsoft Sans Serif"/>
        </w:rPr>
        <w:t>Sljedeće</w:t>
      </w:r>
      <w:r>
        <w:rPr>
          <w:rStyle w:val="28"/>
          <w:rFonts w:ascii="Microsoft Sans Serif" w:hAnsi="Microsoft Sans Serif" w:cs="Microsoft Sans Serif"/>
        </w:rPr>
        <w:t xml:space="preserve"> </w:t>
      </w:r>
      <w:r>
        <w:rPr>
          <w:rStyle w:val="29"/>
          <w:rFonts w:ascii="Microsoft Sans Serif" w:hAnsi="Microsoft Sans Serif" w:cs="Microsoft Sans Serif"/>
        </w:rPr>
        <w:t>mjere</w:t>
      </w:r>
      <w:r>
        <w:rPr>
          <w:rStyle w:val="28"/>
          <w:rFonts w:ascii="Microsoft Sans Serif" w:hAnsi="Microsoft Sans Serif" w:cs="Microsoft Sans Serif"/>
        </w:rPr>
        <w:t xml:space="preserve"> </w:t>
      </w:r>
      <w:r>
        <w:rPr>
          <w:rStyle w:val="29"/>
          <w:rFonts w:ascii="Microsoft Sans Serif" w:hAnsi="Microsoft Sans Serif" w:cs="Microsoft Sans Serif"/>
        </w:rPr>
        <w:t>mogu</w:t>
      </w:r>
      <w:r>
        <w:rPr>
          <w:rStyle w:val="28"/>
          <w:rFonts w:ascii="Microsoft Sans Serif" w:hAnsi="Microsoft Sans Serif" w:cs="Microsoft Sans Serif"/>
        </w:rPr>
        <w:t xml:space="preserve"> </w:t>
      </w:r>
      <w:r>
        <w:rPr>
          <w:rStyle w:val="29"/>
          <w:rFonts w:ascii="Microsoft Sans Serif" w:hAnsi="Microsoft Sans Serif" w:cs="Microsoft Sans Serif"/>
        </w:rPr>
        <w:t>biti potrebne isto tako</w:t>
      </w:r>
      <w:r>
        <w:rPr>
          <w:rStyle w:val="28"/>
          <w:rFonts w:ascii="Microsoft Sans Serif" w:hAnsi="Microsoft Sans Serif" w:cs="Microsoft Sans Serif"/>
        </w:rPr>
        <w:t>:</w:t>
      </w:r>
    </w:p>
    <w:p w14:paraId="399A9338">
      <w:pPr>
        <w:jc w:val="both"/>
        <w:rPr>
          <w:rStyle w:val="28"/>
          <w:rFonts w:ascii="Microsoft Sans Serif" w:hAnsi="Microsoft Sans Serif" w:cs="Microsoft Sans Serif"/>
        </w:rPr>
      </w:pPr>
      <w:r>
        <w:rPr>
          <w:rFonts w:ascii="Microsoft Sans Serif" w:hAnsi="Microsoft Sans Serif" w:cs="Microsoft Sans Serif"/>
        </w:rPr>
        <w:br w:type="textWrapping"/>
      </w:r>
      <w:r>
        <w:rPr>
          <w:rStyle w:val="29"/>
          <w:rFonts w:ascii="Microsoft Sans Serif" w:hAnsi="Microsoft Sans Serif" w:cs="Microsoft Sans Serif"/>
        </w:rPr>
        <w:t>U</w:t>
      </w:r>
      <w:r>
        <w:rPr>
          <w:rStyle w:val="28"/>
          <w:rFonts w:ascii="Microsoft Sans Serif" w:hAnsi="Microsoft Sans Serif" w:cs="Microsoft Sans Serif"/>
        </w:rPr>
        <w:t xml:space="preserve"> </w:t>
      </w:r>
      <w:r>
        <w:rPr>
          <w:rStyle w:val="29"/>
          <w:rFonts w:ascii="Microsoft Sans Serif" w:hAnsi="Microsoft Sans Serif" w:cs="Microsoft Sans Serif"/>
        </w:rPr>
        <w:t>slučaju</w:t>
      </w:r>
      <w:r>
        <w:rPr>
          <w:rStyle w:val="28"/>
          <w:rFonts w:ascii="Microsoft Sans Serif" w:hAnsi="Microsoft Sans Serif" w:cs="Microsoft Sans Serif"/>
        </w:rPr>
        <w:t xml:space="preserve"> </w:t>
      </w:r>
      <w:r>
        <w:rPr>
          <w:rStyle w:val="29"/>
          <w:rFonts w:ascii="Microsoft Sans Serif" w:hAnsi="Microsoft Sans Serif" w:cs="Microsoft Sans Serif"/>
        </w:rPr>
        <w:t>AV</w:t>
      </w:r>
      <w:r>
        <w:rPr>
          <w:rStyle w:val="28"/>
          <w:rFonts w:ascii="Microsoft Sans Serif" w:hAnsi="Microsoft Sans Serif" w:cs="Microsoft Sans Serif"/>
        </w:rPr>
        <w:t xml:space="preserve"> </w:t>
      </w:r>
      <w:r>
        <w:rPr>
          <w:rStyle w:val="29"/>
          <w:rFonts w:ascii="Microsoft Sans Serif" w:hAnsi="Microsoft Sans Serif" w:cs="Microsoft Sans Serif"/>
        </w:rPr>
        <w:t>bloka II</w:t>
      </w:r>
      <w:r>
        <w:rPr>
          <w:rStyle w:val="28"/>
          <w:rFonts w:ascii="Microsoft Sans Serif" w:hAnsi="Microsoft Sans Serif" w:cs="Microsoft Sans Serif"/>
        </w:rPr>
        <w:t xml:space="preserve"> </w:t>
      </w:r>
      <w:r>
        <w:rPr>
          <w:rStyle w:val="29"/>
          <w:rFonts w:ascii="Microsoft Sans Serif" w:hAnsi="Microsoft Sans Serif" w:cs="Microsoft Sans Serif"/>
        </w:rPr>
        <w:t>i</w:t>
      </w:r>
      <w:r>
        <w:rPr>
          <w:rStyle w:val="28"/>
          <w:rFonts w:ascii="Microsoft Sans Serif" w:hAnsi="Microsoft Sans Serif" w:cs="Microsoft Sans Serif"/>
        </w:rPr>
        <w:t xml:space="preserve"> </w:t>
      </w:r>
      <w:r>
        <w:rPr>
          <w:rStyle w:val="29"/>
          <w:rFonts w:ascii="Microsoft Sans Serif" w:hAnsi="Microsoft Sans Serif" w:cs="Microsoft Sans Serif"/>
        </w:rPr>
        <w:t>III</w:t>
      </w:r>
      <w:r>
        <w:rPr>
          <w:rStyle w:val="28"/>
          <w:rFonts w:ascii="Microsoft Sans Serif" w:hAnsi="Microsoft Sans Serif" w:cs="Microsoft Sans Serif"/>
        </w:rPr>
        <w:t xml:space="preserve"> </w:t>
      </w:r>
      <w:r>
        <w:rPr>
          <w:rStyle w:val="29"/>
          <w:rFonts w:ascii="Microsoft Sans Serif" w:hAnsi="Microsoft Sans Serif" w:cs="Microsoft Sans Serif"/>
        </w:rPr>
        <w:t>stepena</w:t>
      </w:r>
      <w:r>
        <w:rPr>
          <w:rStyle w:val="28"/>
          <w:rFonts w:ascii="Microsoft Sans Serif" w:hAnsi="Microsoft Sans Serif" w:cs="Microsoft Sans Serif"/>
        </w:rPr>
        <w:t>,</w:t>
      </w:r>
      <w:r>
        <w:rPr>
          <w:rStyle w:val="29"/>
          <w:rFonts w:ascii="Microsoft Sans Serif" w:hAnsi="Microsoft Sans Serif" w:cs="Microsoft Sans Serif"/>
        </w:rPr>
        <w:t xml:space="preserve"> sinus bradikardije</w:t>
      </w:r>
      <w:r>
        <w:rPr>
          <w:rStyle w:val="28"/>
          <w:rFonts w:ascii="Microsoft Sans Serif" w:hAnsi="Microsoft Sans Serif" w:cs="Microsoft Sans Serif"/>
        </w:rPr>
        <w:t xml:space="preserve">, </w:t>
      </w:r>
      <w:r>
        <w:rPr>
          <w:rStyle w:val="29"/>
          <w:rFonts w:ascii="Microsoft Sans Serif" w:hAnsi="Microsoft Sans Serif" w:cs="Microsoft Sans Serif"/>
        </w:rPr>
        <w:t>asistolije</w:t>
      </w:r>
      <w:r>
        <w:rPr>
          <w:rStyle w:val="28"/>
          <w:rFonts w:ascii="Microsoft Sans Serif" w:hAnsi="Microsoft Sans Serif" w:cs="Microsoft Sans Serif"/>
        </w:rPr>
        <w:t xml:space="preserve">: </w:t>
      </w:r>
      <w:r>
        <w:rPr>
          <w:rStyle w:val="29"/>
          <w:rFonts w:ascii="Microsoft Sans Serif" w:hAnsi="Microsoft Sans Serif" w:cs="Microsoft Sans Serif"/>
        </w:rPr>
        <w:t>atropin</w:t>
      </w:r>
      <w:r>
        <w:rPr>
          <w:rStyle w:val="28"/>
          <w:rFonts w:ascii="Microsoft Sans Serif" w:hAnsi="Microsoft Sans Serif" w:cs="Microsoft Sans Serif"/>
        </w:rPr>
        <w:t xml:space="preserve">, </w:t>
      </w:r>
      <w:r>
        <w:rPr>
          <w:rStyle w:val="29"/>
          <w:rFonts w:ascii="Microsoft Sans Serif" w:hAnsi="Microsoft Sans Serif" w:cs="Microsoft Sans Serif"/>
        </w:rPr>
        <w:t>izoprenalin</w:t>
      </w:r>
      <w:r>
        <w:rPr>
          <w:rStyle w:val="28"/>
          <w:rFonts w:ascii="Microsoft Sans Serif" w:hAnsi="Microsoft Sans Serif" w:cs="Microsoft Sans Serif"/>
        </w:rPr>
        <w:t xml:space="preserve">, </w:t>
      </w:r>
      <w:r>
        <w:rPr>
          <w:rStyle w:val="29"/>
          <w:rFonts w:ascii="Microsoft Sans Serif" w:hAnsi="Microsoft Sans Serif" w:cs="Microsoft Sans Serif"/>
        </w:rPr>
        <w:t>orciprenalin</w:t>
      </w:r>
      <w:r>
        <w:rPr>
          <w:rStyle w:val="28"/>
          <w:rFonts w:ascii="Microsoft Sans Serif" w:hAnsi="Microsoft Sans Serif" w:cs="Microsoft Sans Serif"/>
        </w:rPr>
        <w:t xml:space="preserve"> </w:t>
      </w:r>
      <w:r>
        <w:rPr>
          <w:rStyle w:val="29"/>
          <w:rFonts w:ascii="Microsoft Sans Serif" w:hAnsi="Microsoft Sans Serif" w:cs="Microsoft Sans Serif"/>
        </w:rPr>
        <w:t>ili</w:t>
      </w:r>
      <w:r>
        <w:rPr>
          <w:rStyle w:val="28"/>
          <w:rFonts w:ascii="Microsoft Sans Serif" w:hAnsi="Microsoft Sans Serif" w:cs="Microsoft Sans Serif"/>
        </w:rPr>
        <w:t xml:space="preserve"> </w:t>
      </w:r>
      <w:r>
        <w:rPr>
          <w:rStyle w:val="29"/>
          <w:rFonts w:ascii="Microsoft Sans Serif" w:hAnsi="Microsoft Sans Serif" w:cs="Microsoft Sans Serif"/>
        </w:rPr>
        <w:t>pejsmejker</w:t>
      </w:r>
      <w:r>
        <w:rPr>
          <w:rStyle w:val="28"/>
          <w:rFonts w:ascii="Microsoft Sans Serif" w:hAnsi="Microsoft Sans Serif" w:cs="Microsoft Sans Serif"/>
        </w:rPr>
        <w:t>.</w:t>
      </w:r>
      <w:r>
        <w:rPr>
          <w:rFonts w:ascii="Microsoft Sans Serif" w:hAnsi="Microsoft Sans Serif" w:cs="Microsoft Sans Serif"/>
          <w:color w:val="000000"/>
        </w:rPr>
        <w:t xml:space="preserve"> </w:t>
      </w:r>
      <w:r>
        <w:rPr>
          <w:rStyle w:val="28"/>
          <w:rFonts w:ascii="Microsoft Sans Serif" w:hAnsi="Microsoft Sans Serif" w:cs="Microsoft Sans Serif"/>
        </w:rPr>
        <w:t>Asistolija se može tretirati sa uobičajenim mjerama uključujući beta adrenergičnu stimulaciju (npr. izoproterenol hidrohlorid).</w:t>
      </w:r>
    </w:p>
    <w:p w14:paraId="7A0EA76D">
      <w:pPr>
        <w:jc w:val="both"/>
        <w:rPr>
          <w:rStyle w:val="28"/>
          <w:rFonts w:ascii="Microsoft Sans Serif" w:hAnsi="Microsoft Sans Serif" w:cs="Microsoft Sans Serif"/>
        </w:rPr>
      </w:pPr>
      <w:r>
        <w:rPr>
          <w:rStyle w:val="29"/>
          <w:rFonts w:ascii="Microsoft Sans Serif" w:hAnsi="Microsoft Sans Serif" w:cs="Microsoft Sans Serif"/>
        </w:rPr>
        <w:t>Ako</w:t>
      </w:r>
      <w:r>
        <w:rPr>
          <w:rStyle w:val="28"/>
          <w:rFonts w:ascii="Microsoft Sans Serif" w:hAnsi="Microsoft Sans Serif" w:cs="Microsoft Sans Serif"/>
        </w:rPr>
        <w:t xml:space="preserve"> </w:t>
      </w:r>
      <w:r>
        <w:rPr>
          <w:rStyle w:val="29"/>
          <w:rFonts w:ascii="Microsoft Sans Serif" w:hAnsi="Microsoft Sans Serif" w:cs="Microsoft Sans Serif"/>
        </w:rPr>
        <w:t>postoje</w:t>
      </w:r>
      <w:r>
        <w:rPr>
          <w:rStyle w:val="28"/>
          <w:rFonts w:ascii="Microsoft Sans Serif" w:hAnsi="Microsoft Sans Serif" w:cs="Microsoft Sans Serif"/>
        </w:rPr>
        <w:t xml:space="preserve"> </w:t>
      </w:r>
      <w:r>
        <w:rPr>
          <w:rStyle w:val="29"/>
          <w:rFonts w:ascii="Microsoft Sans Serif" w:hAnsi="Microsoft Sans Serif" w:cs="Microsoft Sans Serif"/>
        </w:rPr>
        <w:t>bilo kakvi</w:t>
      </w:r>
      <w:r>
        <w:rPr>
          <w:rStyle w:val="28"/>
          <w:rFonts w:ascii="Microsoft Sans Serif" w:hAnsi="Microsoft Sans Serif" w:cs="Microsoft Sans Serif"/>
        </w:rPr>
        <w:t xml:space="preserve"> </w:t>
      </w:r>
      <w:r>
        <w:rPr>
          <w:rStyle w:val="29"/>
          <w:rFonts w:ascii="Microsoft Sans Serif" w:hAnsi="Microsoft Sans Serif" w:cs="Microsoft Sans Serif"/>
        </w:rPr>
        <w:t xml:space="preserve">znaci </w:t>
      </w:r>
      <w:r>
        <w:rPr>
          <w:rStyle w:val="28"/>
          <w:rFonts w:ascii="Microsoft Sans Serif" w:hAnsi="Microsoft Sans Serif" w:cs="Microsoft Sans Serif"/>
        </w:rPr>
        <w:t xml:space="preserve">slabosti </w:t>
      </w:r>
      <w:r>
        <w:rPr>
          <w:rStyle w:val="29"/>
          <w:rFonts w:ascii="Microsoft Sans Serif" w:hAnsi="Microsoft Sans Serif" w:cs="Microsoft Sans Serif"/>
        </w:rPr>
        <w:t>miokarda</w:t>
      </w:r>
      <w:r>
        <w:rPr>
          <w:rStyle w:val="28"/>
          <w:rFonts w:ascii="Microsoft Sans Serif" w:hAnsi="Microsoft Sans Serif" w:cs="Microsoft Sans Serif"/>
        </w:rPr>
        <w:t xml:space="preserve"> potreba primjeniti </w:t>
      </w:r>
      <w:r>
        <w:rPr>
          <w:rStyle w:val="29"/>
          <w:rFonts w:ascii="Microsoft Sans Serif" w:hAnsi="Microsoft Sans Serif" w:cs="Microsoft Sans Serif"/>
        </w:rPr>
        <w:t>dopamin</w:t>
      </w:r>
      <w:r>
        <w:rPr>
          <w:rStyle w:val="28"/>
          <w:rFonts w:ascii="Microsoft Sans Serif" w:hAnsi="Microsoft Sans Serif" w:cs="Microsoft Sans Serif"/>
        </w:rPr>
        <w:t xml:space="preserve">, </w:t>
      </w:r>
      <w:r>
        <w:rPr>
          <w:rStyle w:val="29"/>
          <w:rFonts w:ascii="Microsoft Sans Serif" w:hAnsi="Microsoft Sans Serif" w:cs="Microsoft Sans Serif"/>
        </w:rPr>
        <w:t>dobutamin</w:t>
      </w:r>
      <w:r>
        <w:rPr>
          <w:rStyle w:val="28"/>
          <w:rFonts w:ascii="Microsoft Sans Serif" w:hAnsi="Microsoft Sans Serif" w:cs="Microsoft Sans Serif"/>
        </w:rPr>
        <w:t xml:space="preserve">, kardioglikozidi ili kalcijum glukonat (10-20 ml 10% rastvor). </w:t>
      </w:r>
    </w:p>
    <w:p w14:paraId="1F3A09DE">
      <w:pPr>
        <w:jc w:val="both"/>
        <w:rPr>
          <w:rStyle w:val="28"/>
          <w:rFonts w:ascii="Microsoft Sans Serif" w:hAnsi="Microsoft Sans Serif" w:cs="Microsoft Sans Serif"/>
        </w:rPr>
      </w:pPr>
    </w:p>
    <w:p w14:paraId="10995A80">
      <w:pPr>
        <w:jc w:val="both"/>
        <w:rPr>
          <w:rStyle w:val="28"/>
          <w:rFonts w:ascii="Microsoft Sans Serif" w:hAnsi="Microsoft Sans Serif" w:cs="Microsoft Sans Serif"/>
        </w:rPr>
      </w:pPr>
      <w:r>
        <w:rPr>
          <w:rStyle w:val="29"/>
          <w:rFonts w:ascii="Microsoft Sans Serif" w:hAnsi="Microsoft Sans Serif" w:cs="Microsoft Sans Serif"/>
        </w:rPr>
        <w:t>U</w:t>
      </w:r>
      <w:r>
        <w:rPr>
          <w:rStyle w:val="28"/>
          <w:rFonts w:ascii="Microsoft Sans Serif" w:hAnsi="Microsoft Sans Serif" w:cs="Microsoft Sans Serif"/>
        </w:rPr>
        <w:t xml:space="preserve"> </w:t>
      </w:r>
      <w:r>
        <w:rPr>
          <w:rStyle w:val="29"/>
          <w:rFonts w:ascii="Microsoft Sans Serif" w:hAnsi="Microsoft Sans Serif" w:cs="Microsoft Sans Serif"/>
        </w:rPr>
        <w:t>slučaju</w:t>
      </w:r>
      <w:r>
        <w:rPr>
          <w:rStyle w:val="28"/>
          <w:rFonts w:ascii="Microsoft Sans Serif" w:hAnsi="Microsoft Sans Serif" w:cs="Microsoft Sans Serif"/>
        </w:rPr>
        <w:t xml:space="preserve"> </w:t>
      </w:r>
      <w:r>
        <w:rPr>
          <w:rStyle w:val="29"/>
          <w:rFonts w:ascii="Microsoft Sans Serif" w:hAnsi="Microsoft Sans Serif" w:cs="Microsoft Sans Serif"/>
        </w:rPr>
        <w:t>hipotenzije</w:t>
      </w:r>
      <w:r>
        <w:rPr>
          <w:rStyle w:val="28"/>
          <w:rFonts w:ascii="Microsoft Sans Serif" w:hAnsi="Microsoft Sans Serif" w:cs="Microsoft Sans Serif"/>
        </w:rPr>
        <w:t xml:space="preserve">: </w:t>
      </w:r>
      <w:r>
        <w:rPr>
          <w:rStyle w:val="29"/>
          <w:rFonts w:ascii="Microsoft Sans Serif" w:hAnsi="Microsoft Sans Serif" w:cs="Microsoft Sans Serif"/>
        </w:rPr>
        <w:t>dopamin</w:t>
      </w:r>
      <w:r>
        <w:rPr>
          <w:rStyle w:val="28"/>
          <w:rFonts w:ascii="Microsoft Sans Serif" w:hAnsi="Microsoft Sans Serif" w:cs="Microsoft Sans Serif"/>
        </w:rPr>
        <w:t xml:space="preserve">, </w:t>
      </w:r>
      <w:r>
        <w:rPr>
          <w:rStyle w:val="29"/>
          <w:rFonts w:ascii="Microsoft Sans Serif" w:hAnsi="Microsoft Sans Serif" w:cs="Microsoft Sans Serif"/>
        </w:rPr>
        <w:t>dobutamin</w:t>
      </w:r>
      <w:r>
        <w:rPr>
          <w:rStyle w:val="28"/>
          <w:rFonts w:ascii="Microsoft Sans Serif" w:hAnsi="Microsoft Sans Serif" w:cs="Microsoft Sans Serif"/>
        </w:rPr>
        <w:t xml:space="preserve">, </w:t>
      </w:r>
      <w:r>
        <w:rPr>
          <w:rStyle w:val="29"/>
          <w:rFonts w:ascii="Microsoft Sans Serif" w:hAnsi="Microsoft Sans Serif" w:cs="Microsoft Sans Serif"/>
        </w:rPr>
        <w:t>norepinefrin</w:t>
      </w:r>
      <w:r>
        <w:rPr>
          <w:rStyle w:val="28"/>
          <w:rFonts w:ascii="Microsoft Sans Serif" w:hAnsi="Microsoft Sans Serif" w:cs="Microsoft Sans Serif"/>
        </w:rPr>
        <w:t>.</w:t>
      </w:r>
    </w:p>
    <w:p w14:paraId="66319399">
      <w:pPr>
        <w:jc w:val="both"/>
        <w:rPr>
          <w:rStyle w:val="28"/>
          <w:rFonts w:ascii="Microsoft Sans Serif" w:hAnsi="Microsoft Sans Serif" w:cs="Microsoft Sans Serif"/>
        </w:rPr>
      </w:pPr>
      <w:r>
        <w:rPr>
          <w:rStyle w:val="29"/>
          <w:rFonts w:ascii="Microsoft Sans Serif" w:hAnsi="Microsoft Sans Serif" w:cs="Microsoft Sans Serif"/>
        </w:rPr>
        <w:t>Ako</w:t>
      </w:r>
      <w:r>
        <w:rPr>
          <w:rStyle w:val="28"/>
          <w:rFonts w:ascii="Microsoft Sans Serif" w:hAnsi="Microsoft Sans Serif" w:cs="Microsoft Sans Serif"/>
        </w:rPr>
        <w:t xml:space="preserve"> </w:t>
      </w:r>
      <w:r>
        <w:rPr>
          <w:rStyle w:val="29"/>
          <w:rFonts w:ascii="Microsoft Sans Serif" w:hAnsi="Microsoft Sans Serif" w:cs="Microsoft Sans Serif"/>
        </w:rPr>
        <w:t>postoje</w:t>
      </w:r>
      <w:r>
        <w:rPr>
          <w:rStyle w:val="28"/>
          <w:rFonts w:ascii="Microsoft Sans Serif" w:hAnsi="Microsoft Sans Serif" w:cs="Microsoft Sans Serif"/>
        </w:rPr>
        <w:t xml:space="preserve"> </w:t>
      </w:r>
      <w:r>
        <w:rPr>
          <w:rStyle w:val="29"/>
          <w:rFonts w:ascii="Microsoft Sans Serif" w:hAnsi="Microsoft Sans Serif" w:cs="Microsoft Sans Serif"/>
        </w:rPr>
        <w:t>bilo kakvi</w:t>
      </w:r>
      <w:r>
        <w:rPr>
          <w:rStyle w:val="28"/>
          <w:rFonts w:ascii="Microsoft Sans Serif" w:hAnsi="Microsoft Sans Serif" w:cs="Microsoft Sans Serif"/>
        </w:rPr>
        <w:t xml:space="preserve"> </w:t>
      </w:r>
      <w:r>
        <w:rPr>
          <w:rStyle w:val="29"/>
          <w:rFonts w:ascii="Microsoft Sans Serif" w:hAnsi="Microsoft Sans Serif" w:cs="Microsoft Sans Serif"/>
        </w:rPr>
        <w:t>znaci nastavljanja</w:t>
      </w:r>
      <w:r>
        <w:rPr>
          <w:rStyle w:val="28"/>
          <w:rFonts w:ascii="Microsoft Sans Serif" w:hAnsi="Microsoft Sans Serif" w:cs="Microsoft Sans Serif"/>
        </w:rPr>
        <w:t xml:space="preserve"> slabosti </w:t>
      </w:r>
      <w:r>
        <w:rPr>
          <w:rStyle w:val="29"/>
          <w:rFonts w:ascii="Microsoft Sans Serif" w:hAnsi="Microsoft Sans Serif" w:cs="Microsoft Sans Serif"/>
        </w:rPr>
        <w:t>miokarda</w:t>
      </w:r>
      <w:r>
        <w:rPr>
          <w:rStyle w:val="28"/>
          <w:rFonts w:ascii="Microsoft Sans Serif" w:hAnsi="Microsoft Sans Serif" w:cs="Microsoft Sans Serif"/>
        </w:rPr>
        <w:t xml:space="preserve">: </w:t>
      </w:r>
      <w:r>
        <w:rPr>
          <w:rStyle w:val="29"/>
          <w:rFonts w:ascii="Microsoft Sans Serif" w:hAnsi="Microsoft Sans Serif" w:cs="Microsoft Sans Serif"/>
        </w:rPr>
        <w:t>dopamin</w:t>
      </w:r>
      <w:r>
        <w:rPr>
          <w:rStyle w:val="28"/>
          <w:rFonts w:ascii="Microsoft Sans Serif" w:hAnsi="Microsoft Sans Serif" w:cs="Microsoft Sans Serif"/>
        </w:rPr>
        <w:t xml:space="preserve">, </w:t>
      </w:r>
      <w:r>
        <w:rPr>
          <w:rStyle w:val="29"/>
          <w:rFonts w:ascii="Microsoft Sans Serif" w:hAnsi="Microsoft Sans Serif" w:cs="Microsoft Sans Serif"/>
        </w:rPr>
        <w:t>dobutamin</w:t>
      </w:r>
      <w:r>
        <w:rPr>
          <w:rStyle w:val="28"/>
          <w:rFonts w:ascii="Microsoft Sans Serif" w:hAnsi="Microsoft Sans Serif" w:cs="Microsoft Sans Serif"/>
        </w:rPr>
        <w:t xml:space="preserve">, </w:t>
      </w:r>
      <w:r>
        <w:rPr>
          <w:rStyle w:val="29"/>
          <w:rFonts w:ascii="Microsoft Sans Serif" w:hAnsi="Microsoft Sans Serif" w:cs="Microsoft Sans Serif"/>
        </w:rPr>
        <w:t>ako</w:t>
      </w:r>
      <w:r>
        <w:rPr>
          <w:rStyle w:val="28"/>
          <w:rFonts w:ascii="Microsoft Sans Serif" w:hAnsi="Microsoft Sans Serif" w:cs="Microsoft Sans Serif"/>
        </w:rPr>
        <w:t xml:space="preserve"> </w:t>
      </w:r>
      <w:r>
        <w:rPr>
          <w:rStyle w:val="29"/>
          <w:rFonts w:ascii="Microsoft Sans Serif" w:hAnsi="Microsoft Sans Serif" w:cs="Microsoft Sans Serif"/>
        </w:rPr>
        <w:t>je potrebno</w:t>
      </w:r>
      <w:r>
        <w:rPr>
          <w:rStyle w:val="28"/>
          <w:rFonts w:ascii="Microsoft Sans Serif" w:hAnsi="Microsoft Sans Serif" w:cs="Microsoft Sans Serif"/>
        </w:rPr>
        <w:t xml:space="preserve"> </w:t>
      </w:r>
      <w:r>
        <w:rPr>
          <w:rStyle w:val="29"/>
          <w:rFonts w:ascii="Microsoft Sans Serif" w:hAnsi="Microsoft Sans Serif" w:cs="Microsoft Sans Serif"/>
        </w:rPr>
        <w:t>ponavljati</w:t>
      </w:r>
      <w:r>
        <w:rPr>
          <w:rStyle w:val="28"/>
          <w:rFonts w:ascii="Microsoft Sans Serif" w:hAnsi="Microsoft Sans Serif" w:cs="Microsoft Sans Serif"/>
        </w:rPr>
        <w:t xml:space="preserve"> </w:t>
      </w:r>
      <w:r>
        <w:rPr>
          <w:rStyle w:val="29"/>
          <w:rFonts w:ascii="Microsoft Sans Serif" w:hAnsi="Microsoft Sans Serif" w:cs="Microsoft Sans Serif"/>
        </w:rPr>
        <w:t>injekcije</w:t>
      </w:r>
      <w:r>
        <w:rPr>
          <w:rStyle w:val="28"/>
          <w:rFonts w:ascii="Microsoft Sans Serif" w:hAnsi="Microsoft Sans Serif" w:cs="Microsoft Sans Serif"/>
        </w:rPr>
        <w:t xml:space="preserve"> </w:t>
      </w:r>
      <w:r>
        <w:rPr>
          <w:rStyle w:val="29"/>
          <w:rFonts w:ascii="Microsoft Sans Serif" w:hAnsi="Microsoft Sans Serif" w:cs="Microsoft Sans Serif"/>
        </w:rPr>
        <w:t>kalcijuma</w:t>
      </w:r>
      <w:r>
        <w:rPr>
          <w:rStyle w:val="28"/>
          <w:rFonts w:ascii="Microsoft Sans Serif" w:hAnsi="Microsoft Sans Serif" w:cs="Microsoft Sans Serif"/>
        </w:rPr>
        <w:t xml:space="preserve">, </w:t>
      </w:r>
      <w:r>
        <w:rPr>
          <w:rStyle w:val="29"/>
          <w:rFonts w:ascii="Microsoft Sans Serif" w:hAnsi="Microsoft Sans Serif" w:cs="Microsoft Sans Serif"/>
        </w:rPr>
        <w:t>a</w:t>
      </w:r>
      <w:r>
        <w:rPr>
          <w:rStyle w:val="28"/>
          <w:rFonts w:ascii="Microsoft Sans Serif" w:hAnsi="Microsoft Sans Serif" w:cs="Microsoft Sans Serif"/>
        </w:rPr>
        <w:t xml:space="preserve"> </w:t>
      </w:r>
      <w:r>
        <w:rPr>
          <w:rStyle w:val="29"/>
          <w:rFonts w:ascii="Microsoft Sans Serif" w:hAnsi="Microsoft Sans Serif" w:cs="Microsoft Sans Serif"/>
        </w:rPr>
        <w:t>možda i</w:t>
      </w:r>
      <w:r>
        <w:rPr>
          <w:rStyle w:val="28"/>
          <w:rFonts w:ascii="Microsoft Sans Serif" w:hAnsi="Microsoft Sans Serif" w:cs="Microsoft Sans Serif"/>
        </w:rPr>
        <w:t xml:space="preserve"> </w:t>
      </w:r>
      <w:r>
        <w:rPr>
          <w:rStyle w:val="29"/>
          <w:rFonts w:ascii="Microsoft Sans Serif" w:hAnsi="Microsoft Sans Serif" w:cs="Microsoft Sans Serif"/>
        </w:rPr>
        <w:t>drugih</w:t>
      </w:r>
      <w:r>
        <w:rPr>
          <w:rStyle w:val="28"/>
          <w:rFonts w:ascii="Microsoft Sans Serif" w:hAnsi="Microsoft Sans Serif" w:cs="Microsoft Sans Serif"/>
        </w:rPr>
        <w:t xml:space="preserve"> </w:t>
      </w:r>
      <w:r>
        <w:rPr>
          <w:rStyle w:val="29"/>
          <w:rFonts w:ascii="Microsoft Sans Serif" w:hAnsi="Microsoft Sans Serif" w:cs="Microsoft Sans Serif"/>
        </w:rPr>
        <w:t>lijekova</w:t>
      </w:r>
      <w:r>
        <w:rPr>
          <w:rStyle w:val="28"/>
          <w:rFonts w:ascii="Microsoft Sans Serif" w:hAnsi="Microsoft Sans Serif" w:cs="Microsoft Sans Serif"/>
        </w:rPr>
        <w:t xml:space="preserve"> </w:t>
      </w:r>
      <w:r>
        <w:rPr>
          <w:rStyle w:val="29"/>
          <w:rFonts w:ascii="Microsoft Sans Serif" w:hAnsi="Microsoft Sans Serif" w:cs="Microsoft Sans Serif"/>
        </w:rPr>
        <w:t>koji</w:t>
      </w:r>
      <w:r>
        <w:rPr>
          <w:rStyle w:val="28"/>
          <w:rFonts w:ascii="Microsoft Sans Serif" w:hAnsi="Microsoft Sans Serif" w:cs="Microsoft Sans Serif"/>
        </w:rPr>
        <w:t xml:space="preserve"> </w:t>
      </w:r>
      <w:r>
        <w:rPr>
          <w:rStyle w:val="29"/>
          <w:rFonts w:ascii="Microsoft Sans Serif" w:hAnsi="Microsoft Sans Serif" w:cs="Microsoft Sans Serif"/>
        </w:rPr>
        <w:t>povećavaju</w:t>
      </w:r>
      <w:r>
        <w:rPr>
          <w:rStyle w:val="28"/>
          <w:rFonts w:ascii="Microsoft Sans Serif" w:hAnsi="Microsoft Sans Serif" w:cs="Microsoft Sans Serif"/>
        </w:rPr>
        <w:t xml:space="preserve"> srčanu </w:t>
      </w:r>
      <w:r>
        <w:rPr>
          <w:rStyle w:val="29"/>
          <w:rFonts w:ascii="Microsoft Sans Serif" w:hAnsi="Microsoft Sans Serif" w:cs="Microsoft Sans Serif"/>
        </w:rPr>
        <w:t>kontraktilnost</w:t>
      </w:r>
      <w:r>
        <w:rPr>
          <w:rStyle w:val="28"/>
          <w:rFonts w:ascii="Microsoft Sans Serif" w:hAnsi="Microsoft Sans Serif" w:cs="Microsoft Sans Serif"/>
        </w:rPr>
        <w:t xml:space="preserve"> u </w:t>
      </w:r>
      <w:r>
        <w:rPr>
          <w:rStyle w:val="29"/>
          <w:rFonts w:ascii="Microsoft Sans Serif" w:hAnsi="Microsoft Sans Serif" w:cs="Microsoft Sans Serif"/>
        </w:rPr>
        <w:t>kombinaciji</w:t>
      </w:r>
      <w:r>
        <w:rPr>
          <w:rStyle w:val="28"/>
          <w:rFonts w:ascii="Microsoft Sans Serif" w:hAnsi="Microsoft Sans Serif" w:cs="Microsoft Sans Serif"/>
        </w:rPr>
        <w:t xml:space="preserve"> </w:t>
      </w:r>
      <w:r>
        <w:rPr>
          <w:rStyle w:val="29"/>
          <w:rFonts w:ascii="Microsoft Sans Serif" w:hAnsi="Microsoft Sans Serif" w:cs="Microsoft Sans Serif"/>
        </w:rPr>
        <w:t>s</w:t>
      </w:r>
      <w:r>
        <w:rPr>
          <w:rStyle w:val="28"/>
          <w:rFonts w:ascii="Microsoft Sans Serif" w:hAnsi="Microsoft Sans Serif" w:cs="Microsoft Sans Serif"/>
        </w:rPr>
        <w:t xml:space="preserve"> </w:t>
      </w:r>
      <w:r>
        <w:rPr>
          <w:rStyle w:val="29"/>
          <w:rFonts w:ascii="Microsoft Sans Serif" w:hAnsi="Microsoft Sans Serif" w:cs="Microsoft Sans Serif"/>
        </w:rPr>
        <w:t>izoprenalinom</w:t>
      </w:r>
      <w:r>
        <w:rPr>
          <w:rStyle w:val="28"/>
          <w:rFonts w:ascii="Microsoft Sans Serif" w:hAnsi="Microsoft Sans Serif" w:cs="Microsoft Sans Serif"/>
        </w:rPr>
        <w:t>.</w:t>
      </w:r>
    </w:p>
    <w:p w14:paraId="16F85024">
      <w:pPr>
        <w:pStyle w:val="12"/>
        <w:spacing w:after="0"/>
        <w:jc w:val="both"/>
        <w:rPr>
          <w:rFonts w:ascii="Microsoft Sans Serif" w:hAnsi="Microsoft Sans Serif" w:cs="Microsoft Sans Serif"/>
          <w:sz w:val="20"/>
          <w:szCs w:val="20"/>
        </w:rPr>
      </w:pPr>
    </w:p>
    <w:p w14:paraId="4F273CB5">
      <w:pPr>
        <w:pStyle w:val="12"/>
        <w:spacing w:after="0"/>
        <w:jc w:val="both"/>
        <w:rPr>
          <w:rFonts w:ascii="Microsoft Sans Serif" w:hAnsi="Microsoft Sans Serif" w:cs="Microsoft Sans Serif"/>
          <w:sz w:val="20"/>
          <w:szCs w:val="20"/>
        </w:rPr>
      </w:pPr>
    </w:p>
    <w:p w14:paraId="2F50DE78">
      <w:pPr>
        <w:jc w:val="both"/>
        <w:rPr>
          <w:rFonts w:ascii="Microsoft Sans Serif" w:hAnsi="Microsoft Sans Serif" w:cs="Microsoft Sans Serif"/>
          <w:b/>
        </w:rPr>
      </w:pPr>
      <w:r>
        <w:rPr>
          <w:rFonts w:ascii="Microsoft Sans Serif" w:hAnsi="Microsoft Sans Serif" w:cs="Microsoft Sans Serif"/>
          <w:b/>
        </w:rPr>
        <w:t>5.</w:t>
      </w:r>
      <w:r>
        <w:rPr>
          <w:rFonts w:ascii="Microsoft Sans Serif" w:hAnsi="Microsoft Sans Serif" w:cs="Microsoft Sans Serif"/>
          <w:b/>
        </w:rPr>
        <w:tab/>
      </w:r>
      <w:r>
        <w:rPr>
          <w:rFonts w:ascii="Microsoft Sans Serif" w:hAnsi="Microsoft Sans Serif" w:cs="Microsoft Sans Serif"/>
          <w:b/>
        </w:rPr>
        <w:t xml:space="preserve">FARMAKOLOŠKE KARAKTERISTIKE </w:t>
      </w:r>
      <w:r>
        <w:rPr>
          <w:rFonts w:ascii="Microsoft Sans Serif" w:hAnsi="Microsoft Sans Serif" w:cs="Microsoft Sans Serif"/>
          <w:b/>
        </w:rPr>
        <w:tab/>
      </w:r>
    </w:p>
    <w:p w14:paraId="4C737EF4">
      <w:pPr>
        <w:jc w:val="both"/>
        <w:rPr>
          <w:rFonts w:ascii="Microsoft Sans Serif" w:hAnsi="Microsoft Sans Serif" w:cs="Microsoft Sans Serif"/>
          <w:b/>
        </w:rPr>
      </w:pPr>
    </w:p>
    <w:p w14:paraId="05DA3CEC">
      <w:pPr>
        <w:jc w:val="both"/>
        <w:rPr>
          <w:rFonts w:ascii="Microsoft Sans Serif" w:hAnsi="Microsoft Sans Serif" w:cs="Microsoft Sans Serif"/>
          <w:b/>
        </w:rPr>
      </w:pPr>
      <w:r>
        <w:rPr>
          <w:rFonts w:ascii="Microsoft Sans Serif" w:hAnsi="Microsoft Sans Serif" w:cs="Microsoft Sans Serif"/>
          <w:b/>
        </w:rPr>
        <w:t>5.1</w:t>
      </w:r>
      <w:r>
        <w:rPr>
          <w:rFonts w:ascii="Microsoft Sans Serif" w:hAnsi="Microsoft Sans Serif" w:cs="Microsoft Sans Serif"/>
          <w:b/>
        </w:rPr>
        <w:tab/>
      </w:r>
      <w:r>
        <w:rPr>
          <w:rFonts w:ascii="Microsoft Sans Serif" w:hAnsi="Microsoft Sans Serif" w:cs="Microsoft Sans Serif"/>
          <w:b/>
        </w:rPr>
        <w:t xml:space="preserve">Farmakodinamičke karakteristike </w:t>
      </w:r>
    </w:p>
    <w:p w14:paraId="205FDAE4">
      <w:pPr>
        <w:jc w:val="both"/>
        <w:rPr>
          <w:rFonts w:ascii="Microsoft Sans Serif" w:hAnsi="Microsoft Sans Serif" w:cs="Microsoft Sans Serif"/>
          <w:b/>
        </w:rPr>
      </w:pPr>
    </w:p>
    <w:p w14:paraId="185D164D">
      <w:pPr>
        <w:jc w:val="both"/>
        <w:rPr>
          <w:rFonts w:ascii="Microsoft Sans Serif" w:hAnsi="Microsoft Sans Serif" w:cs="Microsoft Sans Serif"/>
        </w:rPr>
      </w:pPr>
      <w:r>
        <w:rPr>
          <w:rFonts w:ascii="Microsoft Sans Serif" w:hAnsi="Microsoft Sans Serif" w:cs="Microsoft Sans Serif"/>
          <w:i/>
          <w:iCs/>
        </w:rPr>
        <w:t xml:space="preserve">Farmakoterapijska grupa: </w:t>
      </w:r>
      <w:r>
        <w:rPr>
          <w:rFonts w:ascii="Microsoft Sans Serif" w:hAnsi="Microsoft Sans Serif" w:cs="Microsoft Sans Serif"/>
        </w:rPr>
        <w:t>selektivni blokatori kalcijumovih kanala sa direktnim dejstvom na srce</w:t>
      </w:r>
    </w:p>
    <w:p w14:paraId="462D47A9">
      <w:pPr>
        <w:jc w:val="both"/>
        <w:rPr>
          <w:rFonts w:ascii="Microsoft Sans Serif" w:hAnsi="Microsoft Sans Serif" w:cs="Microsoft Sans Serif"/>
        </w:rPr>
      </w:pPr>
      <w:r>
        <w:rPr>
          <w:rFonts w:ascii="Microsoft Sans Serif" w:hAnsi="Microsoft Sans Serif" w:cs="Microsoft Sans Serif"/>
          <w:i/>
          <w:iCs/>
        </w:rPr>
        <w:t xml:space="preserve">Oznaka Anatomsko terapijske klasifikacije (ATC): </w:t>
      </w:r>
      <w:r>
        <w:rPr>
          <w:rFonts w:ascii="Microsoft Sans Serif" w:hAnsi="Microsoft Sans Serif" w:cs="Microsoft Sans Serif"/>
        </w:rPr>
        <w:t>C08DA01</w:t>
      </w:r>
    </w:p>
    <w:p w14:paraId="5223075E">
      <w:pPr>
        <w:jc w:val="both"/>
        <w:rPr>
          <w:rFonts w:ascii="Microsoft Sans Serif" w:hAnsi="Microsoft Sans Serif" w:cs="Microsoft Sans Serif"/>
          <w:lang w:eastAsia="en-GB"/>
        </w:rPr>
      </w:pPr>
    </w:p>
    <w:p w14:paraId="24DE8D59">
      <w:pPr>
        <w:jc w:val="both"/>
        <w:rPr>
          <w:rStyle w:val="28"/>
          <w:rFonts w:ascii="Microsoft Sans Serif" w:hAnsi="Microsoft Sans Serif" w:cs="Microsoft Sans Serif"/>
        </w:rPr>
      </w:pPr>
      <w:r>
        <w:rPr>
          <w:rStyle w:val="29"/>
          <w:rFonts w:ascii="Microsoft Sans Serif" w:hAnsi="Microsoft Sans Serif" w:cs="Microsoft Sans Serif"/>
        </w:rPr>
        <w:t>Verapamil</w:t>
      </w:r>
      <w:r>
        <w:rPr>
          <w:rStyle w:val="28"/>
          <w:rFonts w:ascii="Microsoft Sans Serif" w:hAnsi="Microsoft Sans Serif" w:cs="Microsoft Sans Serif"/>
        </w:rPr>
        <w:t xml:space="preserve"> </w:t>
      </w:r>
      <w:r>
        <w:rPr>
          <w:rStyle w:val="29"/>
          <w:rFonts w:ascii="Microsoft Sans Serif" w:hAnsi="Microsoft Sans Serif" w:cs="Microsoft Sans Serif"/>
        </w:rPr>
        <w:t>inhibira</w:t>
      </w:r>
      <w:r>
        <w:rPr>
          <w:rStyle w:val="28"/>
          <w:rFonts w:ascii="Microsoft Sans Serif" w:hAnsi="Microsoft Sans Serif" w:cs="Microsoft Sans Serif"/>
        </w:rPr>
        <w:t xml:space="preserve"> </w:t>
      </w:r>
      <w:r>
        <w:rPr>
          <w:rStyle w:val="29"/>
          <w:rFonts w:ascii="Microsoft Sans Serif" w:hAnsi="Microsoft Sans Serif" w:cs="Microsoft Sans Serif"/>
        </w:rPr>
        <w:t>transmembranski</w:t>
      </w:r>
      <w:r>
        <w:rPr>
          <w:rStyle w:val="28"/>
          <w:rFonts w:ascii="Microsoft Sans Serif" w:hAnsi="Microsoft Sans Serif" w:cs="Microsoft Sans Serif"/>
        </w:rPr>
        <w:t xml:space="preserve"> </w:t>
      </w:r>
      <w:r>
        <w:rPr>
          <w:rStyle w:val="29"/>
          <w:rFonts w:ascii="Microsoft Sans Serif" w:hAnsi="Microsoft Sans Serif" w:cs="Microsoft Sans Serif"/>
        </w:rPr>
        <w:t>priliv</w:t>
      </w:r>
      <w:r>
        <w:rPr>
          <w:rStyle w:val="28"/>
          <w:rFonts w:ascii="Microsoft Sans Serif" w:hAnsi="Microsoft Sans Serif" w:cs="Microsoft Sans Serif"/>
        </w:rPr>
        <w:t xml:space="preserve"> </w:t>
      </w:r>
      <w:r>
        <w:rPr>
          <w:rStyle w:val="29"/>
          <w:rFonts w:ascii="Microsoft Sans Serif" w:hAnsi="Microsoft Sans Serif" w:cs="Microsoft Sans Serif"/>
        </w:rPr>
        <w:t>kalcijumovih jona</w:t>
      </w:r>
      <w:r>
        <w:rPr>
          <w:rStyle w:val="28"/>
          <w:rFonts w:ascii="Microsoft Sans Serif" w:hAnsi="Microsoft Sans Serif" w:cs="Microsoft Sans Serif"/>
        </w:rPr>
        <w:t xml:space="preserve"> </w:t>
      </w:r>
      <w:r>
        <w:rPr>
          <w:rStyle w:val="29"/>
          <w:rFonts w:ascii="Microsoft Sans Serif" w:hAnsi="Microsoft Sans Serif" w:cs="Microsoft Sans Serif"/>
        </w:rPr>
        <w:t>u</w:t>
      </w:r>
      <w:r>
        <w:rPr>
          <w:rStyle w:val="28"/>
          <w:rFonts w:ascii="Microsoft Sans Serif" w:hAnsi="Microsoft Sans Serif" w:cs="Microsoft Sans Serif"/>
        </w:rPr>
        <w:t xml:space="preserve"> </w:t>
      </w:r>
      <w:r>
        <w:rPr>
          <w:rStyle w:val="29"/>
          <w:rFonts w:ascii="Microsoft Sans Serif" w:hAnsi="Microsoft Sans Serif" w:cs="Microsoft Sans Serif"/>
        </w:rPr>
        <w:t>srce</w:t>
      </w:r>
      <w:r>
        <w:rPr>
          <w:rStyle w:val="28"/>
          <w:rFonts w:ascii="Microsoft Sans Serif" w:hAnsi="Microsoft Sans Serif" w:cs="Microsoft Sans Serif"/>
        </w:rPr>
        <w:t xml:space="preserve"> </w:t>
      </w:r>
      <w:r>
        <w:rPr>
          <w:rStyle w:val="29"/>
          <w:rFonts w:ascii="Microsoft Sans Serif" w:hAnsi="Microsoft Sans Serif" w:cs="Microsoft Sans Serif"/>
        </w:rPr>
        <w:t>i</w:t>
      </w:r>
      <w:r>
        <w:rPr>
          <w:rStyle w:val="28"/>
          <w:rFonts w:ascii="Microsoft Sans Serif" w:hAnsi="Microsoft Sans Serif" w:cs="Microsoft Sans Serif"/>
        </w:rPr>
        <w:t xml:space="preserve"> </w:t>
      </w:r>
      <w:r>
        <w:rPr>
          <w:rStyle w:val="29"/>
          <w:rFonts w:ascii="Microsoft Sans Serif" w:hAnsi="Microsoft Sans Serif" w:cs="Microsoft Sans Serif"/>
        </w:rPr>
        <w:t>vaskularnih glatkih mišićnih</w:t>
      </w:r>
      <w:r>
        <w:rPr>
          <w:rStyle w:val="28"/>
          <w:rFonts w:ascii="Microsoft Sans Serif" w:hAnsi="Microsoft Sans Serif" w:cs="Microsoft Sans Serif"/>
        </w:rPr>
        <w:t xml:space="preserve"> ćelija. </w:t>
      </w:r>
      <w:r>
        <w:rPr>
          <w:rStyle w:val="29"/>
          <w:rFonts w:ascii="Microsoft Sans Serif" w:hAnsi="Microsoft Sans Serif" w:cs="Microsoft Sans Serif"/>
        </w:rPr>
        <w:t>Potrošnja kiseonika</w:t>
      </w:r>
      <w:r>
        <w:rPr>
          <w:rStyle w:val="28"/>
          <w:rFonts w:ascii="Microsoft Sans Serif" w:hAnsi="Microsoft Sans Serif" w:cs="Microsoft Sans Serif"/>
        </w:rPr>
        <w:t xml:space="preserve"> </w:t>
      </w:r>
      <w:r>
        <w:rPr>
          <w:rStyle w:val="29"/>
          <w:rFonts w:ascii="Microsoft Sans Serif" w:hAnsi="Microsoft Sans Serif" w:cs="Microsoft Sans Serif"/>
        </w:rPr>
        <w:t>miokarda</w:t>
      </w:r>
      <w:r>
        <w:rPr>
          <w:rStyle w:val="28"/>
          <w:rFonts w:ascii="Microsoft Sans Serif" w:hAnsi="Microsoft Sans Serif" w:cs="Microsoft Sans Serif"/>
        </w:rPr>
        <w:t xml:space="preserve"> </w:t>
      </w:r>
      <w:r>
        <w:rPr>
          <w:rStyle w:val="29"/>
          <w:rFonts w:ascii="Microsoft Sans Serif" w:hAnsi="Microsoft Sans Serif" w:cs="Microsoft Sans Serif"/>
        </w:rPr>
        <w:t>spuštena</w:t>
      </w:r>
      <w:r>
        <w:rPr>
          <w:rStyle w:val="28"/>
          <w:rFonts w:ascii="Microsoft Sans Serif" w:hAnsi="Microsoft Sans Serif" w:cs="Microsoft Sans Serif"/>
        </w:rPr>
        <w:t xml:space="preserve"> </w:t>
      </w:r>
      <w:r>
        <w:rPr>
          <w:rStyle w:val="29"/>
          <w:rFonts w:ascii="Microsoft Sans Serif" w:hAnsi="Microsoft Sans Serif" w:cs="Microsoft Sans Serif"/>
        </w:rPr>
        <w:t>je direktno</w:t>
      </w:r>
      <w:r>
        <w:rPr>
          <w:rStyle w:val="28"/>
          <w:rFonts w:ascii="Microsoft Sans Serif" w:hAnsi="Microsoft Sans Serif" w:cs="Microsoft Sans Serif"/>
        </w:rPr>
        <w:t xml:space="preserve"> </w:t>
      </w:r>
      <w:r>
        <w:rPr>
          <w:rStyle w:val="29"/>
          <w:rFonts w:ascii="Microsoft Sans Serif" w:hAnsi="Microsoft Sans Serif" w:cs="Microsoft Sans Serif"/>
        </w:rPr>
        <w:t>kao</w:t>
      </w:r>
      <w:r>
        <w:rPr>
          <w:rStyle w:val="28"/>
          <w:rFonts w:ascii="Microsoft Sans Serif" w:hAnsi="Microsoft Sans Serif" w:cs="Microsoft Sans Serif"/>
        </w:rPr>
        <w:t xml:space="preserve"> </w:t>
      </w:r>
      <w:r>
        <w:rPr>
          <w:rStyle w:val="29"/>
          <w:rFonts w:ascii="Microsoft Sans Serif" w:hAnsi="Microsoft Sans Serif" w:cs="Microsoft Sans Serif"/>
        </w:rPr>
        <w:t>rezultat</w:t>
      </w:r>
      <w:r>
        <w:rPr>
          <w:rStyle w:val="28"/>
          <w:rFonts w:ascii="Microsoft Sans Serif" w:hAnsi="Microsoft Sans Serif" w:cs="Microsoft Sans Serif"/>
        </w:rPr>
        <w:t xml:space="preserve"> </w:t>
      </w:r>
      <w:r>
        <w:rPr>
          <w:rStyle w:val="29"/>
          <w:rFonts w:ascii="Microsoft Sans Serif" w:hAnsi="Microsoft Sans Serif" w:cs="Microsoft Sans Serif"/>
        </w:rPr>
        <w:t>uticaja</w:t>
      </w:r>
      <w:r>
        <w:rPr>
          <w:rStyle w:val="28"/>
          <w:rFonts w:ascii="Microsoft Sans Serif" w:hAnsi="Microsoft Sans Serif" w:cs="Microsoft Sans Serif"/>
        </w:rPr>
        <w:t xml:space="preserve"> </w:t>
      </w:r>
      <w:r>
        <w:rPr>
          <w:rStyle w:val="29"/>
          <w:rFonts w:ascii="Microsoft Sans Serif" w:hAnsi="Microsoft Sans Serif" w:cs="Microsoft Sans Serif"/>
        </w:rPr>
        <w:t>na</w:t>
      </w:r>
      <w:r>
        <w:rPr>
          <w:rStyle w:val="28"/>
          <w:rFonts w:ascii="Microsoft Sans Serif" w:hAnsi="Microsoft Sans Serif" w:cs="Microsoft Sans Serif"/>
        </w:rPr>
        <w:t xml:space="preserve"> </w:t>
      </w:r>
      <w:r>
        <w:rPr>
          <w:rStyle w:val="29"/>
          <w:rFonts w:ascii="Microsoft Sans Serif" w:hAnsi="Microsoft Sans Serif" w:cs="Microsoft Sans Serif"/>
        </w:rPr>
        <w:t>potrošnju energije</w:t>
      </w:r>
      <w:r>
        <w:rPr>
          <w:rStyle w:val="28"/>
          <w:rFonts w:ascii="Microsoft Sans Serif" w:hAnsi="Microsoft Sans Serif" w:cs="Microsoft Sans Serif"/>
        </w:rPr>
        <w:t xml:space="preserve"> potrebne u </w:t>
      </w:r>
      <w:r>
        <w:rPr>
          <w:rStyle w:val="29"/>
          <w:rFonts w:ascii="Microsoft Sans Serif" w:hAnsi="Microsoft Sans Serif" w:cs="Microsoft Sans Serif"/>
        </w:rPr>
        <w:t>metaboličkim</w:t>
      </w:r>
      <w:r>
        <w:rPr>
          <w:rStyle w:val="28"/>
          <w:rFonts w:ascii="Microsoft Sans Serif" w:hAnsi="Microsoft Sans Serif" w:cs="Microsoft Sans Serif"/>
        </w:rPr>
        <w:t xml:space="preserve"> </w:t>
      </w:r>
      <w:r>
        <w:rPr>
          <w:rStyle w:val="29"/>
          <w:rFonts w:ascii="Microsoft Sans Serif" w:hAnsi="Microsoft Sans Serif" w:cs="Microsoft Sans Serif"/>
        </w:rPr>
        <w:t>procesima</w:t>
      </w:r>
      <w:r>
        <w:rPr>
          <w:rStyle w:val="28"/>
          <w:rFonts w:ascii="Microsoft Sans Serif" w:hAnsi="Microsoft Sans Serif" w:cs="Microsoft Sans Serif"/>
        </w:rPr>
        <w:t xml:space="preserve"> </w:t>
      </w:r>
      <w:r>
        <w:rPr>
          <w:rStyle w:val="29"/>
          <w:rFonts w:ascii="Microsoft Sans Serif" w:hAnsi="Microsoft Sans Serif" w:cs="Microsoft Sans Serif"/>
        </w:rPr>
        <w:t>ćelija</w:t>
      </w:r>
      <w:r>
        <w:rPr>
          <w:rStyle w:val="28"/>
          <w:rFonts w:ascii="Microsoft Sans Serif" w:hAnsi="Microsoft Sans Serif" w:cs="Microsoft Sans Serif"/>
        </w:rPr>
        <w:t xml:space="preserve"> </w:t>
      </w:r>
      <w:r>
        <w:rPr>
          <w:rStyle w:val="29"/>
          <w:rFonts w:ascii="Microsoft Sans Serif" w:hAnsi="Microsoft Sans Serif" w:cs="Microsoft Sans Serif"/>
        </w:rPr>
        <w:t>miokarda</w:t>
      </w:r>
      <w:r>
        <w:rPr>
          <w:rStyle w:val="28"/>
          <w:rFonts w:ascii="Microsoft Sans Serif" w:hAnsi="Microsoft Sans Serif" w:cs="Microsoft Sans Serif"/>
        </w:rPr>
        <w:t xml:space="preserve"> </w:t>
      </w:r>
      <w:r>
        <w:rPr>
          <w:rStyle w:val="29"/>
          <w:rFonts w:ascii="Microsoft Sans Serif" w:hAnsi="Microsoft Sans Serif" w:cs="Microsoft Sans Serif"/>
        </w:rPr>
        <w:t>i</w:t>
      </w:r>
      <w:r>
        <w:rPr>
          <w:rStyle w:val="28"/>
          <w:rFonts w:ascii="Microsoft Sans Serif" w:hAnsi="Microsoft Sans Serif" w:cs="Microsoft Sans Serif"/>
        </w:rPr>
        <w:t xml:space="preserve"> </w:t>
      </w:r>
      <w:r>
        <w:rPr>
          <w:rStyle w:val="29"/>
          <w:rFonts w:ascii="Microsoft Sans Serif" w:hAnsi="Microsoft Sans Serif" w:cs="Microsoft Sans Serif"/>
        </w:rPr>
        <w:t>indirektno</w:t>
      </w:r>
      <w:r>
        <w:rPr>
          <w:rStyle w:val="28"/>
          <w:rFonts w:ascii="Microsoft Sans Serif" w:hAnsi="Microsoft Sans Serif" w:cs="Microsoft Sans Serif"/>
        </w:rPr>
        <w:t xml:space="preserve"> </w:t>
      </w:r>
      <w:r>
        <w:rPr>
          <w:rStyle w:val="29"/>
          <w:rFonts w:ascii="Microsoft Sans Serif" w:hAnsi="Microsoft Sans Serif" w:cs="Microsoft Sans Serif"/>
        </w:rPr>
        <w:t>zbog</w:t>
      </w:r>
      <w:r>
        <w:rPr>
          <w:rStyle w:val="28"/>
          <w:rFonts w:ascii="Microsoft Sans Serif" w:hAnsi="Microsoft Sans Serif" w:cs="Microsoft Sans Serif"/>
        </w:rPr>
        <w:t xml:space="preserve"> </w:t>
      </w:r>
      <w:r>
        <w:rPr>
          <w:rStyle w:val="29"/>
          <w:rFonts w:ascii="Microsoft Sans Serif" w:hAnsi="Microsoft Sans Serif" w:cs="Microsoft Sans Serif"/>
        </w:rPr>
        <w:t>smanjenja</w:t>
      </w:r>
      <w:r>
        <w:rPr>
          <w:rStyle w:val="28"/>
          <w:rFonts w:ascii="Microsoft Sans Serif" w:hAnsi="Microsoft Sans Serif" w:cs="Microsoft Sans Serif"/>
        </w:rPr>
        <w:t xml:space="preserve"> naknadnog opterećenja srca (</w:t>
      </w:r>
      <w:r>
        <w:rPr>
          <w:rStyle w:val="29"/>
          <w:rFonts w:ascii="Microsoft Sans Serif" w:hAnsi="Microsoft Sans Serif" w:cs="Microsoft Sans Serif"/>
          <w:i/>
          <w:iCs/>
        </w:rPr>
        <w:t>afterload</w:t>
      </w:r>
      <w:r>
        <w:rPr>
          <w:rStyle w:val="29"/>
          <w:rFonts w:ascii="Microsoft Sans Serif" w:hAnsi="Microsoft Sans Serif" w:cs="Microsoft Sans Serif"/>
        </w:rPr>
        <w:t>)</w:t>
      </w:r>
      <w:r>
        <w:rPr>
          <w:rStyle w:val="28"/>
          <w:rFonts w:ascii="Microsoft Sans Serif" w:hAnsi="Microsoft Sans Serif" w:cs="Microsoft Sans Serif"/>
        </w:rPr>
        <w:t>.</w:t>
      </w:r>
    </w:p>
    <w:p w14:paraId="08E14DE7">
      <w:pPr>
        <w:jc w:val="both"/>
        <w:rPr>
          <w:rFonts w:ascii="Microsoft Sans Serif" w:hAnsi="Microsoft Sans Serif" w:cs="Microsoft Sans Serif"/>
          <w:lang w:eastAsia="en-GB"/>
        </w:rPr>
      </w:pPr>
    </w:p>
    <w:p w14:paraId="46763DBB">
      <w:pPr>
        <w:jc w:val="both"/>
        <w:rPr>
          <w:rStyle w:val="28"/>
          <w:rFonts w:ascii="Microsoft Sans Serif" w:hAnsi="Microsoft Sans Serif" w:cs="Microsoft Sans Serif"/>
        </w:rPr>
      </w:pPr>
      <w:r>
        <w:rPr>
          <w:rStyle w:val="29"/>
          <w:rFonts w:ascii="Microsoft Sans Serif" w:hAnsi="Microsoft Sans Serif" w:cs="Microsoft Sans Serif"/>
        </w:rPr>
        <w:t>Zbog</w:t>
      </w:r>
      <w:r>
        <w:rPr>
          <w:rStyle w:val="28"/>
          <w:rFonts w:ascii="Microsoft Sans Serif" w:hAnsi="Microsoft Sans Serif" w:cs="Microsoft Sans Serif"/>
        </w:rPr>
        <w:t xml:space="preserve"> </w:t>
      </w:r>
      <w:r>
        <w:rPr>
          <w:rStyle w:val="29"/>
          <w:rFonts w:ascii="Microsoft Sans Serif" w:hAnsi="Microsoft Sans Serif" w:cs="Microsoft Sans Serif"/>
        </w:rPr>
        <w:t>uticaja</w:t>
      </w:r>
      <w:r>
        <w:rPr>
          <w:rStyle w:val="28"/>
          <w:rFonts w:ascii="Microsoft Sans Serif" w:hAnsi="Microsoft Sans Serif" w:cs="Microsoft Sans Serif"/>
        </w:rPr>
        <w:t xml:space="preserve"> </w:t>
      </w:r>
      <w:r>
        <w:rPr>
          <w:rStyle w:val="29"/>
          <w:rFonts w:ascii="Microsoft Sans Serif" w:hAnsi="Microsoft Sans Serif" w:cs="Microsoft Sans Serif"/>
        </w:rPr>
        <w:t>na glatke mišiće</w:t>
      </w:r>
      <w:r>
        <w:rPr>
          <w:rStyle w:val="28"/>
          <w:rFonts w:ascii="Microsoft Sans Serif" w:hAnsi="Microsoft Sans Serif" w:cs="Microsoft Sans Serif"/>
        </w:rPr>
        <w:t xml:space="preserve"> </w:t>
      </w:r>
      <w:r>
        <w:rPr>
          <w:rStyle w:val="29"/>
          <w:rFonts w:ascii="Microsoft Sans Serif" w:hAnsi="Microsoft Sans Serif" w:cs="Microsoft Sans Serif"/>
        </w:rPr>
        <w:t>koronarnih</w:t>
      </w:r>
      <w:r>
        <w:rPr>
          <w:rStyle w:val="28"/>
          <w:rFonts w:ascii="Microsoft Sans Serif" w:hAnsi="Microsoft Sans Serif" w:cs="Microsoft Sans Serif"/>
        </w:rPr>
        <w:t xml:space="preserve"> krvnih </w:t>
      </w:r>
      <w:r>
        <w:rPr>
          <w:rStyle w:val="29"/>
          <w:rFonts w:ascii="Microsoft Sans Serif" w:hAnsi="Microsoft Sans Serif" w:cs="Microsoft Sans Serif"/>
        </w:rPr>
        <w:t>sudova</w:t>
      </w:r>
      <w:r>
        <w:rPr>
          <w:rStyle w:val="28"/>
          <w:rFonts w:ascii="Microsoft Sans Serif" w:hAnsi="Microsoft Sans Serif" w:cs="Microsoft Sans Serif"/>
        </w:rPr>
        <w:t xml:space="preserve">, </w:t>
      </w:r>
      <w:r>
        <w:rPr>
          <w:rStyle w:val="29"/>
          <w:rFonts w:ascii="Microsoft Sans Serif" w:hAnsi="Microsoft Sans Serif" w:cs="Microsoft Sans Serif"/>
        </w:rPr>
        <w:t>verapamil</w:t>
      </w:r>
      <w:r>
        <w:rPr>
          <w:rStyle w:val="28"/>
          <w:rFonts w:ascii="Microsoft Sans Serif" w:hAnsi="Microsoft Sans Serif" w:cs="Microsoft Sans Serif"/>
        </w:rPr>
        <w:t xml:space="preserve"> </w:t>
      </w:r>
      <w:r>
        <w:rPr>
          <w:rStyle w:val="29"/>
          <w:rFonts w:ascii="Microsoft Sans Serif" w:hAnsi="Microsoft Sans Serif" w:cs="Microsoft Sans Serif"/>
        </w:rPr>
        <w:t>pospješuje</w:t>
      </w:r>
      <w:r>
        <w:rPr>
          <w:rStyle w:val="28"/>
          <w:rFonts w:ascii="Microsoft Sans Serif" w:hAnsi="Microsoft Sans Serif" w:cs="Microsoft Sans Serif"/>
        </w:rPr>
        <w:t xml:space="preserve"> </w:t>
      </w:r>
      <w:r>
        <w:rPr>
          <w:rStyle w:val="29"/>
          <w:rFonts w:ascii="Microsoft Sans Serif" w:hAnsi="Microsoft Sans Serif" w:cs="Microsoft Sans Serif"/>
        </w:rPr>
        <w:t>prokrvljenost</w:t>
      </w:r>
      <w:r>
        <w:rPr>
          <w:rStyle w:val="28"/>
          <w:rFonts w:ascii="Microsoft Sans Serif" w:hAnsi="Microsoft Sans Serif" w:cs="Microsoft Sans Serif"/>
        </w:rPr>
        <w:t xml:space="preserve"> </w:t>
      </w:r>
      <w:r>
        <w:rPr>
          <w:rStyle w:val="29"/>
          <w:rFonts w:ascii="Microsoft Sans Serif" w:hAnsi="Microsoft Sans Serif" w:cs="Microsoft Sans Serif"/>
        </w:rPr>
        <w:t>miokarda</w:t>
      </w:r>
      <w:r>
        <w:rPr>
          <w:rStyle w:val="28"/>
          <w:rFonts w:ascii="Microsoft Sans Serif" w:hAnsi="Microsoft Sans Serif" w:cs="Microsoft Sans Serif"/>
        </w:rPr>
        <w:t xml:space="preserve">, </w:t>
      </w:r>
      <w:r>
        <w:rPr>
          <w:rStyle w:val="29"/>
          <w:rFonts w:ascii="Microsoft Sans Serif" w:hAnsi="Microsoft Sans Serif" w:cs="Microsoft Sans Serif"/>
        </w:rPr>
        <w:t>čak i u</w:t>
      </w:r>
      <w:r>
        <w:rPr>
          <w:rStyle w:val="28"/>
          <w:rFonts w:ascii="Microsoft Sans Serif" w:hAnsi="Microsoft Sans Serif" w:cs="Microsoft Sans Serif"/>
        </w:rPr>
        <w:t xml:space="preserve"> </w:t>
      </w:r>
      <w:r>
        <w:rPr>
          <w:rStyle w:val="29"/>
          <w:rFonts w:ascii="Microsoft Sans Serif" w:hAnsi="Microsoft Sans Serif" w:cs="Microsoft Sans Serif"/>
        </w:rPr>
        <w:t>post</w:t>
      </w:r>
      <w:r>
        <w:rPr>
          <w:rStyle w:val="28"/>
          <w:rFonts w:ascii="Microsoft Sans Serif" w:hAnsi="Microsoft Sans Serif" w:cs="Microsoft Sans Serif"/>
        </w:rPr>
        <w:t xml:space="preserve">stenotičnim </w:t>
      </w:r>
      <w:r>
        <w:rPr>
          <w:rStyle w:val="29"/>
          <w:rFonts w:ascii="Microsoft Sans Serif" w:hAnsi="Microsoft Sans Serif" w:cs="Microsoft Sans Serif"/>
        </w:rPr>
        <w:t>područjima</w:t>
      </w:r>
      <w:r>
        <w:rPr>
          <w:rStyle w:val="28"/>
          <w:rFonts w:ascii="Microsoft Sans Serif" w:hAnsi="Microsoft Sans Serif" w:cs="Microsoft Sans Serif"/>
        </w:rPr>
        <w:t xml:space="preserve">, </w:t>
      </w:r>
      <w:r>
        <w:rPr>
          <w:rStyle w:val="29"/>
          <w:rFonts w:ascii="Microsoft Sans Serif" w:hAnsi="Microsoft Sans Serif" w:cs="Microsoft Sans Serif"/>
        </w:rPr>
        <w:t>te</w:t>
      </w:r>
      <w:r>
        <w:rPr>
          <w:rStyle w:val="28"/>
          <w:rFonts w:ascii="Microsoft Sans Serif" w:hAnsi="Microsoft Sans Serif" w:cs="Microsoft Sans Serif"/>
        </w:rPr>
        <w:t xml:space="preserve"> </w:t>
      </w:r>
      <w:r>
        <w:rPr>
          <w:rStyle w:val="29"/>
          <w:rFonts w:ascii="Microsoft Sans Serif" w:hAnsi="Microsoft Sans Serif" w:cs="Microsoft Sans Serif"/>
        </w:rPr>
        <w:t>ublažava</w:t>
      </w:r>
      <w:r>
        <w:rPr>
          <w:rStyle w:val="28"/>
          <w:rFonts w:ascii="Microsoft Sans Serif" w:hAnsi="Microsoft Sans Serif" w:cs="Microsoft Sans Serif"/>
        </w:rPr>
        <w:t xml:space="preserve"> </w:t>
      </w:r>
      <w:r>
        <w:rPr>
          <w:rStyle w:val="29"/>
          <w:rFonts w:ascii="Microsoft Sans Serif" w:hAnsi="Microsoft Sans Serif" w:cs="Microsoft Sans Serif"/>
        </w:rPr>
        <w:t>koronarne spazme</w:t>
      </w:r>
      <w:r>
        <w:rPr>
          <w:rStyle w:val="28"/>
          <w:rFonts w:ascii="Microsoft Sans Serif" w:hAnsi="Microsoft Sans Serif" w:cs="Microsoft Sans Serif"/>
        </w:rPr>
        <w:t>.</w:t>
      </w:r>
    </w:p>
    <w:p w14:paraId="412B0C38">
      <w:pPr>
        <w:jc w:val="both"/>
        <w:rPr>
          <w:rStyle w:val="28"/>
          <w:rFonts w:ascii="Microsoft Sans Serif" w:hAnsi="Microsoft Sans Serif" w:cs="Microsoft Sans Serif"/>
        </w:rPr>
      </w:pPr>
      <w:r>
        <w:rPr>
          <w:rStyle w:val="29"/>
          <w:rFonts w:ascii="Microsoft Sans Serif" w:hAnsi="Microsoft Sans Serif" w:cs="Microsoft Sans Serif"/>
        </w:rPr>
        <w:t>Ova</w:t>
      </w:r>
      <w:r>
        <w:rPr>
          <w:rStyle w:val="28"/>
          <w:rFonts w:ascii="Microsoft Sans Serif" w:hAnsi="Microsoft Sans Serif" w:cs="Microsoft Sans Serif"/>
        </w:rPr>
        <w:t xml:space="preserve"> </w:t>
      </w:r>
      <w:r>
        <w:rPr>
          <w:rStyle w:val="29"/>
          <w:rFonts w:ascii="Microsoft Sans Serif" w:hAnsi="Microsoft Sans Serif" w:cs="Microsoft Sans Serif"/>
        </w:rPr>
        <w:t>svojstva</w:t>
      </w:r>
      <w:r>
        <w:rPr>
          <w:rStyle w:val="28"/>
          <w:rFonts w:ascii="Microsoft Sans Serif" w:hAnsi="Microsoft Sans Serif" w:cs="Microsoft Sans Serif"/>
        </w:rPr>
        <w:t xml:space="preserve"> </w:t>
      </w:r>
      <w:r>
        <w:rPr>
          <w:rStyle w:val="29"/>
          <w:rFonts w:ascii="Microsoft Sans Serif" w:hAnsi="Microsoft Sans Serif" w:cs="Microsoft Sans Serif"/>
        </w:rPr>
        <w:t>doprinose</w:t>
      </w:r>
      <w:r>
        <w:rPr>
          <w:rStyle w:val="28"/>
          <w:rFonts w:ascii="Microsoft Sans Serif" w:hAnsi="Microsoft Sans Serif" w:cs="Microsoft Sans Serif"/>
        </w:rPr>
        <w:t xml:space="preserve"> </w:t>
      </w:r>
      <w:r>
        <w:rPr>
          <w:rStyle w:val="29"/>
          <w:rFonts w:ascii="Microsoft Sans Serif" w:hAnsi="Microsoft Sans Serif" w:cs="Microsoft Sans Serif"/>
        </w:rPr>
        <w:t>anti</w:t>
      </w:r>
      <w:r>
        <w:rPr>
          <w:rStyle w:val="28"/>
          <w:rFonts w:ascii="Microsoft Sans Serif" w:hAnsi="Microsoft Sans Serif" w:cs="Microsoft Sans Serif"/>
        </w:rPr>
        <w:t xml:space="preserve">ishemijskoj </w:t>
      </w:r>
      <w:r>
        <w:rPr>
          <w:rStyle w:val="29"/>
          <w:rFonts w:ascii="Microsoft Sans Serif" w:hAnsi="Microsoft Sans Serif" w:cs="Microsoft Sans Serif"/>
        </w:rPr>
        <w:t>i</w:t>
      </w:r>
      <w:r>
        <w:rPr>
          <w:rStyle w:val="28"/>
          <w:rFonts w:ascii="Microsoft Sans Serif" w:hAnsi="Microsoft Sans Serif" w:cs="Microsoft Sans Serif"/>
        </w:rPr>
        <w:t xml:space="preserve"> </w:t>
      </w:r>
      <w:r>
        <w:rPr>
          <w:rStyle w:val="29"/>
          <w:rFonts w:ascii="Microsoft Sans Serif" w:hAnsi="Microsoft Sans Serif" w:cs="Microsoft Sans Serif"/>
        </w:rPr>
        <w:t>antianginalnoj</w:t>
      </w:r>
      <w:r>
        <w:rPr>
          <w:rStyle w:val="28"/>
          <w:rFonts w:ascii="Microsoft Sans Serif" w:hAnsi="Microsoft Sans Serif" w:cs="Microsoft Sans Serif"/>
        </w:rPr>
        <w:t xml:space="preserve"> </w:t>
      </w:r>
      <w:r>
        <w:rPr>
          <w:rStyle w:val="29"/>
          <w:rFonts w:ascii="Microsoft Sans Serif" w:hAnsi="Microsoft Sans Serif" w:cs="Microsoft Sans Serif"/>
        </w:rPr>
        <w:t>efikasnosti</w:t>
      </w:r>
      <w:r>
        <w:rPr>
          <w:rStyle w:val="28"/>
          <w:rFonts w:ascii="Microsoft Sans Serif" w:hAnsi="Microsoft Sans Serif" w:cs="Microsoft Sans Serif"/>
        </w:rPr>
        <w:t xml:space="preserve"> </w:t>
      </w:r>
      <w:r>
        <w:rPr>
          <w:rStyle w:val="29"/>
          <w:rFonts w:ascii="Microsoft Sans Serif" w:hAnsi="Microsoft Sans Serif" w:cs="Microsoft Sans Serif"/>
        </w:rPr>
        <w:t>verapamila</w:t>
      </w:r>
      <w:r>
        <w:rPr>
          <w:rStyle w:val="28"/>
          <w:rFonts w:ascii="Microsoft Sans Serif" w:hAnsi="Microsoft Sans Serif" w:cs="Microsoft Sans Serif"/>
        </w:rPr>
        <w:t xml:space="preserve"> </w:t>
      </w:r>
      <w:r>
        <w:rPr>
          <w:rStyle w:val="29"/>
          <w:rFonts w:ascii="Microsoft Sans Serif" w:hAnsi="Microsoft Sans Serif" w:cs="Microsoft Sans Serif"/>
        </w:rPr>
        <w:t>u svim</w:t>
      </w:r>
      <w:r>
        <w:rPr>
          <w:rStyle w:val="28"/>
          <w:rFonts w:ascii="Microsoft Sans Serif" w:hAnsi="Microsoft Sans Serif" w:cs="Microsoft Sans Serif"/>
        </w:rPr>
        <w:t xml:space="preserve"> </w:t>
      </w:r>
      <w:r>
        <w:rPr>
          <w:rStyle w:val="29"/>
          <w:rFonts w:ascii="Microsoft Sans Serif" w:hAnsi="Microsoft Sans Serif" w:cs="Microsoft Sans Serif"/>
        </w:rPr>
        <w:t>vrstama</w:t>
      </w:r>
      <w:r>
        <w:rPr>
          <w:rStyle w:val="28"/>
          <w:rFonts w:ascii="Microsoft Sans Serif" w:hAnsi="Microsoft Sans Serif" w:cs="Microsoft Sans Serif"/>
        </w:rPr>
        <w:t xml:space="preserve"> </w:t>
      </w:r>
      <w:r>
        <w:rPr>
          <w:rStyle w:val="29"/>
          <w:rFonts w:ascii="Microsoft Sans Serif" w:hAnsi="Microsoft Sans Serif" w:cs="Microsoft Sans Serif"/>
        </w:rPr>
        <w:t>koronarne</w:t>
      </w:r>
      <w:r>
        <w:rPr>
          <w:rStyle w:val="28"/>
          <w:rFonts w:ascii="Microsoft Sans Serif" w:hAnsi="Microsoft Sans Serif" w:cs="Microsoft Sans Serif"/>
        </w:rPr>
        <w:t xml:space="preserve"> </w:t>
      </w:r>
      <w:r>
        <w:rPr>
          <w:rStyle w:val="29"/>
          <w:rFonts w:ascii="Microsoft Sans Serif" w:hAnsi="Microsoft Sans Serif" w:cs="Microsoft Sans Serif"/>
        </w:rPr>
        <w:t>bolesti</w:t>
      </w:r>
      <w:r>
        <w:rPr>
          <w:rStyle w:val="28"/>
          <w:rFonts w:ascii="Microsoft Sans Serif" w:hAnsi="Microsoft Sans Serif" w:cs="Microsoft Sans Serif"/>
        </w:rPr>
        <w:t>.</w:t>
      </w:r>
    </w:p>
    <w:p w14:paraId="2B809FA7">
      <w:pPr>
        <w:jc w:val="both"/>
        <w:rPr>
          <w:rFonts w:ascii="Microsoft Sans Serif" w:hAnsi="Microsoft Sans Serif" w:cs="Microsoft Sans Serif"/>
          <w:lang w:eastAsia="en-GB"/>
        </w:rPr>
      </w:pPr>
    </w:p>
    <w:p w14:paraId="0079A54F">
      <w:pPr>
        <w:jc w:val="both"/>
        <w:rPr>
          <w:rStyle w:val="28"/>
          <w:rFonts w:ascii="Microsoft Sans Serif" w:hAnsi="Microsoft Sans Serif" w:cs="Microsoft Sans Serif"/>
        </w:rPr>
      </w:pPr>
      <w:r>
        <w:rPr>
          <w:rStyle w:val="29"/>
          <w:rFonts w:ascii="Microsoft Sans Serif" w:hAnsi="Microsoft Sans Serif" w:cs="Microsoft Sans Serif"/>
        </w:rPr>
        <w:t>Verapamil</w:t>
      </w:r>
      <w:r>
        <w:rPr>
          <w:rStyle w:val="28"/>
          <w:rFonts w:ascii="Microsoft Sans Serif" w:hAnsi="Microsoft Sans Serif" w:cs="Microsoft Sans Serif"/>
        </w:rPr>
        <w:t xml:space="preserve"> </w:t>
      </w:r>
      <w:r>
        <w:rPr>
          <w:rStyle w:val="29"/>
          <w:rFonts w:ascii="Microsoft Sans Serif" w:hAnsi="Microsoft Sans Serif" w:cs="Microsoft Sans Serif"/>
        </w:rPr>
        <w:t xml:space="preserve">posjeduje značajan </w:t>
      </w:r>
      <w:r>
        <w:rPr>
          <w:rFonts w:ascii="Microsoft Sans Serif" w:hAnsi="Microsoft Sans Serif" w:cs="Microsoft Sans Serif"/>
        </w:rPr>
        <w:t>antiaritmijski efekat</w:t>
      </w:r>
      <w:r>
        <w:rPr>
          <w:rStyle w:val="28"/>
          <w:rFonts w:ascii="Microsoft Sans Serif" w:hAnsi="Microsoft Sans Serif" w:cs="Microsoft Sans Serif"/>
        </w:rPr>
        <w:t xml:space="preserve">, </w:t>
      </w:r>
      <w:r>
        <w:rPr>
          <w:rStyle w:val="29"/>
          <w:rFonts w:ascii="Microsoft Sans Serif" w:hAnsi="Microsoft Sans Serif" w:cs="Microsoft Sans Serif"/>
        </w:rPr>
        <w:t>posebno</w:t>
      </w:r>
      <w:r>
        <w:rPr>
          <w:rStyle w:val="28"/>
          <w:rFonts w:ascii="Microsoft Sans Serif" w:hAnsi="Microsoft Sans Serif" w:cs="Microsoft Sans Serif"/>
        </w:rPr>
        <w:t xml:space="preserve"> </w:t>
      </w:r>
      <w:r>
        <w:rPr>
          <w:rStyle w:val="29"/>
          <w:rFonts w:ascii="Microsoft Sans Serif" w:hAnsi="Microsoft Sans Serif" w:cs="Microsoft Sans Serif"/>
        </w:rPr>
        <w:t>kod supraventrikularne</w:t>
      </w:r>
      <w:r>
        <w:rPr>
          <w:rStyle w:val="28"/>
          <w:rFonts w:ascii="Microsoft Sans Serif" w:hAnsi="Microsoft Sans Serif" w:cs="Microsoft Sans Serif"/>
        </w:rPr>
        <w:t xml:space="preserve"> </w:t>
      </w:r>
      <w:r>
        <w:rPr>
          <w:rStyle w:val="29"/>
          <w:rFonts w:ascii="Microsoft Sans Serif" w:hAnsi="Microsoft Sans Serif" w:cs="Microsoft Sans Serif"/>
        </w:rPr>
        <w:t>aritmije</w:t>
      </w:r>
      <w:r>
        <w:rPr>
          <w:rStyle w:val="28"/>
          <w:rFonts w:ascii="Microsoft Sans Serif" w:hAnsi="Microsoft Sans Serif" w:cs="Microsoft Sans Serif"/>
        </w:rPr>
        <w:t xml:space="preserve">. </w:t>
      </w:r>
      <w:r>
        <w:rPr>
          <w:rStyle w:val="29"/>
          <w:rFonts w:ascii="Microsoft Sans Serif" w:hAnsi="Microsoft Sans Serif" w:cs="Microsoft Sans Serif"/>
        </w:rPr>
        <w:t>On</w:t>
      </w:r>
      <w:r>
        <w:rPr>
          <w:rStyle w:val="28"/>
          <w:rFonts w:ascii="Microsoft Sans Serif" w:hAnsi="Microsoft Sans Serif" w:cs="Microsoft Sans Serif"/>
        </w:rPr>
        <w:t xml:space="preserve"> </w:t>
      </w:r>
      <w:r>
        <w:rPr>
          <w:rStyle w:val="29"/>
          <w:rFonts w:ascii="Microsoft Sans Serif" w:hAnsi="Microsoft Sans Serif" w:cs="Microsoft Sans Serif"/>
        </w:rPr>
        <w:t>odgađa</w:t>
      </w:r>
      <w:r>
        <w:rPr>
          <w:rStyle w:val="28"/>
          <w:rFonts w:ascii="Microsoft Sans Serif" w:hAnsi="Microsoft Sans Serif" w:cs="Microsoft Sans Serif"/>
        </w:rPr>
        <w:t xml:space="preserve"> </w:t>
      </w:r>
      <w:r>
        <w:rPr>
          <w:rStyle w:val="29"/>
          <w:rFonts w:ascii="Microsoft Sans Serif" w:hAnsi="Microsoft Sans Serif" w:cs="Microsoft Sans Serif"/>
        </w:rPr>
        <w:t>impulse</w:t>
      </w:r>
      <w:r>
        <w:rPr>
          <w:rStyle w:val="28"/>
          <w:rFonts w:ascii="Microsoft Sans Serif" w:hAnsi="Microsoft Sans Serif" w:cs="Microsoft Sans Serif"/>
        </w:rPr>
        <w:t xml:space="preserve"> </w:t>
      </w:r>
      <w:r>
        <w:rPr>
          <w:rStyle w:val="29"/>
          <w:rFonts w:ascii="Microsoft Sans Serif" w:hAnsi="Microsoft Sans Serif" w:cs="Microsoft Sans Serif"/>
        </w:rPr>
        <w:t>provođenja</w:t>
      </w:r>
      <w:r>
        <w:rPr>
          <w:rStyle w:val="28"/>
          <w:rFonts w:ascii="Microsoft Sans Serif" w:hAnsi="Microsoft Sans Serif" w:cs="Microsoft Sans Serif"/>
        </w:rPr>
        <w:t xml:space="preserve"> </w:t>
      </w:r>
      <w:r>
        <w:rPr>
          <w:rStyle w:val="29"/>
          <w:rFonts w:ascii="Microsoft Sans Serif" w:hAnsi="Microsoft Sans Serif" w:cs="Microsoft Sans Serif"/>
        </w:rPr>
        <w:t>u AV</w:t>
      </w:r>
      <w:r>
        <w:rPr>
          <w:rStyle w:val="28"/>
          <w:rFonts w:ascii="Microsoft Sans Serif" w:hAnsi="Microsoft Sans Serif" w:cs="Microsoft Sans Serif"/>
        </w:rPr>
        <w:t xml:space="preserve"> </w:t>
      </w:r>
      <w:r>
        <w:rPr>
          <w:rStyle w:val="29"/>
          <w:rFonts w:ascii="Microsoft Sans Serif" w:hAnsi="Microsoft Sans Serif" w:cs="Microsoft Sans Serif"/>
        </w:rPr>
        <w:t>čvoru</w:t>
      </w:r>
      <w:r>
        <w:rPr>
          <w:rStyle w:val="28"/>
          <w:rFonts w:ascii="Microsoft Sans Serif" w:hAnsi="Microsoft Sans Serif" w:cs="Microsoft Sans Serif"/>
        </w:rPr>
        <w:t xml:space="preserve">. </w:t>
      </w:r>
      <w:r>
        <w:rPr>
          <w:rStyle w:val="29"/>
          <w:rFonts w:ascii="Microsoft Sans Serif" w:hAnsi="Microsoft Sans Serif" w:cs="Microsoft Sans Serif"/>
        </w:rPr>
        <w:t>Zahvaljujući</w:t>
      </w:r>
      <w:r>
        <w:rPr>
          <w:rStyle w:val="28"/>
          <w:rFonts w:ascii="Microsoft Sans Serif" w:hAnsi="Microsoft Sans Serif" w:cs="Microsoft Sans Serif"/>
        </w:rPr>
        <w:t xml:space="preserve"> </w:t>
      </w:r>
      <w:r>
        <w:rPr>
          <w:rStyle w:val="29"/>
          <w:rFonts w:ascii="Microsoft Sans Serif" w:hAnsi="Microsoft Sans Serif" w:cs="Microsoft Sans Serif"/>
        </w:rPr>
        <w:t>tome,</w:t>
      </w:r>
      <w:r>
        <w:rPr>
          <w:rStyle w:val="28"/>
          <w:rFonts w:ascii="Microsoft Sans Serif" w:hAnsi="Microsoft Sans Serif" w:cs="Microsoft Sans Serif"/>
        </w:rPr>
        <w:t xml:space="preserve"> </w:t>
      </w:r>
      <w:r>
        <w:rPr>
          <w:rStyle w:val="29"/>
          <w:rFonts w:ascii="Microsoft Sans Serif" w:hAnsi="Microsoft Sans Serif" w:cs="Microsoft Sans Serif"/>
        </w:rPr>
        <w:t>sinusni</w:t>
      </w:r>
      <w:r>
        <w:rPr>
          <w:rStyle w:val="28"/>
          <w:rFonts w:ascii="Microsoft Sans Serif" w:hAnsi="Microsoft Sans Serif" w:cs="Microsoft Sans Serif"/>
        </w:rPr>
        <w:t xml:space="preserve"> </w:t>
      </w:r>
      <w:r>
        <w:rPr>
          <w:rStyle w:val="29"/>
          <w:rFonts w:ascii="Microsoft Sans Serif" w:hAnsi="Microsoft Sans Serif" w:cs="Microsoft Sans Serif"/>
        </w:rPr>
        <w:t>ritam</w:t>
      </w:r>
      <w:r>
        <w:rPr>
          <w:rStyle w:val="28"/>
          <w:rFonts w:ascii="Microsoft Sans Serif" w:hAnsi="Microsoft Sans Serif" w:cs="Microsoft Sans Serif"/>
        </w:rPr>
        <w:t xml:space="preserve"> </w:t>
      </w:r>
      <w:r>
        <w:rPr>
          <w:rStyle w:val="29"/>
          <w:rFonts w:ascii="Microsoft Sans Serif" w:hAnsi="Microsoft Sans Serif" w:cs="Microsoft Sans Serif"/>
        </w:rPr>
        <w:t>je</w:t>
      </w:r>
      <w:r>
        <w:rPr>
          <w:rStyle w:val="28"/>
          <w:rFonts w:ascii="Microsoft Sans Serif" w:hAnsi="Microsoft Sans Serif" w:cs="Microsoft Sans Serif"/>
        </w:rPr>
        <w:t xml:space="preserve"> </w:t>
      </w:r>
      <w:r>
        <w:rPr>
          <w:rStyle w:val="29"/>
          <w:rFonts w:ascii="Microsoft Sans Serif" w:hAnsi="Microsoft Sans Serif" w:cs="Microsoft Sans Serif"/>
        </w:rPr>
        <w:t>obnovljen</w:t>
      </w:r>
      <w:r>
        <w:rPr>
          <w:rStyle w:val="28"/>
          <w:rFonts w:ascii="Microsoft Sans Serif" w:hAnsi="Microsoft Sans Serif" w:cs="Microsoft Sans Serif"/>
        </w:rPr>
        <w:t xml:space="preserve"> </w:t>
      </w:r>
      <w:r>
        <w:rPr>
          <w:rStyle w:val="29"/>
          <w:rFonts w:ascii="Microsoft Sans Serif" w:hAnsi="Microsoft Sans Serif" w:cs="Microsoft Sans Serif"/>
        </w:rPr>
        <w:t>i/</w:t>
      </w:r>
      <w:r>
        <w:rPr>
          <w:rStyle w:val="28"/>
          <w:rFonts w:ascii="Microsoft Sans Serif" w:hAnsi="Microsoft Sans Serif" w:cs="Microsoft Sans Serif"/>
        </w:rPr>
        <w:t>i</w:t>
      </w:r>
      <w:r>
        <w:rPr>
          <w:rStyle w:val="29"/>
          <w:rFonts w:ascii="Microsoft Sans Serif" w:hAnsi="Microsoft Sans Serif" w:cs="Microsoft Sans Serif"/>
        </w:rPr>
        <w:t>li</w:t>
      </w:r>
      <w:r>
        <w:rPr>
          <w:rStyle w:val="28"/>
          <w:rFonts w:ascii="Microsoft Sans Serif" w:hAnsi="Microsoft Sans Serif" w:cs="Microsoft Sans Serif"/>
        </w:rPr>
        <w:t xml:space="preserve"> ritam </w:t>
      </w:r>
      <w:r>
        <w:rPr>
          <w:rStyle w:val="29"/>
          <w:rFonts w:ascii="Microsoft Sans Serif" w:hAnsi="Microsoft Sans Serif" w:cs="Microsoft Sans Serif"/>
        </w:rPr>
        <w:t>komora</w:t>
      </w:r>
      <w:r>
        <w:rPr>
          <w:rStyle w:val="28"/>
          <w:rFonts w:ascii="Microsoft Sans Serif" w:hAnsi="Microsoft Sans Serif" w:cs="Microsoft Sans Serif"/>
        </w:rPr>
        <w:t xml:space="preserve"> </w:t>
      </w:r>
      <w:r>
        <w:rPr>
          <w:rStyle w:val="29"/>
          <w:rFonts w:ascii="Microsoft Sans Serif" w:hAnsi="Microsoft Sans Serif" w:cs="Microsoft Sans Serif"/>
        </w:rPr>
        <w:t>je</w:t>
      </w:r>
      <w:r>
        <w:rPr>
          <w:rStyle w:val="28"/>
          <w:rFonts w:ascii="Microsoft Sans Serif" w:hAnsi="Microsoft Sans Serif" w:cs="Microsoft Sans Serif"/>
        </w:rPr>
        <w:t xml:space="preserve"> </w:t>
      </w:r>
      <w:r>
        <w:rPr>
          <w:rStyle w:val="29"/>
          <w:rFonts w:ascii="Microsoft Sans Serif" w:hAnsi="Microsoft Sans Serif" w:cs="Microsoft Sans Serif"/>
        </w:rPr>
        <w:t>normalizovan</w:t>
      </w:r>
      <w:r>
        <w:rPr>
          <w:rStyle w:val="28"/>
          <w:rFonts w:ascii="Microsoft Sans Serif" w:hAnsi="Microsoft Sans Serif" w:cs="Microsoft Sans Serif"/>
        </w:rPr>
        <w:t xml:space="preserve">, </w:t>
      </w:r>
      <w:r>
        <w:rPr>
          <w:rStyle w:val="29"/>
          <w:rFonts w:ascii="Microsoft Sans Serif" w:hAnsi="Microsoft Sans Serif" w:cs="Microsoft Sans Serif"/>
        </w:rPr>
        <w:t>zavisno</w:t>
      </w:r>
      <w:r>
        <w:rPr>
          <w:rStyle w:val="28"/>
          <w:rFonts w:ascii="Microsoft Sans Serif" w:hAnsi="Microsoft Sans Serif" w:cs="Microsoft Sans Serif"/>
        </w:rPr>
        <w:t xml:space="preserve"> </w:t>
      </w:r>
      <w:r>
        <w:rPr>
          <w:rStyle w:val="29"/>
          <w:rFonts w:ascii="Microsoft Sans Serif" w:hAnsi="Microsoft Sans Serif" w:cs="Microsoft Sans Serif"/>
        </w:rPr>
        <w:t>od</w:t>
      </w:r>
      <w:r>
        <w:rPr>
          <w:rStyle w:val="28"/>
          <w:rFonts w:ascii="Microsoft Sans Serif" w:hAnsi="Microsoft Sans Serif" w:cs="Microsoft Sans Serif"/>
        </w:rPr>
        <w:t xml:space="preserve"> </w:t>
      </w:r>
      <w:r>
        <w:rPr>
          <w:rStyle w:val="29"/>
          <w:rFonts w:ascii="Microsoft Sans Serif" w:hAnsi="Microsoft Sans Serif" w:cs="Microsoft Sans Serif"/>
        </w:rPr>
        <w:t>vrste</w:t>
      </w:r>
      <w:r>
        <w:rPr>
          <w:rStyle w:val="28"/>
          <w:rFonts w:ascii="Microsoft Sans Serif" w:hAnsi="Microsoft Sans Serif" w:cs="Microsoft Sans Serif"/>
        </w:rPr>
        <w:t xml:space="preserve"> </w:t>
      </w:r>
      <w:r>
        <w:rPr>
          <w:rStyle w:val="29"/>
          <w:rFonts w:ascii="Microsoft Sans Serif" w:hAnsi="Microsoft Sans Serif" w:cs="Microsoft Sans Serif"/>
        </w:rPr>
        <w:t>aritmije</w:t>
      </w:r>
      <w:r>
        <w:rPr>
          <w:rStyle w:val="28"/>
          <w:rFonts w:ascii="Microsoft Sans Serif" w:hAnsi="Microsoft Sans Serif" w:cs="Microsoft Sans Serif"/>
        </w:rPr>
        <w:t xml:space="preserve">. </w:t>
      </w:r>
      <w:r>
        <w:rPr>
          <w:rStyle w:val="29"/>
          <w:rFonts w:ascii="Microsoft Sans Serif" w:hAnsi="Microsoft Sans Serif" w:cs="Microsoft Sans Serif"/>
        </w:rPr>
        <w:t>Normalno</w:t>
      </w:r>
      <w:r>
        <w:rPr>
          <w:rStyle w:val="28"/>
          <w:rFonts w:ascii="Microsoft Sans Serif" w:hAnsi="Microsoft Sans Serif" w:cs="Microsoft Sans Serif"/>
        </w:rPr>
        <w:t xml:space="preserve">, ne utiče na </w:t>
      </w:r>
      <w:r>
        <w:rPr>
          <w:rStyle w:val="29"/>
          <w:rFonts w:ascii="Microsoft Sans Serif" w:hAnsi="Microsoft Sans Serif" w:cs="Microsoft Sans Serif"/>
        </w:rPr>
        <w:t>brzinu ili</w:t>
      </w:r>
      <w:r>
        <w:rPr>
          <w:rStyle w:val="28"/>
          <w:rFonts w:ascii="Microsoft Sans Serif" w:hAnsi="Microsoft Sans Serif" w:cs="Microsoft Sans Serif"/>
        </w:rPr>
        <w:t xml:space="preserve"> je </w:t>
      </w:r>
      <w:r>
        <w:rPr>
          <w:rStyle w:val="29"/>
          <w:rFonts w:ascii="Microsoft Sans Serif" w:hAnsi="Microsoft Sans Serif" w:cs="Microsoft Sans Serif"/>
        </w:rPr>
        <w:t>samo</w:t>
      </w:r>
      <w:r>
        <w:rPr>
          <w:rStyle w:val="28"/>
          <w:rFonts w:ascii="Microsoft Sans Serif" w:hAnsi="Microsoft Sans Serif" w:cs="Microsoft Sans Serif"/>
        </w:rPr>
        <w:t xml:space="preserve"> </w:t>
      </w:r>
      <w:r>
        <w:rPr>
          <w:rStyle w:val="29"/>
          <w:rFonts w:ascii="Microsoft Sans Serif" w:hAnsi="Microsoft Sans Serif" w:cs="Microsoft Sans Serif"/>
        </w:rPr>
        <w:t>minimalno</w:t>
      </w:r>
      <w:r>
        <w:rPr>
          <w:rStyle w:val="28"/>
          <w:rFonts w:ascii="Microsoft Sans Serif" w:hAnsi="Microsoft Sans Serif" w:cs="Microsoft Sans Serif"/>
        </w:rPr>
        <w:t xml:space="preserve"> </w:t>
      </w:r>
      <w:r>
        <w:rPr>
          <w:rStyle w:val="29"/>
          <w:rFonts w:ascii="Microsoft Sans Serif" w:hAnsi="Microsoft Sans Serif" w:cs="Microsoft Sans Serif"/>
        </w:rPr>
        <w:t>smanjuje</w:t>
      </w:r>
      <w:r>
        <w:rPr>
          <w:rStyle w:val="28"/>
          <w:rFonts w:ascii="Microsoft Sans Serif" w:hAnsi="Microsoft Sans Serif" w:cs="Microsoft Sans Serif"/>
        </w:rPr>
        <w:t>.</w:t>
      </w:r>
    </w:p>
    <w:p w14:paraId="55C780CB">
      <w:pPr>
        <w:jc w:val="both"/>
        <w:rPr>
          <w:rFonts w:ascii="Microsoft Sans Serif" w:hAnsi="Microsoft Sans Serif" w:cs="Microsoft Sans Serif"/>
          <w:lang w:eastAsia="en-GB"/>
        </w:rPr>
      </w:pPr>
    </w:p>
    <w:p w14:paraId="61A4D552">
      <w:pPr>
        <w:jc w:val="both"/>
        <w:rPr>
          <w:rFonts w:ascii="Microsoft Sans Serif" w:hAnsi="Microsoft Sans Serif" w:cs="Microsoft Sans Serif"/>
          <w:lang w:eastAsia="en-GB"/>
        </w:rPr>
      </w:pPr>
      <w:r>
        <w:rPr>
          <w:rStyle w:val="28"/>
          <w:rFonts w:ascii="Microsoft Sans Serif" w:hAnsi="Microsoft Sans Serif" w:cs="Microsoft Sans Serif"/>
        </w:rPr>
        <w:t xml:space="preserve">Antihipertenzivni </w:t>
      </w:r>
      <w:r>
        <w:rPr>
          <w:rStyle w:val="29"/>
          <w:rFonts w:ascii="Microsoft Sans Serif" w:hAnsi="Microsoft Sans Serif" w:cs="Microsoft Sans Serif"/>
        </w:rPr>
        <w:t>efekat</w:t>
      </w:r>
      <w:r>
        <w:rPr>
          <w:rStyle w:val="28"/>
          <w:rFonts w:ascii="Microsoft Sans Serif" w:hAnsi="Microsoft Sans Serif" w:cs="Microsoft Sans Serif"/>
        </w:rPr>
        <w:t xml:space="preserve"> </w:t>
      </w:r>
      <w:r>
        <w:rPr>
          <w:rStyle w:val="29"/>
          <w:rFonts w:ascii="Microsoft Sans Serif" w:hAnsi="Microsoft Sans Serif" w:cs="Microsoft Sans Serif"/>
        </w:rPr>
        <w:t>verapamila</w:t>
      </w:r>
      <w:r>
        <w:rPr>
          <w:rStyle w:val="28"/>
          <w:rFonts w:ascii="Microsoft Sans Serif" w:hAnsi="Microsoft Sans Serif" w:cs="Microsoft Sans Serif"/>
        </w:rPr>
        <w:t xml:space="preserve"> </w:t>
      </w:r>
      <w:r>
        <w:rPr>
          <w:rStyle w:val="29"/>
          <w:rFonts w:ascii="Microsoft Sans Serif" w:hAnsi="Microsoft Sans Serif" w:cs="Microsoft Sans Serif"/>
        </w:rPr>
        <w:t>proizlazi</w:t>
      </w:r>
      <w:r>
        <w:rPr>
          <w:rStyle w:val="28"/>
          <w:rFonts w:ascii="Microsoft Sans Serif" w:hAnsi="Microsoft Sans Serif" w:cs="Microsoft Sans Serif"/>
        </w:rPr>
        <w:t xml:space="preserve"> </w:t>
      </w:r>
      <w:r>
        <w:rPr>
          <w:rStyle w:val="29"/>
          <w:rFonts w:ascii="Microsoft Sans Serif" w:hAnsi="Microsoft Sans Serif" w:cs="Microsoft Sans Serif"/>
        </w:rPr>
        <w:t>iz</w:t>
      </w:r>
      <w:r>
        <w:rPr>
          <w:rStyle w:val="28"/>
          <w:rFonts w:ascii="Microsoft Sans Serif" w:hAnsi="Microsoft Sans Serif" w:cs="Microsoft Sans Serif"/>
        </w:rPr>
        <w:t xml:space="preserve"> </w:t>
      </w:r>
      <w:r>
        <w:rPr>
          <w:rStyle w:val="29"/>
          <w:rFonts w:ascii="Microsoft Sans Serif" w:hAnsi="Microsoft Sans Serif" w:cs="Microsoft Sans Serif"/>
        </w:rPr>
        <w:t>smanjenja</w:t>
      </w:r>
      <w:r>
        <w:rPr>
          <w:rStyle w:val="28"/>
          <w:rFonts w:ascii="Microsoft Sans Serif" w:hAnsi="Microsoft Sans Serif" w:cs="Microsoft Sans Serif"/>
        </w:rPr>
        <w:t xml:space="preserve"> </w:t>
      </w:r>
      <w:r>
        <w:rPr>
          <w:rStyle w:val="29"/>
          <w:rFonts w:ascii="Microsoft Sans Serif" w:hAnsi="Microsoft Sans Serif" w:cs="Microsoft Sans Serif"/>
        </w:rPr>
        <w:t>perifernog</w:t>
      </w:r>
      <w:r>
        <w:rPr>
          <w:rStyle w:val="28"/>
          <w:rFonts w:ascii="Microsoft Sans Serif" w:hAnsi="Microsoft Sans Serif" w:cs="Microsoft Sans Serif"/>
        </w:rPr>
        <w:t xml:space="preserve"> </w:t>
      </w:r>
      <w:r>
        <w:rPr>
          <w:rStyle w:val="29"/>
          <w:rFonts w:ascii="Microsoft Sans Serif" w:hAnsi="Microsoft Sans Serif" w:cs="Microsoft Sans Serif"/>
        </w:rPr>
        <w:t>vaskularnog</w:t>
      </w:r>
      <w:r>
        <w:rPr>
          <w:rStyle w:val="28"/>
          <w:rFonts w:ascii="Microsoft Sans Serif" w:hAnsi="Microsoft Sans Serif" w:cs="Microsoft Sans Serif"/>
        </w:rPr>
        <w:t xml:space="preserve"> </w:t>
      </w:r>
      <w:r>
        <w:rPr>
          <w:rStyle w:val="29"/>
          <w:rFonts w:ascii="Microsoft Sans Serif" w:hAnsi="Microsoft Sans Serif" w:cs="Microsoft Sans Serif"/>
        </w:rPr>
        <w:t>otpora</w:t>
      </w:r>
      <w:r>
        <w:rPr>
          <w:rStyle w:val="28"/>
          <w:rFonts w:ascii="Microsoft Sans Serif" w:hAnsi="Microsoft Sans Serif" w:cs="Microsoft Sans Serif"/>
        </w:rPr>
        <w:t xml:space="preserve">, </w:t>
      </w:r>
      <w:r>
        <w:rPr>
          <w:rStyle w:val="29"/>
          <w:rFonts w:ascii="Microsoft Sans Serif" w:hAnsi="Microsoft Sans Serif" w:cs="Microsoft Sans Serif"/>
        </w:rPr>
        <w:t>bez</w:t>
      </w:r>
      <w:r>
        <w:rPr>
          <w:rStyle w:val="28"/>
          <w:rFonts w:ascii="Microsoft Sans Serif" w:hAnsi="Microsoft Sans Serif" w:cs="Microsoft Sans Serif"/>
        </w:rPr>
        <w:t xml:space="preserve"> </w:t>
      </w:r>
      <w:r>
        <w:rPr>
          <w:rStyle w:val="29"/>
          <w:rFonts w:ascii="Microsoft Sans Serif" w:hAnsi="Microsoft Sans Serif" w:cs="Microsoft Sans Serif"/>
        </w:rPr>
        <w:t>povećanja</w:t>
      </w:r>
      <w:r>
        <w:rPr>
          <w:rStyle w:val="28"/>
          <w:rFonts w:ascii="Microsoft Sans Serif" w:hAnsi="Microsoft Sans Serif" w:cs="Microsoft Sans Serif"/>
        </w:rPr>
        <w:t xml:space="preserve"> </w:t>
      </w:r>
      <w:r>
        <w:rPr>
          <w:rStyle w:val="29"/>
          <w:rFonts w:ascii="Microsoft Sans Serif" w:hAnsi="Microsoft Sans Serif" w:cs="Microsoft Sans Serif"/>
        </w:rPr>
        <w:t>otkucaja srca</w:t>
      </w:r>
      <w:r>
        <w:rPr>
          <w:rStyle w:val="28"/>
          <w:rFonts w:ascii="Microsoft Sans Serif" w:hAnsi="Microsoft Sans Serif" w:cs="Microsoft Sans Serif"/>
        </w:rPr>
        <w:t xml:space="preserve"> </w:t>
      </w:r>
      <w:r>
        <w:rPr>
          <w:rStyle w:val="29"/>
          <w:rFonts w:ascii="Microsoft Sans Serif" w:hAnsi="Microsoft Sans Serif" w:cs="Microsoft Sans Serif"/>
        </w:rPr>
        <w:t>kao</w:t>
      </w:r>
      <w:r>
        <w:rPr>
          <w:rStyle w:val="28"/>
          <w:rFonts w:ascii="Microsoft Sans Serif" w:hAnsi="Microsoft Sans Serif" w:cs="Microsoft Sans Serif"/>
        </w:rPr>
        <w:t xml:space="preserve"> </w:t>
      </w:r>
      <w:r>
        <w:rPr>
          <w:rStyle w:val="29"/>
          <w:rFonts w:ascii="Microsoft Sans Serif" w:hAnsi="Microsoft Sans Serif" w:cs="Microsoft Sans Serif"/>
        </w:rPr>
        <w:t>refleksni</w:t>
      </w:r>
      <w:r>
        <w:rPr>
          <w:rStyle w:val="28"/>
          <w:rFonts w:ascii="Microsoft Sans Serif" w:hAnsi="Microsoft Sans Serif" w:cs="Microsoft Sans Serif"/>
        </w:rPr>
        <w:t xml:space="preserve"> </w:t>
      </w:r>
      <w:r>
        <w:rPr>
          <w:rStyle w:val="29"/>
          <w:rFonts w:ascii="Microsoft Sans Serif" w:hAnsi="Microsoft Sans Serif" w:cs="Microsoft Sans Serif"/>
        </w:rPr>
        <w:t>odgovor</w:t>
      </w:r>
      <w:r>
        <w:rPr>
          <w:rStyle w:val="28"/>
          <w:rFonts w:ascii="Microsoft Sans Serif" w:hAnsi="Microsoft Sans Serif" w:cs="Microsoft Sans Serif"/>
        </w:rPr>
        <w:t xml:space="preserve">. </w:t>
      </w:r>
      <w:r>
        <w:rPr>
          <w:rStyle w:val="29"/>
          <w:rFonts w:ascii="Microsoft Sans Serif" w:hAnsi="Microsoft Sans Serif" w:cs="Microsoft Sans Serif"/>
        </w:rPr>
        <w:t>Još prvog</w:t>
      </w:r>
      <w:r>
        <w:rPr>
          <w:rStyle w:val="28"/>
          <w:rFonts w:ascii="Microsoft Sans Serif" w:hAnsi="Microsoft Sans Serif" w:cs="Microsoft Sans Serif"/>
        </w:rPr>
        <w:t xml:space="preserve"> dana </w:t>
      </w:r>
      <w:r>
        <w:rPr>
          <w:rStyle w:val="29"/>
          <w:rFonts w:ascii="Microsoft Sans Serif" w:hAnsi="Microsoft Sans Serif" w:cs="Microsoft Sans Serif"/>
        </w:rPr>
        <w:t>liječenja</w:t>
      </w:r>
      <w:r>
        <w:rPr>
          <w:rStyle w:val="28"/>
          <w:rFonts w:ascii="Microsoft Sans Serif" w:hAnsi="Microsoft Sans Serif" w:cs="Microsoft Sans Serif"/>
        </w:rPr>
        <w:t xml:space="preserve">, </w:t>
      </w:r>
      <w:r>
        <w:rPr>
          <w:rStyle w:val="29"/>
          <w:rFonts w:ascii="Microsoft Sans Serif" w:hAnsi="Microsoft Sans Serif" w:cs="Microsoft Sans Serif"/>
        </w:rPr>
        <w:t>krvni pritisak</w:t>
      </w:r>
      <w:r>
        <w:rPr>
          <w:rStyle w:val="28"/>
          <w:rFonts w:ascii="Microsoft Sans Serif" w:hAnsi="Microsoft Sans Serif" w:cs="Microsoft Sans Serif"/>
        </w:rPr>
        <w:t xml:space="preserve"> </w:t>
      </w:r>
      <w:r>
        <w:rPr>
          <w:rStyle w:val="29"/>
          <w:rFonts w:ascii="Microsoft Sans Serif" w:hAnsi="Microsoft Sans Serif" w:cs="Microsoft Sans Serif"/>
        </w:rPr>
        <w:t>pada</w:t>
      </w:r>
      <w:r>
        <w:rPr>
          <w:rStyle w:val="28"/>
          <w:rFonts w:ascii="Microsoft Sans Serif" w:hAnsi="Microsoft Sans Serif" w:cs="Microsoft Sans Serif"/>
        </w:rPr>
        <w:t xml:space="preserve">, a </w:t>
      </w:r>
      <w:r>
        <w:rPr>
          <w:rStyle w:val="29"/>
          <w:rFonts w:ascii="Microsoft Sans Serif" w:hAnsi="Microsoft Sans Serif" w:cs="Microsoft Sans Serif"/>
        </w:rPr>
        <w:t>održava se</w:t>
      </w:r>
      <w:r>
        <w:rPr>
          <w:rStyle w:val="28"/>
          <w:rFonts w:ascii="Microsoft Sans Serif" w:hAnsi="Microsoft Sans Serif" w:cs="Microsoft Sans Serif"/>
        </w:rPr>
        <w:t xml:space="preserve"> </w:t>
      </w:r>
      <w:r>
        <w:rPr>
          <w:rStyle w:val="29"/>
          <w:rFonts w:ascii="Microsoft Sans Serif" w:hAnsi="Microsoft Sans Serif" w:cs="Microsoft Sans Serif"/>
        </w:rPr>
        <w:t>i</w:t>
      </w:r>
      <w:r>
        <w:rPr>
          <w:rStyle w:val="28"/>
          <w:rFonts w:ascii="Microsoft Sans Serif" w:hAnsi="Microsoft Sans Serif" w:cs="Microsoft Sans Serif"/>
        </w:rPr>
        <w:t xml:space="preserve"> </w:t>
      </w:r>
      <w:r>
        <w:rPr>
          <w:rStyle w:val="29"/>
          <w:rFonts w:ascii="Microsoft Sans Serif" w:hAnsi="Microsoft Sans Serif" w:cs="Microsoft Sans Serif"/>
        </w:rPr>
        <w:t>tokom</w:t>
      </w:r>
      <w:r>
        <w:rPr>
          <w:rStyle w:val="28"/>
          <w:rFonts w:ascii="Microsoft Sans Serif" w:hAnsi="Microsoft Sans Serif" w:cs="Microsoft Sans Serif"/>
        </w:rPr>
        <w:t xml:space="preserve"> </w:t>
      </w:r>
      <w:r>
        <w:rPr>
          <w:rStyle w:val="29"/>
          <w:rFonts w:ascii="Microsoft Sans Serif" w:hAnsi="Microsoft Sans Serif" w:cs="Microsoft Sans Serif"/>
        </w:rPr>
        <w:t>dugotrajne</w:t>
      </w:r>
      <w:r>
        <w:rPr>
          <w:rStyle w:val="28"/>
          <w:rFonts w:ascii="Microsoft Sans Serif" w:hAnsi="Microsoft Sans Serif" w:cs="Microsoft Sans Serif"/>
        </w:rPr>
        <w:t xml:space="preserve"> </w:t>
      </w:r>
      <w:r>
        <w:rPr>
          <w:rStyle w:val="29"/>
          <w:rFonts w:ascii="Microsoft Sans Serif" w:hAnsi="Microsoft Sans Serif" w:cs="Microsoft Sans Serif"/>
        </w:rPr>
        <w:t>terapije</w:t>
      </w:r>
      <w:r>
        <w:rPr>
          <w:rStyle w:val="28"/>
          <w:rFonts w:ascii="Microsoft Sans Serif" w:hAnsi="Microsoft Sans Serif" w:cs="Microsoft Sans Serif"/>
        </w:rPr>
        <w:t>.</w:t>
      </w:r>
    </w:p>
    <w:p w14:paraId="0B988D79">
      <w:pPr>
        <w:jc w:val="both"/>
        <w:rPr>
          <w:rFonts w:ascii="Microsoft Sans Serif" w:hAnsi="Microsoft Sans Serif" w:cs="Microsoft Sans Serif"/>
        </w:rPr>
      </w:pPr>
    </w:p>
    <w:p w14:paraId="767816E6">
      <w:pPr>
        <w:jc w:val="both"/>
        <w:rPr>
          <w:rFonts w:ascii="Microsoft Sans Serif" w:hAnsi="Microsoft Sans Serif" w:cs="Microsoft Sans Serif"/>
          <w:b/>
        </w:rPr>
      </w:pPr>
      <w:r>
        <w:rPr>
          <w:rFonts w:ascii="Microsoft Sans Serif" w:hAnsi="Microsoft Sans Serif" w:cs="Microsoft Sans Serif"/>
          <w:b/>
        </w:rPr>
        <w:t xml:space="preserve">5.2 </w:t>
      </w:r>
      <w:r>
        <w:rPr>
          <w:rFonts w:ascii="Microsoft Sans Serif" w:hAnsi="Microsoft Sans Serif" w:cs="Microsoft Sans Serif"/>
          <w:b/>
        </w:rPr>
        <w:tab/>
      </w:r>
      <w:r>
        <w:rPr>
          <w:rFonts w:ascii="Microsoft Sans Serif" w:hAnsi="Microsoft Sans Serif" w:cs="Microsoft Sans Serif"/>
          <w:b/>
        </w:rPr>
        <w:t>Farmakokinetičke karakteristike</w:t>
      </w:r>
    </w:p>
    <w:p w14:paraId="78135B61">
      <w:pPr>
        <w:jc w:val="both"/>
        <w:rPr>
          <w:rStyle w:val="29"/>
          <w:rFonts w:ascii="Microsoft Sans Serif" w:hAnsi="Microsoft Sans Serif" w:cs="Microsoft Sans Serif"/>
        </w:rPr>
      </w:pPr>
    </w:p>
    <w:p w14:paraId="19A592C0">
      <w:pPr>
        <w:jc w:val="both"/>
        <w:rPr>
          <w:rFonts w:ascii="Microsoft Sans Serif" w:hAnsi="Microsoft Sans Serif" w:cs="Microsoft Sans Serif"/>
        </w:rPr>
      </w:pPr>
      <w:r>
        <w:rPr>
          <w:rFonts w:ascii="Microsoft Sans Serif" w:hAnsi="Microsoft Sans Serif" w:cs="Microsoft Sans Serif"/>
        </w:rPr>
        <w:t xml:space="preserve">Verapamil hidrohlorid je racemska mješavina od jednake porcije R-enantiomera i S-enantiomera. Verapamil se metaboliše ekstenzivno. Nor-verapamil je jedan od 12 metabolita identifikovanih u urinu, posjeduje 10 do 20% farmakološke aktivnosti verapamila i iznosi 6% ekskretiranog lijeka. Koncentracije u </w:t>
      </w:r>
      <w:r>
        <w:rPr>
          <w:rFonts w:ascii="Microsoft Sans Serif" w:hAnsi="Microsoft Sans Serif" w:cs="Microsoft Sans Serif"/>
          <w:i/>
          <w:iCs/>
        </w:rPr>
        <w:t>steady-state</w:t>
      </w:r>
      <w:r>
        <w:rPr>
          <w:rFonts w:ascii="Microsoft Sans Serif" w:hAnsi="Microsoft Sans Serif" w:cs="Microsoft Sans Serif"/>
        </w:rPr>
        <w:t xml:space="preserve"> stanje u plazmi je slična za norverapamil i verapamil. </w:t>
      </w:r>
      <w:r>
        <w:rPr>
          <w:rFonts w:ascii="Microsoft Sans Serif" w:hAnsi="Microsoft Sans Serif" w:cs="Microsoft Sans Serif"/>
          <w:i/>
          <w:iCs/>
        </w:rPr>
        <w:t>Steady-state</w:t>
      </w:r>
      <w:r>
        <w:rPr>
          <w:rFonts w:ascii="Microsoft Sans Serif" w:hAnsi="Microsoft Sans Serif" w:cs="Microsoft Sans Serif"/>
        </w:rPr>
        <w:t xml:space="preserve"> nakon višekratnog doziranja jednom dnevno postiže se za tri do četiri sata.</w:t>
      </w:r>
    </w:p>
    <w:p w14:paraId="7FFB829F">
      <w:pPr>
        <w:jc w:val="both"/>
        <w:rPr>
          <w:rFonts w:ascii="Microsoft Sans Serif" w:hAnsi="Microsoft Sans Serif" w:cs="Microsoft Sans Serif"/>
          <w:u w:val="single"/>
        </w:rPr>
      </w:pPr>
    </w:p>
    <w:p w14:paraId="6ECF1AC6">
      <w:pPr>
        <w:jc w:val="both"/>
        <w:rPr>
          <w:rFonts w:ascii="Microsoft Sans Serif" w:hAnsi="Microsoft Sans Serif" w:cs="Microsoft Sans Serif"/>
          <w:i/>
          <w:color w:val="000000"/>
        </w:rPr>
      </w:pPr>
      <w:r>
        <w:rPr>
          <w:rFonts w:ascii="Microsoft Sans Serif" w:hAnsi="Microsoft Sans Serif" w:cs="Microsoft Sans Serif"/>
          <w:i/>
          <w:color w:val="000000"/>
        </w:rPr>
        <w:t>Apsorpcija</w:t>
      </w:r>
    </w:p>
    <w:p w14:paraId="1A431871">
      <w:pPr>
        <w:jc w:val="both"/>
        <w:rPr>
          <w:rStyle w:val="28"/>
          <w:rFonts w:ascii="Microsoft Sans Serif" w:hAnsi="Microsoft Sans Serif" w:cs="Microsoft Sans Serif"/>
        </w:rPr>
      </w:pPr>
      <w:r>
        <w:rPr>
          <w:rFonts w:ascii="Microsoft Sans Serif" w:hAnsi="Microsoft Sans Serif" w:cs="Microsoft Sans Serif"/>
          <w:color w:val="000000"/>
        </w:rPr>
        <w:t xml:space="preserve">Više od </w:t>
      </w:r>
      <w:r>
        <w:rPr>
          <w:rStyle w:val="29"/>
          <w:rFonts w:ascii="Microsoft Sans Serif" w:hAnsi="Microsoft Sans Serif" w:cs="Microsoft Sans Serif"/>
        </w:rPr>
        <w:t>90</w:t>
      </w:r>
      <w:r>
        <w:rPr>
          <w:rStyle w:val="28"/>
          <w:rFonts w:ascii="Microsoft Sans Serif" w:hAnsi="Microsoft Sans Serif" w:cs="Microsoft Sans Serif"/>
        </w:rPr>
        <w:t xml:space="preserve">% </w:t>
      </w:r>
      <w:r>
        <w:rPr>
          <w:rStyle w:val="29"/>
          <w:rFonts w:ascii="Microsoft Sans Serif" w:hAnsi="Microsoft Sans Serif" w:cs="Microsoft Sans Serif"/>
        </w:rPr>
        <w:t>od</w:t>
      </w:r>
      <w:r>
        <w:rPr>
          <w:rStyle w:val="28"/>
          <w:rFonts w:ascii="Microsoft Sans Serif" w:hAnsi="Microsoft Sans Serif" w:cs="Microsoft Sans Serif"/>
        </w:rPr>
        <w:t xml:space="preserve"> </w:t>
      </w:r>
      <w:r>
        <w:rPr>
          <w:rStyle w:val="29"/>
          <w:rFonts w:ascii="Microsoft Sans Serif" w:hAnsi="Microsoft Sans Serif" w:cs="Microsoft Sans Serif"/>
        </w:rPr>
        <w:t>verapamila</w:t>
      </w:r>
      <w:r>
        <w:rPr>
          <w:rStyle w:val="28"/>
          <w:rFonts w:ascii="Microsoft Sans Serif" w:hAnsi="Microsoft Sans Serif" w:cs="Microsoft Sans Serif"/>
        </w:rPr>
        <w:t xml:space="preserve"> </w:t>
      </w:r>
      <w:r>
        <w:rPr>
          <w:rStyle w:val="29"/>
          <w:rFonts w:ascii="Microsoft Sans Serif" w:hAnsi="Microsoft Sans Serif" w:cs="Microsoft Sans Serif"/>
        </w:rPr>
        <w:t>se apsorbira</w:t>
      </w:r>
      <w:r>
        <w:rPr>
          <w:rStyle w:val="28"/>
          <w:rFonts w:ascii="Microsoft Sans Serif" w:hAnsi="Microsoft Sans Serif" w:cs="Microsoft Sans Serif"/>
        </w:rPr>
        <w:t xml:space="preserve"> </w:t>
      </w:r>
      <w:r>
        <w:rPr>
          <w:rStyle w:val="29"/>
          <w:rFonts w:ascii="Microsoft Sans Serif" w:hAnsi="Microsoft Sans Serif" w:cs="Microsoft Sans Serif"/>
        </w:rPr>
        <w:t>brzo</w:t>
      </w:r>
      <w:r>
        <w:rPr>
          <w:rStyle w:val="28"/>
          <w:rFonts w:ascii="Microsoft Sans Serif" w:hAnsi="Microsoft Sans Serif" w:cs="Microsoft Sans Serif"/>
        </w:rPr>
        <w:t xml:space="preserve"> </w:t>
      </w:r>
      <w:r>
        <w:rPr>
          <w:rStyle w:val="29"/>
          <w:rFonts w:ascii="Microsoft Sans Serif" w:hAnsi="Microsoft Sans Serif" w:cs="Microsoft Sans Serif"/>
        </w:rPr>
        <w:t>iz</w:t>
      </w:r>
      <w:r>
        <w:rPr>
          <w:rStyle w:val="28"/>
          <w:rFonts w:ascii="Microsoft Sans Serif" w:hAnsi="Microsoft Sans Serif" w:cs="Microsoft Sans Serif"/>
        </w:rPr>
        <w:t xml:space="preserve"> </w:t>
      </w:r>
      <w:r>
        <w:rPr>
          <w:rStyle w:val="29"/>
          <w:rFonts w:ascii="Microsoft Sans Serif" w:hAnsi="Microsoft Sans Serif" w:cs="Microsoft Sans Serif"/>
        </w:rPr>
        <w:t>tankog crijeva nakon oralne primjene</w:t>
      </w:r>
      <w:r>
        <w:rPr>
          <w:rStyle w:val="28"/>
          <w:rFonts w:ascii="Microsoft Sans Serif" w:hAnsi="Microsoft Sans Serif" w:cs="Microsoft Sans Serif"/>
        </w:rPr>
        <w:t xml:space="preserve">. </w:t>
      </w:r>
      <w:r>
        <w:rPr>
          <w:rStyle w:val="29"/>
          <w:rFonts w:ascii="Microsoft Sans Serif" w:hAnsi="Microsoft Sans Serif" w:cs="Microsoft Sans Serif"/>
        </w:rPr>
        <w:t>Srednja</w:t>
      </w:r>
      <w:r>
        <w:rPr>
          <w:rStyle w:val="28"/>
          <w:rFonts w:ascii="Microsoft Sans Serif" w:hAnsi="Microsoft Sans Serif" w:cs="Microsoft Sans Serif"/>
        </w:rPr>
        <w:t xml:space="preserve"> </w:t>
      </w:r>
      <w:r>
        <w:rPr>
          <w:rStyle w:val="29"/>
          <w:rFonts w:ascii="Microsoft Sans Serif" w:hAnsi="Microsoft Sans Serif" w:cs="Microsoft Sans Serif"/>
        </w:rPr>
        <w:t>sistemska</w:t>
      </w:r>
      <w:r>
        <w:rPr>
          <w:rStyle w:val="28"/>
          <w:rFonts w:ascii="Microsoft Sans Serif" w:hAnsi="Microsoft Sans Serif" w:cs="Microsoft Sans Serif"/>
        </w:rPr>
        <w:t xml:space="preserve"> </w:t>
      </w:r>
      <w:r>
        <w:rPr>
          <w:rStyle w:val="29"/>
          <w:rFonts w:ascii="Microsoft Sans Serif" w:hAnsi="Microsoft Sans Serif" w:cs="Microsoft Sans Serif"/>
        </w:rPr>
        <w:t>raspoloživost</w:t>
      </w:r>
      <w:r>
        <w:rPr>
          <w:rStyle w:val="28"/>
          <w:rFonts w:ascii="Microsoft Sans Serif" w:hAnsi="Microsoft Sans Serif" w:cs="Microsoft Sans Serif"/>
        </w:rPr>
        <w:t xml:space="preserve"> </w:t>
      </w:r>
      <w:r>
        <w:rPr>
          <w:rStyle w:val="29"/>
          <w:rFonts w:ascii="Microsoft Sans Serif" w:hAnsi="Microsoft Sans Serif" w:cs="Microsoft Sans Serif"/>
        </w:rPr>
        <w:t>nepromjenjene</w:t>
      </w:r>
      <w:r>
        <w:rPr>
          <w:rStyle w:val="28"/>
          <w:rFonts w:ascii="Microsoft Sans Serif" w:hAnsi="Microsoft Sans Serif" w:cs="Microsoft Sans Serif"/>
        </w:rPr>
        <w:t xml:space="preserve"> </w:t>
      </w:r>
      <w:r>
        <w:rPr>
          <w:rStyle w:val="29"/>
          <w:rFonts w:ascii="Microsoft Sans Serif" w:hAnsi="Microsoft Sans Serif" w:cs="Microsoft Sans Serif"/>
        </w:rPr>
        <w:t>supstance</w:t>
      </w:r>
      <w:r>
        <w:rPr>
          <w:rStyle w:val="28"/>
          <w:rFonts w:ascii="Microsoft Sans Serif" w:hAnsi="Microsoft Sans Serif" w:cs="Microsoft Sans Serif"/>
        </w:rPr>
        <w:t xml:space="preserve"> </w:t>
      </w:r>
      <w:r>
        <w:rPr>
          <w:rStyle w:val="29"/>
          <w:rFonts w:ascii="Microsoft Sans Serif" w:hAnsi="Microsoft Sans Serif" w:cs="Microsoft Sans Serif"/>
        </w:rPr>
        <w:t>nakon</w:t>
      </w:r>
      <w:r>
        <w:rPr>
          <w:rStyle w:val="28"/>
          <w:rFonts w:ascii="Microsoft Sans Serif" w:hAnsi="Microsoft Sans Serif" w:cs="Microsoft Sans Serif"/>
        </w:rPr>
        <w:t xml:space="preserve"> </w:t>
      </w:r>
      <w:r>
        <w:rPr>
          <w:rStyle w:val="29"/>
          <w:rFonts w:ascii="Microsoft Sans Serif" w:hAnsi="Microsoft Sans Serif" w:cs="Microsoft Sans Serif"/>
        </w:rPr>
        <w:t>jedne</w:t>
      </w:r>
      <w:r>
        <w:rPr>
          <w:rStyle w:val="28"/>
          <w:rFonts w:ascii="Microsoft Sans Serif" w:hAnsi="Microsoft Sans Serif" w:cs="Microsoft Sans Serif"/>
        </w:rPr>
        <w:t xml:space="preserve"> </w:t>
      </w:r>
      <w:r>
        <w:rPr>
          <w:rStyle w:val="29"/>
          <w:rFonts w:ascii="Microsoft Sans Serif" w:hAnsi="Microsoft Sans Serif" w:cs="Microsoft Sans Serif"/>
        </w:rPr>
        <w:t>doze</w:t>
      </w:r>
      <w:r>
        <w:rPr>
          <w:rFonts w:ascii="Microsoft Sans Serif" w:hAnsi="Microsoft Sans Serif" w:cs="Microsoft Sans Serif"/>
          <w:color w:val="000000"/>
        </w:rPr>
        <w:t xml:space="preserve"> verapamila sa trenutnim oslobađanjem (IR) </w:t>
      </w:r>
      <w:r>
        <w:rPr>
          <w:rStyle w:val="29"/>
          <w:rFonts w:ascii="Microsoft Sans Serif" w:hAnsi="Microsoft Sans Serif" w:cs="Microsoft Sans Serif"/>
        </w:rPr>
        <w:t>je</w:t>
      </w:r>
      <w:r>
        <w:rPr>
          <w:rStyle w:val="28"/>
          <w:rFonts w:ascii="Microsoft Sans Serif" w:hAnsi="Microsoft Sans Serif" w:cs="Microsoft Sans Serif"/>
        </w:rPr>
        <w:t xml:space="preserve"> </w:t>
      </w:r>
      <w:r>
        <w:rPr>
          <w:rStyle w:val="29"/>
          <w:rFonts w:ascii="Microsoft Sans Serif" w:hAnsi="Microsoft Sans Serif" w:cs="Microsoft Sans Serif"/>
        </w:rPr>
        <w:t>22</w:t>
      </w:r>
      <w:r>
        <w:rPr>
          <w:rStyle w:val="28"/>
          <w:rFonts w:ascii="Microsoft Sans Serif" w:hAnsi="Microsoft Sans Serif" w:cs="Microsoft Sans Serif"/>
        </w:rPr>
        <w:t>%, a 33% nakon jedne doze</w:t>
      </w:r>
      <w:r>
        <w:rPr>
          <w:rFonts w:ascii="Microsoft Sans Serif" w:hAnsi="Microsoft Sans Serif" w:cs="Microsoft Sans Serif"/>
          <w:color w:val="000000"/>
        </w:rPr>
        <w:t xml:space="preserve"> verapamila (SR) sa produženim oslobađanjem </w:t>
      </w:r>
      <w:r>
        <w:rPr>
          <w:rStyle w:val="29"/>
          <w:rFonts w:ascii="Microsoft Sans Serif" w:hAnsi="Microsoft Sans Serif" w:cs="Microsoft Sans Serif"/>
        </w:rPr>
        <w:t>zbog</w:t>
      </w:r>
      <w:r>
        <w:rPr>
          <w:rStyle w:val="28"/>
          <w:rFonts w:ascii="Microsoft Sans Serif" w:hAnsi="Microsoft Sans Serif" w:cs="Microsoft Sans Serif"/>
        </w:rPr>
        <w:t xml:space="preserve"> </w:t>
      </w:r>
      <w:r>
        <w:rPr>
          <w:rStyle w:val="29"/>
          <w:rFonts w:ascii="Microsoft Sans Serif" w:hAnsi="Microsoft Sans Serif" w:cs="Microsoft Sans Serif"/>
        </w:rPr>
        <w:t>značajnog</w:t>
      </w:r>
      <w:r>
        <w:rPr>
          <w:rStyle w:val="28"/>
          <w:rFonts w:ascii="Microsoft Sans Serif" w:hAnsi="Microsoft Sans Serif" w:cs="Microsoft Sans Serif"/>
        </w:rPr>
        <w:t xml:space="preserve"> </w:t>
      </w:r>
      <w:r>
        <w:rPr>
          <w:rStyle w:val="29"/>
          <w:rFonts w:ascii="Microsoft Sans Serif" w:hAnsi="Microsoft Sans Serif" w:cs="Microsoft Sans Serif"/>
        </w:rPr>
        <w:t>metabolizma</w:t>
      </w:r>
      <w:r>
        <w:rPr>
          <w:rStyle w:val="28"/>
          <w:rFonts w:ascii="Microsoft Sans Serif" w:hAnsi="Microsoft Sans Serif" w:cs="Microsoft Sans Serif"/>
        </w:rPr>
        <w:t xml:space="preserve"> </w:t>
      </w:r>
      <w:r>
        <w:rPr>
          <w:rStyle w:val="29"/>
          <w:rFonts w:ascii="Microsoft Sans Serif" w:hAnsi="Microsoft Sans Serif" w:cs="Microsoft Sans Serif"/>
        </w:rPr>
        <w:t>prvog prolaza kroz jetru</w:t>
      </w:r>
      <w:r>
        <w:rPr>
          <w:rStyle w:val="28"/>
          <w:rFonts w:ascii="Microsoft Sans Serif" w:hAnsi="Microsoft Sans Serif" w:cs="Microsoft Sans Serif"/>
        </w:rPr>
        <w:t xml:space="preserve">. </w:t>
      </w:r>
      <w:r>
        <w:rPr>
          <w:rStyle w:val="29"/>
          <w:rFonts w:ascii="Microsoft Sans Serif" w:hAnsi="Microsoft Sans Serif" w:cs="Microsoft Sans Serif"/>
        </w:rPr>
        <w:t>Biološka raspoloživost</w:t>
      </w:r>
      <w:r>
        <w:rPr>
          <w:rStyle w:val="28"/>
          <w:rFonts w:ascii="Microsoft Sans Serif" w:hAnsi="Microsoft Sans Serif" w:cs="Microsoft Sans Serif"/>
        </w:rPr>
        <w:t xml:space="preserve"> </w:t>
      </w:r>
      <w:r>
        <w:rPr>
          <w:rStyle w:val="29"/>
          <w:rFonts w:ascii="Microsoft Sans Serif" w:hAnsi="Microsoft Sans Serif" w:cs="Microsoft Sans Serif"/>
        </w:rPr>
        <w:t>je</w:t>
      </w:r>
      <w:r>
        <w:rPr>
          <w:rStyle w:val="28"/>
          <w:rFonts w:ascii="Microsoft Sans Serif" w:hAnsi="Microsoft Sans Serif" w:cs="Microsoft Sans Serif"/>
        </w:rPr>
        <w:t xml:space="preserve"> </w:t>
      </w:r>
      <w:r>
        <w:rPr>
          <w:rStyle w:val="29"/>
          <w:rFonts w:ascii="Microsoft Sans Serif" w:hAnsi="Microsoft Sans Serif" w:cs="Microsoft Sans Serif"/>
        </w:rPr>
        <w:t>oko</w:t>
      </w:r>
      <w:r>
        <w:rPr>
          <w:rStyle w:val="28"/>
          <w:rFonts w:ascii="Microsoft Sans Serif" w:hAnsi="Microsoft Sans Serif" w:cs="Microsoft Sans Serif"/>
        </w:rPr>
        <w:t xml:space="preserve"> </w:t>
      </w:r>
      <w:r>
        <w:rPr>
          <w:rStyle w:val="29"/>
          <w:rFonts w:ascii="Microsoft Sans Serif" w:hAnsi="Microsoft Sans Serif" w:cs="Microsoft Sans Serif"/>
        </w:rPr>
        <w:t>2</w:t>
      </w:r>
      <w:r>
        <w:rPr>
          <w:rStyle w:val="28"/>
          <w:rFonts w:ascii="Microsoft Sans Serif" w:hAnsi="Microsoft Sans Serif" w:cs="Microsoft Sans Serif"/>
        </w:rPr>
        <w:t xml:space="preserve"> </w:t>
      </w:r>
      <w:r>
        <w:rPr>
          <w:rStyle w:val="29"/>
          <w:rFonts w:ascii="Microsoft Sans Serif" w:hAnsi="Microsoft Sans Serif" w:cs="Microsoft Sans Serif"/>
        </w:rPr>
        <w:t>puta</w:t>
      </w:r>
      <w:r>
        <w:rPr>
          <w:rStyle w:val="28"/>
          <w:rFonts w:ascii="Microsoft Sans Serif" w:hAnsi="Microsoft Sans Serif" w:cs="Microsoft Sans Serif"/>
        </w:rPr>
        <w:t xml:space="preserve"> </w:t>
      </w:r>
      <w:r>
        <w:rPr>
          <w:rStyle w:val="29"/>
          <w:rFonts w:ascii="Microsoft Sans Serif" w:hAnsi="Microsoft Sans Serif" w:cs="Microsoft Sans Serif"/>
        </w:rPr>
        <w:t>veća</w:t>
      </w:r>
      <w:r>
        <w:rPr>
          <w:rStyle w:val="28"/>
          <w:rFonts w:ascii="Microsoft Sans Serif" w:hAnsi="Microsoft Sans Serif" w:cs="Microsoft Sans Serif"/>
        </w:rPr>
        <w:t xml:space="preserve"> </w:t>
      </w:r>
      <w:r>
        <w:rPr>
          <w:rStyle w:val="29"/>
          <w:rFonts w:ascii="Microsoft Sans Serif" w:hAnsi="Microsoft Sans Serif" w:cs="Microsoft Sans Serif"/>
        </w:rPr>
        <w:t>s ponavljanom</w:t>
      </w:r>
      <w:r>
        <w:rPr>
          <w:rStyle w:val="28"/>
          <w:rFonts w:ascii="Microsoft Sans Serif" w:hAnsi="Microsoft Sans Serif" w:cs="Microsoft Sans Serif"/>
        </w:rPr>
        <w:t xml:space="preserve"> </w:t>
      </w:r>
      <w:r>
        <w:rPr>
          <w:rStyle w:val="29"/>
          <w:rFonts w:ascii="Microsoft Sans Serif" w:hAnsi="Microsoft Sans Serif" w:cs="Microsoft Sans Serif"/>
        </w:rPr>
        <w:t>primjenom</w:t>
      </w:r>
      <w:r>
        <w:rPr>
          <w:rStyle w:val="28"/>
          <w:rFonts w:ascii="Microsoft Sans Serif" w:hAnsi="Microsoft Sans Serif" w:cs="Microsoft Sans Serif"/>
        </w:rPr>
        <w:t>.</w:t>
      </w:r>
    </w:p>
    <w:p w14:paraId="1B0D59EE">
      <w:pPr>
        <w:jc w:val="both"/>
        <w:rPr>
          <w:rFonts w:ascii="Microsoft Sans Serif" w:hAnsi="Microsoft Sans Serif" w:cs="Microsoft Sans Serif"/>
          <w:u w:val="single"/>
        </w:rPr>
      </w:pPr>
      <w:r>
        <w:rPr>
          <w:rFonts w:ascii="Microsoft Sans Serif" w:hAnsi="Microsoft Sans Serif" w:cs="Microsoft Sans Serif"/>
          <w:lang w:eastAsia="en-GB"/>
        </w:rPr>
        <w:t>Najviše vrijednosti verapamil hidrohlorida u plazmi postižu se jedan do dva časa nakon što je primjena formulacije sa trenutnim oslobađanjem</w:t>
      </w:r>
      <w:r>
        <w:rPr>
          <w:rFonts w:ascii="Microsoft Sans Serif" w:hAnsi="Microsoft Sans Serif" w:cs="Microsoft Sans Serif"/>
          <w:color w:val="000000"/>
        </w:rPr>
        <w:t xml:space="preserve"> </w:t>
      </w:r>
      <w:r>
        <w:rPr>
          <w:rFonts w:ascii="Microsoft Sans Serif" w:hAnsi="Microsoft Sans Serif" w:cs="Microsoft Sans Serif"/>
          <w:color w:val="222222"/>
        </w:rPr>
        <w:t>i četiri do pet sati nakon SR administracije. Koncentracija norverapamila u plazmi se postiže otprilike jedan odnosno pet sati nakon IR odnosno SR administracije. Prisustvo hrane nema uticaja na bioraspoloživost verapamila.</w:t>
      </w:r>
      <w:r>
        <w:rPr>
          <w:rFonts w:ascii="Microsoft Sans Serif" w:hAnsi="Microsoft Sans Serif" w:cs="Microsoft Sans Serif"/>
          <w:color w:val="000000"/>
        </w:rPr>
        <w:t xml:space="preserve"> </w:t>
      </w:r>
    </w:p>
    <w:p w14:paraId="6A3FBFBF">
      <w:pPr>
        <w:jc w:val="both"/>
        <w:rPr>
          <w:rStyle w:val="28"/>
          <w:rFonts w:ascii="Microsoft Sans Serif" w:hAnsi="Microsoft Sans Serif" w:cs="Microsoft Sans Serif"/>
        </w:rPr>
      </w:pPr>
      <w:r>
        <w:rPr>
          <w:rStyle w:val="29"/>
          <w:rFonts w:ascii="Microsoft Sans Serif" w:hAnsi="Microsoft Sans Serif" w:cs="Microsoft Sans Serif"/>
        </w:rPr>
        <w:t>Vrijednosti poluživota su između</w:t>
      </w:r>
      <w:r>
        <w:rPr>
          <w:rStyle w:val="28"/>
          <w:rFonts w:ascii="Microsoft Sans Serif" w:hAnsi="Microsoft Sans Serif" w:cs="Microsoft Sans Serif"/>
        </w:rPr>
        <w:t xml:space="preserve"> </w:t>
      </w:r>
      <w:r>
        <w:rPr>
          <w:rStyle w:val="29"/>
          <w:rFonts w:ascii="Microsoft Sans Serif" w:hAnsi="Microsoft Sans Serif" w:cs="Microsoft Sans Serif"/>
        </w:rPr>
        <w:t>tri i sedam sati</w:t>
      </w:r>
      <w:r>
        <w:rPr>
          <w:rStyle w:val="28"/>
          <w:rFonts w:ascii="Microsoft Sans Serif" w:hAnsi="Microsoft Sans Serif" w:cs="Microsoft Sans Serif"/>
        </w:rPr>
        <w:t xml:space="preserve"> </w:t>
      </w:r>
      <w:r>
        <w:rPr>
          <w:rStyle w:val="29"/>
          <w:rFonts w:ascii="Microsoft Sans Serif" w:hAnsi="Microsoft Sans Serif" w:cs="Microsoft Sans Serif"/>
        </w:rPr>
        <w:t>mjerene</w:t>
      </w:r>
      <w:r>
        <w:rPr>
          <w:rStyle w:val="28"/>
          <w:rFonts w:ascii="Microsoft Sans Serif" w:hAnsi="Microsoft Sans Serif" w:cs="Microsoft Sans Serif"/>
        </w:rPr>
        <w:t xml:space="preserve"> </w:t>
      </w:r>
      <w:r>
        <w:rPr>
          <w:rStyle w:val="29"/>
          <w:rFonts w:ascii="Microsoft Sans Serif" w:hAnsi="Microsoft Sans Serif" w:cs="Microsoft Sans Serif"/>
        </w:rPr>
        <w:t>za</w:t>
      </w:r>
      <w:r>
        <w:rPr>
          <w:rStyle w:val="28"/>
          <w:rFonts w:ascii="Microsoft Sans Serif" w:hAnsi="Microsoft Sans Serif" w:cs="Microsoft Sans Serif"/>
        </w:rPr>
        <w:t xml:space="preserve"> </w:t>
      </w:r>
      <w:r>
        <w:rPr>
          <w:rStyle w:val="29"/>
          <w:rFonts w:ascii="Microsoft Sans Serif" w:hAnsi="Microsoft Sans Serif" w:cs="Microsoft Sans Serif"/>
        </w:rPr>
        <w:t>eliminaciju</w:t>
      </w:r>
      <w:r>
        <w:rPr>
          <w:rStyle w:val="28"/>
          <w:rFonts w:ascii="Microsoft Sans Serif" w:hAnsi="Microsoft Sans Serif" w:cs="Microsoft Sans Serif"/>
        </w:rPr>
        <w:t xml:space="preserve"> </w:t>
      </w:r>
      <w:r>
        <w:rPr>
          <w:rStyle w:val="29"/>
          <w:rFonts w:ascii="Microsoft Sans Serif" w:hAnsi="Microsoft Sans Serif" w:cs="Microsoft Sans Serif"/>
        </w:rPr>
        <w:t>nepromijenjene</w:t>
      </w:r>
      <w:r>
        <w:rPr>
          <w:rStyle w:val="28"/>
          <w:rFonts w:ascii="Microsoft Sans Serif" w:hAnsi="Microsoft Sans Serif" w:cs="Microsoft Sans Serif"/>
        </w:rPr>
        <w:t xml:space="preserve"> </w:t>
      </w:r>
      <w:r>
        <w:rPr>
          <w:rStyle w:val="29"/>
          <w:rFonts w:ascii="Microsoft Sans Serif" w:hAnsi="Microsoft Sans Serif" w:cs="Microsoft Sans Serif"/>
        </w:rPr>
        <w:t>supstance</w:t>
      </w:r>
      <w:r>
        <w:rPr>
          <w:rStyle w:val="28"/>
          <w:rFonts w:ascii="Microsoft Sans Serif" w:hAnsi="Microsoft Sans Serif" w:cs="Microsoft Sans Serif"/>
        </w:rPr>
        <w:t xml:space="preserve"> </w:t>
      </w:r>
      <w:r>
        <w:rPr>
          <w:rStyle w:val="29"/>
          <w:rFonts w:ascii="Microsoft Sans Serif" w:hAnsi="Microsoft Sans Serif" w:cs="Microsoft Sans Serif"/>
        </w:rPr>
        <w:t>iz</w:t>
      </w:r>
      <w:r>
        <w:rPr>
          <w:rStyle w:val="28"/>
          <w:rFonts w:ascii="Microsoft Sans Serif" w:hAnsi="Microsoft Sans Serif" w:cs="Microsoft Sans Serif"/>
        </w:rPr>
        <w:t xml:space="preserve"> </w:t>
      </w:r>
      <w:r>
        <w:rPr>
          <w:rStyle w:val="29"/>
          <w:rFonts w:ascii="Microsoft Sans Serif" w:hAnsi="Microsoft Sans Serif" w:cs="Microsoft Sans Serif"/>
        </w:rPr>
        <w:t>plazme</w:t>
      </w:r>
      <w:r>
        <w:rPr>
          <w:rStyle w:val="28"/>
          <w:rFonts w:ascii="Microsoft Sans Serif" w:hAnsi="Microsoft Sans Serif" w:cs="Microsoft Sans Serif"/>
        </w:rPr>
        <w:t xml:space="preserve"> </w:t>
      </w:r>
      <w:r>
        <w:rPr>
          <w:rStyle w:val="29"/>
          <w:rFonts w:ascii="Microsoft Sans Serif" w:hAnsi="Microsoft Sans Serif" w:cs="Microsoft Sans Serif"/>
        </w:rPr>
        <w:t>nakon jednokratne</w:t>
      </w:r>
      <w:r>
        <w:rPr>
          <w:rStyle w:val="28"/>
          <w:rFonts w:ascii="Microsoft Sans Serif" w:hAnsi="Microsoft Sans Serif" w:cs="Microsoft Sans Serif"/>
        </w:rPr>
        <w:t xml:space="preserve"> </w:t>
      </w:r>
      <w:r>
        <w:rPr>
          <w:rStyle w:val="29"/>
          <w:rFonts w:ascii="Microsoft Sans Serif" w:hAnsi="Microsoft Sans Serif" w:cs="Microsoft Sans Serif"/>
        </w:rPr>
        <w:t>intravenske</w:t>
      </w:r>
      <w:r>
        <w:rPr>
          <w:rStyle w:val="28"/>
          <w:rFonts w:ascii="Microsoft Sans Serif" w:hAnsi="Microsoft Sans Serif" w:cs="Microsoft Sans Serif"/>
        </w:rPr>
        <w:t xml:space="preserve"> </w:t>
      </w:r>
      <w:r>
        <w:rPr>
          <w:rStyle w:val="29"/>
          <w:rFonts w:ascii="Microsoft Sans Serif" w:hAnsi="Microsoft Sans Serif" w:cs="Microsoft Sans Serif"/>
        </w:rPr>
        <w:t>i</w:t>
      </w:r>
      <w:r>
        <w:rPr>
          <w:rStyle w:val="28"/>
          <w:rFonts w:ascii="Microsoft Sans Serif" w:hAnsi="Microsoft Sans Serif" w:cs="Microsoft Sans Serif"/>
        </w:rPr>
        <w:t xml:space="preserve"> </w:t>
      </w:r>
      <w:r>
        <w:rPr>
          <w:rStyle w:val="29"/>
          <w:rFonts w:ascii="Microsoft Sans Serif" w:hAnsi="Microsoft Sans Serif" w:cs="Microsoft Sans Serif"/>
        </w:rPr>
        <w:t>oralne primjene lijeka</w:t>
      </w:r>
      <w:r>
        <w:rPr>
          <w:rStyle w:val="28"/>
          <w:rFonts w:ascii="Microsoft Sans Serif" w:hAnsi="Microsoft Sans Serif" w:cs="Microsoft Sans Serif"/>
        </w:rPr>
        <w:t xml:space="preserve">. </w:t>
      </w:r>
    </w:p>
    <w:p w14:paraId="2AABFCBF">
      <w:pPr>
        <w:jc w:val="both"/>
        <w:rPr>
          <w:rFonts w:ascii="Microsoft Sans Serif" w:hAnsi="Microsoft Sans Serif" w:cs="Microsoft Sans Serif"/>
          <w:u w:val="single"/>
        </w:rPr>
      </w:pPr>
    </w:p>
    <w:p w14:paraId="230BF69E">
      <w:pPr>
        <w:jc w:val="both"/>
        <w:rPr>
          <w:rFonts w:ascii="Microsoft Sans Serif" w:hAnsi="Microsoft Sans Serif" w:cs="Microsoft Sans Serif"/>
          <w:i/>
          <w:color w:val="000000"/>
        </w:rPr>
      </w:pPr>
      <w:r>
        <w:rPr>
          <w:rFonts w:ascii="Microsoft Sans Serif" w:hAnsi="Microsoft Sans Serif" w:cs="Microsoft Sans Serif"/>
          <w:i/>
          <w:color w:val="000000"/>
        </w:rPr>
        <w:t>Raspodjela</w:t>
      </w:r>
    </w:p>
    <w:p w14:paraId="1D00CCF7">
      <w:pPr>
        <w:jc w:val="both"/>
        <w:rPr>
          <w:rFonts w:ascii="Microsoft Sans Serif" w:hAnsi="Microsoft Sans Serif" w:cs="Microsoft Sans Serif"/>
          <w:lang w:eastAsia="en-GB"/>
        </w:rPr>
      </w:pPr>
      <w:r>
        <w:rPr>
          <w:rFonts w:ascii="Microsoft Sans Serif" w:hAnsi="Microsoft Sans Serif" w:cs="Microsoft Sans Serif"/>
          <w:color w:val="222222"/>
        </w:rPr>
        <w:t>Verapamil je široko rasprostranjen u tkiva tijela, volumen distribucije kod zdravih ispitanika je u rasponu 1,8-6,8 l/kg.</w:t>
      </w:r>
      <w:r>
        <w:rPr>
          <w:rFonts w:ascii="Microsoft Sans Serif" w:hAnsi="Microsoft Sans Serif" w:cs="Microsoft Sans Serif"/>
          <w:lang w:eastAsia="en-GB"/>
        </w:rPr>
        <w:t>Verapamil hidrohlorid u plazmi oko 90% se veže za proteine</w:t>
      </w:r>
      <w:r>
        <w:rPr>
          <w:rFonts w:ascii="Microsoft Sans Serif" w:hAnsi="Microsoft Sans Serif" w:eastAsia="Arial Unicode MS" w:cs="Microsoft Sans Serif"/>
          <w:lang w:eastAsia="en-GB"/>
        </w:rPr>
        <w:t>​​</w:t>
      </w:r>
      <w:r>
        <w:rPr>
          <w:rFonts w:ascii="Microsoft Sans Serif" w:hAnsi="Microsoft Sans Serif" w:cs="Microsoft Sans Serif"/>
          <w:lang w:eastAsia="en-GB"/>
        </w:rPr>
        <w:t xml:space="preserve">. </w:t>
      </w:r>
    </w:p>
    <w:p w14:paraId="42C3D0BC">
      <w:pPr>
        <w:jc w:val="both"/>
        <w:rPr>
          <w:rFonts w:ascii="Microsoft Sans Serif" w:hAnsi="Microsoft Sans Serif" w:cs="Microsoft Sans Serif"/>
          <w:u w:val="single"/>
        </w:rPr>
      </w:pPr>
    </w:p>
    <w:p w14:paraId="6D2B8E31">
      <w:pPr>
        <w:jc w:val="both"/>
        <w:rPr>
          <w:rFonts w:ascii="Microsoft Sans Serif" w:hAnsi="Microsoft Sans Serif" w:cs="Microsoft Sans Serif"/>
          <w:i/>
          <w:color w:val="000000"/>
        </w:rPr>
      </w:pPr>
      <w:r>
        <w:rPr>
          <w:rFonts w:ascii="Microsoft Sans Serif" w:hAnsi="Microsoft Sans Serif" w:cs="Microsoft Sans Serif"/>
          <w:i/>
          <w:color w:val="000000"/>
        </w:rPr>
        <w:t>Metabolizam</w:t>
      </w:r>
    </w:p>
    <w:p w14:paraId="3AFADC19">
      <w:pPr>
        <w:jc w:val="both"/>
        <w:rPr>
          <w:rStyle w:val="28"/>
          <w:rFonts w:ascii="Microsoft Sans Serif" w:hAnsi="Microsoft Sans Serif" w:cs="Microsoft Sans Serif"/>
        </w:rPr>
      </w:pPr>
      <w:r>
        <w:rPr>
          <w:rStyle w:val="29"/>
          <w:rFonts w:ascii="Microsoft Sans Serif" w:hAnsi="Microsoft Sans Serif" w:cs="Microsoft Sans Serif"/>
        </w:rPr>
        <w:t>Verapamil</w:t>
      </w:r>
      <w:r>
        <w:rPr>
          <w:rStyle w:val="28"/>
          <w:rFonts w:ascii="Microsoft Sans Serif" w:hAnsi="Microsoft Sans Serif" w:cs="Microsoft Sans Serif"/>
        </w:rPr>
        <w:t xml:space="preserve"> </w:t>
      </w:r>
      <w:r>
        <w:rPr>
          <w:rStyle w:val="29"/>
          <w:rFonts w:ascii="Microsoft Sans Serif" w:hAnsi="Microsoft Sans Serif" w:cs="Microsoft Sans Serif"/>
        </w:rPr>
        <w:t>je</w:t>
      </w:r>
      <w:r>
        <w:rPr>
          <w:rStyle w:val="28"/>
          <w:rFonts w:ascii="Microsoft Sans Serif" w:hAnsi="Microsoft Sans Serif" w:cs="Microsoft Sans Serif"/>
        </w:rPr>
        <w:t xml:space="preserve"> </w:t>
      </w:r>
      <w:r>
        <w:rPr>
          <w:rStyle w:val="29"/>
          <w:rFonts w:ascii="Microsoft Sans Serif" w:hAnsi="Microsoft Sans Serif" w:cs="Microsoft Sans Serif"/>
        </w:rPr>
        <w:t>gotovo u cijelosti</w:t>
      </w:r>
      <w:r>
        <w:rPr>
          <w:rStyle w:val="28"/>
          <w:rFonts w:ascii="Microsoft Sans Serif" w:hAnsi="Microsoft Sans Serif" w:cs="Microsoft Sans Serif"/>
        </w:rPr>
        <w:t xml:space="preserve"> </w:t>
      </w:r>
      <w:r>
        <w:rPr>
          <w:rStyle w:val="29"/>
          <w:rFonts w:ascii="Microsoft Sans Serif" w:hAnsi="Microsoft Sans Serif" w:cs="Microsoft Sans Serif"/>
        </w:rPr>
        <w:t>metabolizovan</w:t>
      </w:r>
      <w:r>
        <w:rPr>
          <w:rStyle w:val="28"/>
          <w:rFonts w:ascii="Microsoft Sans Serif" w:hAnsi="Microsoft Sans Serif" w:cs="Microsoft Sans Serif"/>
        </w:rPr>
        <w:t xml:space="preserve">. </w:t>
      </w:r>
      <w:r>
        <w:rPr>
          <w:rStyle w:val="28"/>
          <w:rFonts w:ascii="Microsoft Sans Serif" w:hAnsi="Microsoft Sans Serif" w:cs="Microsoft Sans Serif"/>
          <w:i/>
          <w:iCs/>
        </w:rPr>
        <w:t>I</w:t>
      </w:r>
      <w:r>
        <w:rPr>
          <w:rFonts w:ascii="Microsoft Sans Serif" w:hAnsi="Microsoft Sans Serif" w:cs="Microsoft Sans Serif"/>
          <w:i/>
          <w:color w:val="222222"/>
        </w:rPr>
        <w:t>n vitro</w:t>
      </w:r>
      <w:r>
        <w:rPr>
          <w:rFonts w:ascii="Microsoft Sans Serif" w:hAnsi="Microsoft Sans Serif" w:cs="Microsoft Sans Serif"/>
          <w:color w:val="222222"/>
        </w:rPr>
        <w:t xml:space="preserve"> metaboličke studije ukazuju na to da se verapamil metaboliše putem P450 CYP3A4, CYP1A2, CYP2C8, CYP2C9 i CYP2C18. Kod zdravih muškaraca, oralno primjenjeni verapamil hidrohlorid prolazi opsežni metabolizam u jetri, sa 12 identifikovana metabolita, većina samo u količinama tragova. Glavni metaboliti su identifikovani kao različite N i O-dealkilizovane proizvode verapamila.</w:t>
      </w:r>
      <w:r>
        <w:rPr>
          <w:rFonts w:ascii="Microsoft Sans Serif" w:hAnsi="Microsoft Sans Serif" w:cs="Microsoft Sans Serif"/>
          <w:color w:val="000000"/>
        </w:rPr>
        <w:t xml:space="preserve"> </w:t>
      </w:r>
      <w:r>
        <w:rPr>
          <w:rFonts w:ascii="Microsoft Sans Serif" w:hAnsi="Microsoft Sans Serif" w:cs="Microsoft Sans Serif"/>
          <w:lang w:eastAsia="en-GB"/>
        </w:rPr>
        <w:t xml:space="preserve">Od tih metabolita, samo norverapamil je bio značajnijeg farmakološkog efekta (oko 20% od matične supstance), što je bilo promatrano u studiji sa psima. </w:t>
      </w:r>
      <w:r>
        <w:rPr>
          <w:rStyle w:val="29"/>
          <w:rFonts w:ascii="Microsoft Sans Serif" w:hAnsi="Microsoft Sans Serif" w:cs="Microsoft Sans Serif"/>
        </w:rPr>
        <w:t>Kod</w:t>
      </w:r>
      <w:r>
        <w:rPr>
          <w:rStyle w:val="28"/>
          <w:rFonts w:ascii="Microsoft Sans Serif" w:hAnsi="Microsoft Sans Serif" w:cs="Microsoft Sans Serif"/>
        </w:rPr>
        <w:t xml:space="preserve"> </w:t>
      </w:r>
      <w:r>
        <w:rPr>
          <w:rStyle w:val="29"/>
          <w:rFonts w:ascii="Microsoft Sans Serif" w:hAnsi="Microsoft Sans Serif" w:cs="Microsoft Sans Serif"/>
        </w:rPr>
        <w:t>koronarne</w:t>
      </w:r>
      <w:r>
        <w:rPr>
          <w:rStyle w:val="28"/>
          <w:rFonts w:ascii="Microsoft Sans Serif" w:hAnsi="Microsoft Sans Serif" w:cs="Microsoft Sans Serif"/>
        </w:rPr>
        <w:t xml:space="preserve"> </w:t>
      </w:r>
      <w:r>
        <w:rPr>
          <w:rStyle w:val="29"/>
          <w:rFonts w:ascii="Microsoft Sans Serif" w:hAnsi="Microsoft Sans Serif" w:cs="Microsoft Sans Serif"/>
        </w:rPr>
        <w:t>bolesti srca</w:t>
      </w:r>
      <w:r>
        <w:rPr>
          <w:rStyle w:val="28"/>
          <w:rFonts w:ascii="Microsoft Sans Serif" w:hAnsi="Microsoft Sans Serif" w:cs="Microsoft Sans Serif"/>
        </w:rPr>
        <w:t xml:space="preserve"> </w:t>
      </w:r>
      <w:r>
        <w:rPr>
          <w:rStyle w:val="29"/>
          <w:rFonts w:ascii="Microsoft Sans Serif" w:hAnsi="Microsoft Sans Serif" w:cs="Microsoft Sans Serif"/>
        </w:rPr>
        <w:t>i</w:t>
      </w:r>
      <w:r>
        <w:rPr>
          <w:rStyle w:val="28"/>
          <w:rFonts w:ascii="Microsoft Sans Serif" w:hAnsi="Microsoft Sans Serif" w:cs="Microsoft Sans Serif"/>
        </w:rPr>
        <w:t xml:space="preserve"> </w:t>
      </w:r>
      <w:r>
        <w:rPr>
          <w:rStyle w:val="29"/>
          <w:rFonts w:ascii="Microsoft Sans Serif" w:hAnsi="Microsoft Sans Serif" w:cs="Microsoft Sans Serif"/>
        </w:rPr>
        <w:t>hipertenzije</w:t>
      </w:r>
      <w:r>
        <w:rPr>
          <w:rStyle w:val="28"/>
          <w:rFonts w:ascii="Microsoft Sans Serif" w:hAnsi="Microsoft Sans Serif" w:cs="Microsoft Sans Serif"/>
        </w:rPr>
        <w:t xml:space="preserve">, </w:t>
      </w:r>
      <w:r>
        <w:rPr>
          <w:rStyle w:val="29"/>
          <w:rFonts w:ascii="Microsoft Sans Serif" w:hAnsi="Microsoft Sans Serif" w:cs="Microsoft Sans Serif"/>
        </w:rPr>
        <w:t>nije nađena</w:t>
      </w:r>
      <w:r>
        <w:rPr>
          <w:rStyle w:val="28"/>
          <w:rFonts w:ascii="Microsoft Sans Serif" w:hAnsi="Microsoft Sans Serif" w:cs="Microsoft Sans Serif"/>
        </w:rPr>
        <w:t xml:space="preserve"> </w:t>
      </w:r>
      <w:r>
        <w:rPr>
          <w:rStyle w:val="29"/>
          <w:rFonts w:ascii="Microsoft Sans Serif" w:hAnsi="Microsoft Sans Serif" w:cs="Microsoft Sans Serif"/>
        </w:rPr>
        <w:t>korelacija</w:t>
      </w:r>
      <w:r>
        <w:rPr>
          <w:rStyle w:val="28"/>
          <w:rFonts w:ascii="Microsoft Sans Serif" w:hAnsi="Microsoft Sans Serif" w:cs="Microsoft Sans Serif"/>
        </w:rPr>
        <w:t xml:space="preserve"> </w:t>
      </w:r>
      <w:r>
        <w:rPr>
          <w:rStyle w:val="29"/>
          <w:rFonts w:ascii="Microsoft Sans Serif" w:hAnsi="Microsoft Sans Serif" w:cs="Microsoft Sans Serif"/>
        </w:rPr>
        <w:t>između</w:t>
      </w:r>
      <w:r>
        <w:rPr>
          <w:rStyle w:val="28"/>
          <w:rFonts w:ascii="Microsoft Sans Serif" w:hAnsi="Microsoft Sans Serif" w:cs="Microsoft Sans Serif"/>
        </w:rPr>
        <w:t xml:space="preserve"> </w:t>
      </w:r>
      <w:r>
        <w:rPr>
          <w:rStyle w:val="29"/>
          <w:rFonts w:ascii="Microsoft Sans Serif" w:hAnsi="Microsoft Sans Serif" w:cs="Microsoft Sans Serif"/>
        </w:rPr>
        <w:t>terapeutskog</w:t>
      </w:r>
      <w:r>
        <w:rPr>
          <w:rStyle w:val="28"/>
          <w:rFonts w:ascii="Microsoft Sans Serif" w:hAnsi="Microsoft Sans Serif" w:cs="Microsoft Sans Serif"/>
        </w:rPr>
        <w:t xml:space="preserve"> </w:t>
      </w:r>
      <w:r>
        <w:rPr>
          <w:rStyle w:val="29"/>
          <w:rFonts w:ascii="Microsoft Sans Serif" w:hAnsi="Microsoft Sans Serif" w:cs="Microsoft Sans Serif"/>
        </w:rPr>
        <w:t>efekta</w:t>
      </w:r>
      <w:r>
        <w:rPr>
          <w:rStyle w:val="28"/>
          <w:rFonts w:ascii="Microsoft Sans Serif" w:hAnsi="Microsoft Sans Serif" w:cs="Microsoft Sans Serif"/>
        </w:rPr>
        <w:t xml:space="preserve"> </w:t>
      </w:r>
      <w:r>
        <w:rPr>
          <w:rStyle w:val="29"/>
          <w:rFonts w:ascii="Microsoft Sans Serif" w:hAnsi="Microsoft Sans Serif" w:cs="Microsoft Sans Serif"/>
        </w:rPr>
        <w:t>i</w:t>
      </w:r>
      <w:r>
        <w:rPr>
          <w:rStyle w:val="28"/>
          <w:rFonts w:ascii="Microsoft Sans Serif" w:hAnsi="Microsoft Sans Serif" w:cs="Microsoft Sans Serif"/>
        </w:rPr>
        <w:t xml:space="preserve"> </w:t>
      </w:r>
      <w:r>
        <w:rPr>
          <w:rStyle w:val="29"/>
          <w:rFonts w:ascii="Microsoft Sans Serif" w:hAnsi="Microsoft Sans Serif" w:cs="Microsoft Sans Serif"/>
        </w:rPr>
        <w:t>koncentracije u plazmi</w:t>
      </w:r>
      <w:r>
        <w:rPr>
          <w:rStyle w:val="28"/>
          <w:rFonts w:ascii="Microsoft Sans Serif" w:hAnsi="Microsoft Sans Serif" w:cs="Microsoft Sans Serif"/>
        </w:rPr>
        <w:t xml:space="preserve">, </w:t>
      </w:r>
      <w:r>
        <w:rPr>
          <w:rStyle w:val="29"/>
          <w:rFonts w:ascii="Microsoft Sans Serif" w:hAnsi="Microsoft Sans Serif" w:cs="Microsoft Sans Serif"/>
        </w:rPr>
        <w:t>definitivno</w:t>
      </w:r>
      <w:r>
        <w:rPr>
          <w:rStyle w:val="28"/>
          <w:rFonts w:ascii="Microsoft Sans Serif" w:hAnsi="Microsoft Sans Serif" w:cs="Microsoft Sans Serif"/>
        </w:rPr>
        <w:t xml:space="preserve"> </w:t>
      </w:r>
      <w:r>
        <w:rPr>
          <w:rStyle w:val="29"/>
          <w:rFonts w:ascii="Microsoft Sans Serif" w:hAnsi="Microsoft Sans Serif" w:cs="Microsoft Sans Serif"/>
        </w:rPr>
        <w:t>korelacija sa</w:t>
      </w:r>
      <w:r>
        <w:rPr>
          <w:rStyle w:val="28"/>
          <w:rFonts w:ascii="Microsoft Sans Serif" w:hAnsi="Microsoft Sans Serif" w:cs="Microsoft Sans Serif"/>
        </w:rPr>
        <w:t xml:space="preserve"> </w:t>
      </w:r>
      <w:r>
        <w:rPr>
          <w:rStyle w:val="29"/>
          <w:rFonts w:ascii="Microsoft Sans Serif" w:hAnsi="Microsoft Sans Serif" w:cs="Microsoft Sans Serif"/>
        </w:rPr>
        <w:t>vrijednostima u plazmi</w:t>
      </w:r>
      <w:r>
        <w:rPr>
          <w:rStyle w:val="28"/>
          <w:rFonts w:ascii="Microsoft Sans Serif" w:hAnsi="Microsoft Sans Serif" w:cs="Microsoft Sans Serif"/>
        </w:rPr>
        <w:t xml:space="preserve"> </w:t>
      </w:r>
      <w:r>
        <w:rPr>
          <w:rStyle w:val="29"/>
          <w:rFonts w:ascii="Microsoft Sans Serif" w:hAnsi="Microsoft Sans Serif" w:cs="Microsoft Sans Serif"/>
        </w:rPr>
        <w:t>je</w:t>
      </w:r>
      <w:r>
        <w:rPr>
          <w:rStyle w:val="28"/>
          <w:rFonts w:ascii="Microsoft Sans Serif" w:hAnsi="Microsoft Sans Serif" w:cs="Microsoft Sans Serif"/>
        </w:rPr>
        <w:t xml:space="preserve"> </w:t>
      </w:r>
      <w:r>
        <w:rPr>
          <w:rStyle w:val="29"/>
          <w:rFonts w:ascii="Microsoft Sans Serif" w:hAnsi="Microsoft Sans Serif" w:cs="Microsoft Sans Serif"/>
        </w:rPr>
        <w:t>određena</w:t>
      </w:r>
      <w:r>
        <w:rPr>
          <w:rStyle w:val="28"/>
          <w:rFonts w:ascii="Microsoft Sans Serif" w:hAnsi="Microsoft Sans Serif" w:cs="Microsoft Sans Serif"/>
        </w:rPr>
        <w:t xml:space="preserve"> </w:t>
      </w:r>
      <w:r>
        <w:rPr>
          <w:rStyle w:val="29"/>
          <w:rFonts w:ascii="Microsoft Sans Serif" w:hAnsi="Microsoft Sans Serif" w:cs="Microsoft Sans Serif"/>
        </w:rPr>
        <w:t>samo</w:t>
      </w:r>
      <w:r>
        <w:rPr>
          <w:rStyle w:val="28"/>
          <w:rFonts w:ascii="Microsoft Sans Serif" w:hAnsi="Microsoft Sans Serif" w:cs="Microsoft Sans Serif"/>
        </w:rPr>
        <w:t xml:space="preserve"> </w:t>
      </w:r>
      <w:r>
        <w:rPr>
          <w:rStyle w:val="29"/>
          <w:rFonts w:ascii="Microsoft Sans Serif" w:hAnsi="Microsoft Sans Serif" w:cs="Microsoft Sans Serif"/>
        </w:rPr>
        <w:t>za</w:t>
      </w:r>
      <w:r>
        <w:rPr>
          <w:rStyle w:val="28"/>
          <w:rFonts w:ascii="Microsoft Sans Serif" w:hAnsi="Microsoft Sans Serif" w:cs="Microsoft Sans Serif"/>
        </w:rPr>
        <w:t xml:space="preserve"> </w:t>
      </w:r>
      <w:r>
        <w:rPr>
          <w:rStyle w:val="29"/>
          <w:rFonts w:ascii="Microsoft Sans Serif" w:hAnsi="Microsoft Sans Serif" w:cs="Microsoft Sans Serif"/>
        </w:rPr>
        <w:t>uticaj</w:t>
      </w:r>
      <w:r>
        <w:rPr>
          <w:rStyle w:val="28"/>
          <w:rFonts w:ascii="Microsoft Sans Serif" w:hAnsi="Microsoft Sans Serif" w:cs="Microsoft Sans Serif"/>
        </w:rPr>
        <w:t xml:space="preserve"> </w:t>
      </w:r>
      <w:r>
        <w:rPr>
          <w:rStyle w:val="29"/>
          <w:rFonts w:ascii="Microsoft Sans Serif" w:hAnsi="Microsoft Sans Serif" w:cs="Microsoft Sans Serif"/>
        </w:rPr>
        <w:t>na</w:t>
      </w:r>
      <w:r>
        <w:rPr>
          <w:rStyle w:val="28"/>
          <w:rFonts w:ascii="Microsoft Sans Serif" w:hAnsi="Microsoft Sans Serif" w:cs="Microsoft Sans Serif"/>
        </w:rPr>
        <w:t xml:space="preserve"> </w:t>
      </w:r>
      <w:r>
        <w:rPr>
          <w:rStyle w:val="29"/>
          <w:rFonts w:ascii="Microsoft Sans Serif" w:hAnsi="Microsoft Sans Serif" w:cs="Microsoft Sans Serif"/>
        </w:rPr>
        <w:t>PR</w:t>
      </w:r>
      <w:r>
        <w:rPr>
          <w:rStyle w:val="28"/>
          <w:rFonts w:ascii="Microsoft Sans Serif" w:hAnsi="Microsoft Sans Serif" w:cs="Microsoft Sans Serif"/>
        </w:rPr>
        <w:t xml:space="preserve"> </w:t>
      </w:r>
      <w:r>
        <w:rPr>
          <w:rStyle w:val="29"/>
          <w:rFonts w:ascii="Microsoft Sans Serif" w:hAnsi="Microsoft Sans Serif" w:cs="Microsoft Sans Serif"/>
        </w:rPr>
        <w:t>interval</w:t>
      </w:r>
      <w:r>
        <w:rPr>
          <w:rStyle w:val="28"/>
          <w:rFonts w:ascii="Microsoft Sans Serif" w:hAnsi="Microsoft Sans Serif" w:cs="Microsoft Sans Serif"/>
        </w:rPr>
        <w:t xml:space="preserve">. </w:t>
      </w:r>
      <w:r>
        <w:rPr>
          <w:rStyle w:val="29"/>
          <w:rFonts w:ascii="Microsoft Sans Serif" w:hAnsi="Microsoft Sans Serif" w:cs="Microsoft Sans Serif"/>
        </w:rPr>
        <w:t>Krivulja koncentracija</w:t>
      </w:r>
      <w:r>
        <w:rPr>
          <w:rStyle w:val="28"/>
          <w:rFonts w:ascii="Microsoft Sans Serif" w:hAnsi="Microsoft Sans Serif" w:cs="Microsoft Sans Serif"/>
        </w:rPr>
        <w:t xml:space="preserve"> </w:t>
      </w:r>
      <w:r>
        <w:rPr>
          <w:rStyle w:val="29"/>
          <w:rFonts w:ascii="Microsoft Sans Serif" w:hAnsi="Microsoft Sans Serif" w:cs="Microsoft Sans Serif"/>
        </w:rPr>
        <w:t>verapamila</w:t>
      </w:r>
      <w:r>
        <w:rPr>
          <w:rStyle w:val="28"/>
          <w:rFonts w:ascii="Microsoft Sans Serif" w:hAnsi="Microsoft Sans Serif" w:cs="Microsoft Sans Serif"/>
        </w:rPr>
        <w:t xml:space="preserve"> </w:t>
      </w:r>
      <w:r>
        <w:rPr>
          <w:rStyle w:val="29"/>
          <w:rFonts w:ascii="Microsoft Sans Serif" w:hAnsi="Microsoft Sans Serif" w:cs="Microsoft Sans Serif"/>
        </w:rPr>
        <w:t>u</w:t>
      </w:r>
      <w:r>
        <w:rPr>
          <w:rStyle w:val="28"/>
          <w:rFonts w:ascii="Microsoft Sans Serif" w:hAnsi="Microsoft Sans Serif" w:cs="Microsoft Sans Serif"/>
        </w:rPr>
        <w:t xml:space="preserve"> </w:t>
      </w:r>
      <w:r>
        <w:rPr>
          <w:rStyle w:val="29"/>
          <w:rFonts w:ascii="Microsoft Sans Serif" w:hAnsi="Microsoft Sans Serif" w:cs="Microsoft Sans Serif"/>
        </w:rPr>
        <w:t>plazmi</w:t>
      </w:r>
      <w:r>
        <w:rPr>
          <w:rStyle w:val="28"/>
          <w:rFonts w:ascii="Microsoft Sans Serif" w:hAnsi="Microsoft Sans Serif" w:cs="Microsoft Sans Serif"/>
        </w:rPr>
        <w:t xml:space="preserve"> </w:t>
      </w:r>
      <w:r>
        <w:rPr>
          <w:rStyle w:val="29"/>
          <w:rFonts w:ascii="Microsoft Sans Serif" w:hAnsi="Microsoft Sans Serif" w:cs="Microsoft Sans Serif"/>
        </w:rPr>
        <w:t>je</w:t>
      </w:r>
      <w:r>
        <w:rPr>
          <w:rStyle w:val="28"/>
          <w:rFonts w:ascii="Microsoft Sans Serif" w:hAnsi="Microsoft Sans Serif" w:cs="Microsoft Sans Serif"/>
        </w:rPr>
        <w:t xml:space="preserve"> </w:t>
      </w:r>
      <w:r>
        <w:rPr>
          <w:rStyle w:val="29"/>
          <w:rFonts w:ascii="Microsoft Sans Serif" w:hAnsi="Microsoft Sans Serif" w:cs="Microsoft Sans Serif"/>
        </w:rPr>
        <w:t>dugotrajna</w:t>
      </w:r>
      <w:r>
        <w:rPr>
          <w:rStyle w:val="28"/>
          <w:rFonts w:ascii="Microsoft Sans Serif" w:hAnsi="Microsoft Sans Serif" w:cs="Microsoft Sans Serif"/>
        </w:rPr>
        <w:t xml:space="preserve"> </w:t>
      </w:r>
      <w:r>
        <w:rPr>
          <w:rStyle w:val="29"/>
          <w:rFonts w:ascii="Microsoft Sans Serif" w:hAnsi="Microsoft Sans Serif" w:cs="Microsoft Sans Serif"/>
        </w:rPr>
        <w:t>nakon</w:t>
      </w:r>
      <w:r>
        <w:rPr>
          <w:rStyle w:val="28"/>
          <w:rFonts w:ascii="Microsoft Sans Serif" w:hAnsi="Microsoft Sans Serif" w:cs="Microsoft Sans Serif"/>
        </w:rPr>
        <w:t xml:space="preserve"> </w:t>
      </w:r>
      <w:r>
        <w:rPr>
          <w:rStyle w:val="29"/>
          <w:rFonts w:ascii="Microsoft Sans Serif" w:hAnsi="Microsoft Sans Serif" w:cs="Microsoft Sans Serif"/>
        </w:rPr>
        <w:t>primjene</w:t>
      </w:r>
      <w:r>
        <w:rPr>
          <w:rStyle w:val="28"/>
          <w:rFonts w:ascii="Microsoft Sans Serif" w:hAnsi="Microsoft Sans Serif" w:cs="Microsoft Sans Serif"/>
        </w:rPr>
        <w:t xml:space="preserve"> </w:t>
      </w:r>
      <w:r>
        <w:rPr>
          <w:rStyle w:val="29"/>
          <w:rFonts w:ascii="Microsoft Sans Serif" w:hAnsi="Microsoft Sans Serif" w:cs="Microsoft Sans Serif"/>
        </w:rPr>
        <w:t>formulacija s produženim oslobađanjem</w:t>
      </w:r>
      <w:r>
        <w:rPr>
          <w:rStyle w:val="28"/>
          <w:rFonts w:ascii="Microsoft Sans Serif" w:hAnsi="Microsoft Sans Serif" w:cs="Microsoft Sans Serif"/>
        </w:rPr>
        <w:t xml:space="preserve">, </w:t>
      </w:r>
      <w:r>
        <w:rPr>
          <w:rStyle w:val="29"/>
          <w:rFonts w:ascii="Microsoft Sans Serif" w:hAnsi="Microsoft Sans Serif" w:cs="Microsoft Sans Serif"/>
        </w:rPr>
        <w:t>a</w:t>
      </w:r>
      <w:r>
        <w:rPr>
          <w:rStyle w:val="28"/>
          <w:rFonts w:ascii="Microsoft Sans Serif" w:hAnsi="Microsoft Sans Serif" w:cs="Microsoft Sans Serif"/>
        </w:rPr>
        <w:t xml:space="preserve"> </w:t>
      </w:r>
      <w:r>
        <w:rPr>
          <w:rStyle w:val="29"/>
          <w:rFonts w:ascii="Microsoft Sans Serif" w:hAnsi="Microsoft Sans Serif" w:cs="Microsoft Sans Serif"/>
        </w:rPr>
        <w:t>takođe je</w:t>
      </w:r>
      <w:r>
        <w:rPr>
          <w:rStyle w:val="28"/>
          <w:rFonts w:ascii="Microsoft Sans Serif" w:hAnsi="Microsoft Sans Serif" w:cs="Microsoft Sans Serif"/>
        </w:rPr>
        <w:t xml:space="preserve"> </w:t>
      </w:r>
      <w:r>
        <w:rPr>
          <w:rStyle w:val="29"/>
          <w:rFonts w:ascii="Microsoft Sans Serif" w:hAnsi="Microsoft Sans Serif" w:cs="Microsoft Sans Serif"/>
        </w:rPr>
        <w:t>ravnija i homogenija nego kod formulacije</w:t>
      </w:r>
      <w:r>
        <w:rPr>
          <w:rStyle w:val="28"/>
          <w:rFonts w:ascii="Microsoft Sans Serif" w:hAnsi="Microsoft Sans Serif" w:cs="Microsoft Sans Serif"/>
        </w:rPr>
        <w:t xml:space="preserve"> sa neposrednim oslobađanjem. </w:t>
      </w:r>
    </w:p>
    <w:p w14:paraId="44DA6CF2">
      <w:pPr>
        <w:jc w:val="both"/>
        <w:rPr>
          <w:rFonts w:ascii="Microsoft Sans Serif" w:hAnsi="Microsoft Sans Serif" w:cs="Microsoft Sans Serif"/>
          <w:lang w:eastAsia="en-GB"/>
        </w:rPr>
      </w:pPr>
    </w:p>
    <w:p w14:paraId="0A924CCB">
      <w:pPr>
        <w:jc w:val="both"/>
        <w:rPr>
          <w:rStyle w:val="28"/>
          <w:rFonts w:ascii="Microsoft Sans Serif" w:hAnsi="Microsoft Sans Serif" w:cs="Microsoft Sans Serif"/>
          <w:i/>
        </w:rPr>
      </w:pPr>
      <w:r>
        <w:rPr>
          <w:rFonts w:ascii="Microsoft Sans Serif" w:hAnsi="Microsoft Sans Serif" w:cs="Microsoft Sans Serif"/>
          <w:i/>
          <w:color w:val="000000"/>
        </w:rPr>
        <w:t>Eliminacija</w:t>
      </w:r>
    </w:p>
    <w:p w14:paraId="2998C929">
      <w:pPr>
        <w:rPr>
          <w:rFonts w:ascii="Microsoft Sans Serif" w:hAnsi="Microsoft Sans Serif" w:cs="Microsoft Sans Serif"/>
          <w:color w:val="000000"/>
        </w:rPr>
      </w:pPr>
      <w:r>
        <w:rPr>
          <w:rFonts w:ascii="Microsoft Sans Serif" w:hAnsi="Microsoft Sans Serif" w:cs="Microsoft Sans Serif"/>
          <w:color w:val="222222"/>
        </w:rPr>
        <w:t xml:space="preserve">Nakon intravenske infuzije, verapamil se eliminiše bi-eksponencijalno, sa brzom ranom fazom distribucije (poluživot oko četiri minuta) i sporijom terminalnom fazom eliminacije (poluživot 2-5 sata). Nakon oralne primjene, poluživot eliminacije je od tri do sedam sati. </w:t>
      </w:r>
      <w:r>
        <w:rPr>
          <w:rStyle w:val="28"/>
          <w:rFonts w:ascii="Microsoft Sans Serif" w:hAnsi="Microsoft Sans Serif" w:cs="Microsoft Sans Serif"/>
        </w:rPr>
        <w:t xml:space="preserve"> </w:t>
      </w:r>
      <w:r>
        <w:rPr>
          <w:rStyle w:val="29"/>
          <w:rFonts w:ascii="Microsoft Sans Serif" w:hAnsi="Microsoft Sans Serif" w:cs="Microsoft Sans Serif"/>
        </w:rPr>
        <w:t>U roku od</w:t>
      </w:r>
      <w:r>
        <w:rPr>
          <w:rStyle w:val="28"/>
          <w:rFonts w:ascii="Microsoft Sans Serif" w:hAnsi="Microsoft Sans Serif" w:cs="Microsoft Sans Serif"/>
        </w:rPr>
        <w:t xml:space="preserve"> </w:t>
      </w:r>
      <w:r>
        <w:rPr>
          <w:rStyle w:val="29"/>
          <w:rFonts w:ascii="Microsoft Sans Serif" w:hAnsi="Microsoft Sans Serif" w:cs="Microsoft Sans Serif"/>
        </w:rPr>
        <w:t>24</w:t>
      </w:r>
      <w:r>
        <w:rPr>
          <w:rStyle w:val="28"/>
          <w:rFonts w:ascii="Microsoft Sans Serif" w:hAnsi="Microsoft Sans Serif" w:cs="Microsoft Sans Serif"/>
        </w:rPr>
        <w:t xml:space="preserve"> </w:t>
      </w:r>
      <w:r>
        <w:rPr>
          <w:rStyle w:val="29"/>
          <w:rFonts w:ascii="Microsoft Sans Serif" w:hAnsi="Microsoft Sans Serif" w:cs="Microsoft Sans Serif"/>
        </w:rPr>
        <w:t>sata</w:t>
      </w:r>
      <w:r>
        <w:rPr>
          <w:rStyle w:val="28"/>
          <w:rFonts w:ascii="Microsoft Sans Serif" w:hAnsi="Microsoft Sans Serif" w:cs="Microsoft Sans Serif"/>
        </w:rPr>
        <w:t xml:space="preserve"> </w:t>
      </w:r>
      <w:r>
        <w:rPr>
          <w:rStyle w:val="29"/>
          <w:rFonts w:ascii="Microsoft Sans Serif" w:hAnsi="Microsoft Sans Serif" w:cs="Microsoft Sans Serif"/>
        </w:rPr>
        <w:t>50%</w:t>
      </w:r>
      <w:r>
        <w:rPr>
          <w:rStyle w:val="28"/>
          <w:rFonts w:ascii="Microsoft Sans Serif" w:hAnsi="Microsoft Sans Serif" w:cs="Microsoft Sans Serif"/>
        </w:rPr>
        <w:t xml:space="preserve"> i </w:t>
      </w:r>
      <w:r>
        <w:rPr>
          <w:rStyle w:val="29"/>
          <w:rFonts w:ascii="Microsoft Sans Serif" w:hAnsi="Microsoft Sans Serif" w:cs="Microsoft Sans Serif"/>
        </w:rPr>
        <w:t>u roku od pet</w:t>
      </w:r>
      <w:r>
        <w:rPr>
          <w:rStyle w:val="28"/>
          <w:rFonts w:ascii="Microsoft Sans Serif" w:hAnsi="Microsoft Sans Serif" w:cs="Microsoft Sans Serif"/>
        </w:rPr>
        <w:t xml:space="preserve"> </w:t>
      </w:r>
      <w:r>
        <w:rPr>
          <w:rStyle w:val="29"/>
          <w:rFonts w:ascii="Microsoft Sans Serif" w:hAnsi="Microsoft Sans Serif" w:cs="Microsoft Sans Serif"/>
        </w:rPr>
        <w:t>dana 70</w:t>
      </w:r>
      <w:r>
        <w:rPr>
          <w:rStyle w:val="28"/>
          <w:rFonts w:ascii="Microsoft Sans Serif" w:hAnsi="Microsoft Sans Serif" w:cs="Microsoft Sans Serif"/>
        </w:rPr>
        <w:t xml:space="preserve">% </w:t>
      </w:r>
      <w:r>
        <w:rPr>
          <w:rStyle w:val="29"/>
          <w:rFonts w:ascii="Microsoft Sans Serif" w:hAnsi="Microsoft Sans Serif" w:cs="Microsoft Sans Serif"/>
        </w:rPr>
        <w:t>od</w:t>
      </w:r>
      <w:r>
        <w:rPr>
          <w:rStyle w:val="28"/>
          <w:rFonts w:ascii="Microsoft Sans Serif" w:hAnsi="Microsoft Sans Serif" w:cs="Microsoft Sans Serif"/>
        </w:rPr>
        <w:t xml:space="preserve"> </w:t>
      </w:r>
      <w:r>
        <w:rPr>
          <w:rStyle w:val="29"/>
          <w:rFonts w:ascii="Microsoft Sans Serif" w:hAnsi="Microsoft Sans Serif" w:cs="Microsoft Sans Serif"/>
        </w:rPr>
        <w:t>primijenjene</w:t>
      </w:r>
      <w:r>
        <w:rPr>
          <w:rStyle w:val="28"/>
          <w:rFonts w:ascii="Microsoft Sans Serif" w:hAnsi="Microsoft Sans Serif" w:cs="Microsoft Sans Serif"/>
        </w:rPr>
        <w:t xml:space="preserve"> </w:t>
      </w:r>
      <w:r>
        <w:rPr>
          <w:rStyle w:val="29"/>
          <w:rFonts w:ascii="Microsoft Sans Serif" w:hAnsi="Microsoft Sans Serif" w:cs="Microsoft Sans Serif"/>
        </w:rPr>
        <w:t>doze</w:t>
      </w:r>
      <w:r>
        <w:rPr>
          <w:rStyle w:val="28"/>
          <w:rFonts w:ascii="Microsoft Sans Serif" w:hAnsi="Microsoft Sans Serif" w:cs="Microsoft Sans Serif"/>
        </w:rPr>
        <w:t xml:space="preserve"> </w:t>
      </w:r>
      <w:r>
        <w:rPr>
          <w:rStyle w:val="29"/>
          <w:rFonts w:ascii="Microsoft Sans Serif" w:hAnsi="Microsoft Sans Serif" w:cs="Microsoft Sans Serif"/>
        </w:rPr>
        <w:t>izlučuje</w:t>
      </w:r>
      <w:r>
        <w:rPr>
          <w:rStyle w:val="28"/>
          <w:rFonts w:ascii="Microsoft Sans Serif" w:hAnsi="Microsoft Sans Serif" w:cs="Microsoft Sans Serif"/>
        </w:rPr>
        <w:t xml:space="preserve"> se </w:t>
      </w:r>
      <w:r>
        <w:rPr>
          <w:rStyle w:val="29"/>
          <w:rFonts w:ascii="Microsoft Sans Serif" w:hAnsi="Microsoft Sans Serif" w:cs="Microsoft Sans Serif"/>
        </w:rPr>
        <w:t>u</w:t>
      </w:r>
      <w:r>
        <w:rPr>
          <w:rStyle w:val="28"/>
          <w:rFonts w:ascii="Microsoft Sans Serif" w:hAnsi="Microsoft Sans Serif" w:cs="Microsoft Sans Serif"/>
        </w:rPr>
        <w:t xml:space="preserve"> </w:t>
      </w:r>
      <w:r>
        <w:rPr>
          <w:rStyle w:val="29"/>
          <w:rFonts w:ascii="Microsoft Sans Serif" w:hAnsi="Microsoft Sans Serif" w:cs="Microsoft Sans Serif"/>
        </w:rPr>
        <w:t>urinu</w:t>
      </w:r>
      <w:r>
        <w:rPr>
          <w:rStyle w:val="28"/>
          <w:rFonts w:ascii="Microsoft Sans Serif" w:hAnsi="Microsoft Sans Serif" w:cs="Microsoft Sans Serif"/>
        </w:rPr>
        <w:t xml:space="preserve">. </w:t>
      </w:r>
      <w:r>
        <w:rPr>
          <w:rStyle w:val="29"/>
          <w:rFonts w:ascii="Microsoft Sans Serif" w:hAnsi="Microsoft Sans Serif" w:cs="Microsoft Sans Serif"/>
        </w:rPr>
        <w:t>Do</w:t>
      </w:r>
      <w:r>
        <w:rPr>
          <w:rStyle w:val="28"/>
          <w:rFonts w:ascii="Microsoft Sans Serif" w:hAnsi="Microsoft Sans Serif" w:cs="Microsoft Sans Serif"/>
        </w:rPr>
        <w:t xml:space="preserve"> </w:t>
      </w:r>
      <w:r>
        <w:rPr>
          <w:rStyle w:val="29"/>
          <w:rFonts w:ascii="Microsoft Sans Serif" w:hAnsi="Microsoft Sans Serif" w:cs="Microsoft Sans Serif"/>
        </w:rPr>
        <w:t>16</w:t>
      </w:r>
      <w:r>
        <w:rPr>
          <w:rStyle w:val="28"/>
          <w:rFonts w:ascii="Microsoft Sans Serif" w:hAnsi="Microsoft Sans Serif" w:cs="Microsoft Sans Serif"/>
        </w:rPr>
        <w:t xml:space="preserve">% </w:t>
      </w:r>
      <w:r>
        <w:rPr>
          <w:rStyle w:val="29"/>
          <w:rFonts w:ascii="Microsoft Sans Serif" w:hAnsi="Microsoft Sans Serif" w:cs="Microsoft Sans Serif"/>
        </w:rPr>
        <w:t>izlučuje</w:t>
      </w:r>
      <w:r>
        <w:rPr>
          <w:rStyle w:val="28"/>
          <w:rFonts w:ascii="Microsoft Sans Serif" w:hAnsi="Microsoft Sans Serif" w:cs="Microsoft Sans Serif"/>
        </w:rPr>
        <w:t xml:space="preserve"> </w:t>
      </w:r>
      <w:r>
        <w:rPr>
          <w:rStyle w:val="29"/>
          <w:rFonts w:ascii="Microsoft Sans Serif" w:hAnsi="Microsoft Sans Serif" w:cs="Microsoft Sans Serif"/>
        </w:rPr>
        <w:t>se u</w:t>
      </w:r>
      <w:r>
        <w:rPr>
          <w:rStyle w:val="28"/>
          <w:rFonts w:ascii="Microsoft Sans Serif" w:hAnsi="Microsoft Sans Serif" w:cs="Microsoft Sans Serif"/>
        </w:rPr>
        <w:t xml:space="preserve"> </w:t>
      </w:r>
      <w:r>
        <w:rPr>
          <w:rStyle w:val="29"/>
          <w:rFonts w:ascii="Microsoft Sans Serif" w:hAnsi="Microsoft Sans Serif" w:cs="Microsoft Sans Serif"/>
        </w:rPr>
        <w:t>stolici</w:t>
      </w:r>
      <w:r>
        <w:rPr>
          <w:rStyle w:val="28"/>
          <w:rFonts w:ascii="Microsoft Sans Serif" w:hAnsi="Microsoft Sans Serif" w:cs="Microsoft Sans Serif"/>
          <w:highlight w:val="lightGray"/>
        </w:rPr>
        <w:t>.</w:t>
      </w:r>
      <w:r>
        <w:rPr>
          <w:rFonts w:ascii="Microsoft Sans Serif" w:hAnsi="Microsoft Sans Serif" w:cs="Microsoft Sans Serif"/>
        </w:rPr>
        <w:t xml:space="preserve"> </w:t>
      </w:r>
      <w:r>
        <w:rPr>
          <w:rStyle w:val="29"/>
          <w:rFonts w:ascii="Microsoft Sans Serif" w:hAnsi="Microsoft Sans Serif" w:cs="Microsoft Sans Serif"/>
        </w:rPr>
        <w:t>Samo 3</w:t>
      </w:r>
      <w:r>
        <w:rPr>
          <w:rStyle w:val="28"/>
          <w:rFonts w:ascii="Microsoft Sans Serif" w:hAnsi="Microsoft Sans Serif" w:cs="Microsoft Sans Serif"/>
        </w:rPr>
        <w:t xml:space="preserve"> </w:t>
      </w:r>
      <w:r>
        <w:rPr>
          <w:rStyle w:val="29"/>
          <w:rFonts w:ascii="Microsoft Sans Serif" w:hAnsi="Microsoft Sans Serif" w:cs="Microsoft Sans Serif"/>
        </w:rPr>
        <w:t>do 4%</w:t>
      </w:r>
      <w:r>
        <w:rPr>
          <w:rStyle w:val="28"/>
          <w:rFonts w:ascii="Microsoft Sans Serif" w:hAnsi="Microsoft Sans Serif" w:cs="Microsoft Sans Serif"/>
        </w:rPr>
        <w:t xml:space="preserve"> </w:t>
      </w:r>
      <w:r>
        <w:rPr>
          <w:rStyle w:val="29"/>
          <w:rFonts w:ascii="Microsoft Sans Serif" w:hAnsi="Microsoft Sans Serif" w:cs="Microsoft Sans Serif"/>
        </w:rPr>
        <w:t>izlučenog</w:t>
      </w:r>
      <w:r>
        <w:rPr>
          <w:rStyle w:val="28"/>
          <w:rFonts w:ascii="Microsoft Sans Serif" w:hAnsi="Microsoft Sans Serif" w:cs="Microsoft Sans Serif"/>
        </w:rPr>
        <w:t xml:space="preserve"> </w:t>
      </w:r>
      <w:r>
        <w:rPr>
          <w:rStyle w:val="29"/>
          <w:rFonts w:ascii="Microsoft Sans Serif" w:hAnsi="Microsoft Sans Serif" w:cs="Microsoft Sans Serif"/>
        </w:rPr>
        <w:t>lijeka preko bubrega</w:t>
      </w:r>
      <w:r>
        <w:rPr>
          <w:rStyle w:val="28"/>
          <w:rFonts w:ascii="Microsoft Sans Serif" w:hAnsi="Microsoft Sans Serif" w:cs="Microsoft Sans Serif"/>
        </w:rPr>
        <w:t xml:space="preserve"> </w:t>
      </w:r>
      <w:r>
        <w:rPr>
          <w:rStyle w:val="29"/>
          <w:rFonts w:ascii="Microsoft Sans Serif" w:hAnsi="Microsoft Sans Serif" w:cs="Microsoft Sans Serif"/>
        </w:rPr>
        <w:t>je</w:t>
      </w:r>
      <w:r>
        <w:rPr>
          <w:rStyle w:val="28"/>
          <w:rFonts w:ascii="Microsoft Sans Serif" w:hAnsi="Microsoft Sans Serif" w:cs="Microsoft Sans Serif"/>
        </w:rPr>
        <w:t xml:space="preserve"> </w:t>
      </w:r>
      <w:r>
        <w:rPr>
          <w:rStyle w:val="29"/>
          <w:rFonts w:ascii="Microsoft Sans Serif" w:hAnsi="Microsoft Sans Serif" w:cs="Microsoft Sans Serif"/>
        </w:rPr>
        <w:t>eliminisano</w:t>
      </w:r>
      <w:r>
        <w:rPr>
          <w:rStyle w:val="28"/>
          <w:rFonts w:ascii="Microsoft Sans Serif" w:hAnsi="Microsoft Sans Serif" w:cs="Microsoft Sans Serif"/>
        </w:rPr>
        <w:t xml:space="preserve"> </w:t>
      </w:r>
      <w:r>
        <w:rPr>
          <w:rStyle w:val="29"/>
          <w:rFonts w:ascii="Microsoft Sans Serif" w:hAnsi="Microsoft Sans Serif" w:cs="Microsoft Sans Serif"/>
        </w:rPr>
        <w:t>kao</w:t>
      </w:r>
      <w:r>
        <w:rPr>
          <w:rStyle w:val="28"/>
          <w:rFonts w:ascii="Microsoft Sans Serif" w:hAnsi="Microsoft Sans Serif" w:cs="Microsoft Sans Serif"/>
        </w:rPr>
        <w:t xml:space="preserve"> </w:t>
      </w:r>
      <w:r>
        <w:rPr>
          <w:rStyle w:val="29"/>
          <w:rFonts w:ascii="Microsoft Sans Serif" w:hAnsi="Microsoft Sans Serif" w:cs="Microsoft Sans Serif"/>
        </w:rPr>
        <w:t>nepromjenjen lijek</w:t>
      </w:r>
      <w:r>
        <w:rPr>
          <w:rStyle w:val="28"/>
          <w:rFonts w:ascii="Microsoft Sans Serif" w:hAnsi="Microsoft Sans Serif" w:cs="Microsoft Sans Serif"/>
        </w:rPr>
        <w:t>.</w:t>
      </w:r>
      <w:r>
        <w:rPr>
          <w:rFonts w:ascii="Microsoft Sans Serif" w:hAnsi="Microsoft Sans Serif" w:cs="Microsoft Sans Serif"/>
          <w:color w:val="000000"/>
        </w:rPr>
        <w:t xml:space="preserve"> </w:t>
      </w:r>
      <w:r>
        <w:rPr>
          <w:rFonts w:ascii="Microsoft Sans Serif" w:hAnsi="Microsoft Sans Serif" w:cs="Microsoft Sans Serif"/>
          <w:color w:val="222222"/>
        </w:rPr>
        <w:t>Ukupni klirens verapamila je gotovo visok kao protok krvi jetre, oko 1 l/h/kg (raspon: 0,7-1,3 l/h/kg).</w:t>
      </w:r>
    </w:p>
    <w:p w14:paraId="6569F353">
      <w:pPr>
        <w:jc w:val="both"/>
        <w:rPr>
          <w:rFonts w:ascii="Microsoft Sans Serif" w:hAnsi="Microsoft Sans Serif" w:cs="Microsoft Sans Serif"/>
        </w:rPr>
      </w:pPr>
    </w:p>
    <w:p w14:paraId="2CA8914B">
      <w:pPr>
        <w:jc w:val="both"/>
        <w:rPr>
          <w:rFonts w:ascii="Microsoft Sans Serif" w:hAnsi="Microsoft Sans Serif" w:cs="Microsoft Sans Serif"/>
          <w:i/>
        </w:rPr>
      </w:pPr>
      <w:r>
        <w:rPr>
          <w:rFonts w:ascii="Microsoft Sans Serif" w:hAnsi="Microsoft Sans Serif" w:cs="Microsoft Sans Serif"/>
          <w:bCs/>
          <w:i/>
        </w:rPr>
        <w:t>Posebne populacije</w:t>
      </w:r>
    </w:p>
    <w:p w14:paraId="59DAB16D">
      <w:pPr>
        <w:jc w:val="both"/>
        <w:rPr>
          <w:rFonts w:ascii="Microsoft Sans Serif" w:hAnsi="Microsoft Sans Serif" w:cs="Microsoft Sans Serif"/>
          <w:i/>
          <w:color w:val="222222"/>
          <w:u w:val="single"/>
        </w:rPr>
      </w:pPr>
      <w:r>
        <w:rPr>
          <w:rFonts w:ascii="Microsoft Sans Serif" w:hAnsi="Microsoft Sans Serif" w:cs="Microsoft Sans Serif"/>
          <w:i/>
          <w:color w:val="222222"/>
          <w:u w:val="single"/>
        </w:rPr>
        <w:t>Pedijatrijska populacija:</w:t>
      </w:r>
    </w:p>
    <w:p w14:paraId="35D591DE">
      <w:pPr>
        <w:jc w:val="both"/>
        <w:rPr>
          <w:rFonts w:ascii="Microsoft Sans Serif" w:hAnsi="Microsoft Sans Serif" w:cs="Microsoft Sans Serif"/>
          <w:color w:val="222222"/>
        </w:rPr>
      </w:pPr>
      <w:r>
        <w:rPr>
          <w:rFonts w:ascii="Microsoft Sans Serif" w:hAnsi="Microsoft Sans Serif" w:cs="Microsoft Sans Serif"/>
          <w:color w:val="222222"/>
        </w:rPr>
        <w:t>Dostupne su ograničene informacije o farmakokinetici u pedijatrijskoj populaciji. Nakon intravenskog doziranje, srednje poluvrijeme verapamila bilo je 9,17 sati i srednji klirens bio je 30 l/h, dok je oko 70 l/h za odrasle sa 70 kg. Koncentracije ravnotežnog stanja plazme čine se da su nešto niže u pedijatrijskoj populaciji nakon oralnog doziranja u odnosu na one zabilježene kod odraslih.</w:t>
      </w:r>
    </w:p>
    <w:p w14:paraId="5D49C15F">
      <w:pPr>
        <w:jc w:val="both"/>
        <w:rPr>
          <w:rFonts w:ascii="Microsoft Sans Serif" w:hAnsi="Microsoft Sans Serif" w:cs="Microsoft Sans Serif"/>
          <w:i/>
          <w:color w:val="222222"/>
        </w:rPr>
      </w:pPr>
    </w:p>
    <w:p w14:paraId="718C3D8A">
      <w:pPr>
        <w:jc w:val="both"/>
        <w:rPr>
          <w:rFonts w:ascii="Microsoft Sans Serif" w:hAnsi="Microsoft Sans Serif" w:cs="Microsoft Sans Serif"/>
          <w:i/>
          <w:color w:val="222222"/>
          <w:u w:val="single"/>
        </w:rPr>
      </w:pPr>
      <w:r>
        <w:rPr>
          <w:rFonts w:ascii="Microsoft Sans Serif" w:hAnsi="Microsoft Sans Serif" w:cs="Microsoft Sans Serif"/>
          <w:i/>
          <w:color w:val="222222"/>
          <w:u w:val="single"/>
        </w:rPr>
        <w:t>Starije osobe</w:t>
      </w:r>
    </w:p>
    <w:p w14:paraId="2C21C3C8">
      <w:pPr>
        <w:jc w:val="both"/>
        <w:rPr>
          <w:rFonts w:ascii="Microsoft Sans Serif" w:hAnsi="Microsoft Sans Serif" w:cs="Microsoft Sans Serif"/>
          <w:color w:val="222222"/>
        </w:rPr>
      </w:pPr>
      <w:r>
        <w:rPr>
          <w:rFonts w:ascii="Microsoft Sans Serif" w:hAnsi="Microsoft Sans Serif" w:cs="Microsoft Sans Serif"/>
          <w:color w:val="222222"/>
        </w:rPr>
        <w:t>Starenje može uticati na farmakokinetiku verapamila kada se primjenjuje hipertenzivnim pacijentima. Poluvrijeme eliminacije može se produžiti kod starijih osoba. Antihipertenzivni efekat verapamila nije bio povezan sa starenjem.</w:t>
      </w:r>
    </w:p>
    <w:p w14:paraId="266091D2">
      <w:pPr>
        <w:jc w:val="both"/>
        <w:rPr>
          <w:rFonts w:ascii="Microsoft Sans Serif" w:hAnsi="Microsoft Sans Serif" w:cs="Microsoft Sans Serif"/>
          <w:i/>
          <w:iCs/>
        </w:rPr>
      </w:pPr>
    </w:p>
    <w:p w14:paraId="61C6E7AC">
      <w:pPr>
        <w:jc w:val="both"/>
        <w:rPr>
          <w:rFonts w:ascii="Microsoft Sans Serif" w:hAnsi="Microsoft Sans Serif" w:cs="Microsoft Sans Serif"/>
          <w:i/>
          <w:color w:val="000000"/>
          <w:u w:val="single"/>
        </w:rPr>
      </w:pPr>
      <w:r>
        <w:rPr>
          <w:rFonts w:ascii="Microsoft Sans Serif" w:hAnsi="Microsoft Sans Serif" w:cs="Microsoft Sans Serif"/>
          <w:i/>
          <w:iCs/>
          <w:color w:val="000000"/>
          <w:u w:val="single"/>
        </w:rPr>
        <w:t>Renalna insuficijencija</w:t>
      </w:r>
    </w:p>
    <w:p w14:paraId="26B2AF24">
      <w:pPr>
        <w:jc w:val="both"/>
        <w:rPr>
          <w:rStyle w:val="28"/>
          <w:rFonts w:ascii="Microsoft Sans Serif" w:hAnsi="Microsoft Sans Serif" w:cs="Microsoft Sans Serif"/>
        </w:rPr>
      </w:pPr>
      <w:r>
        <w:rPr>
          <w:rStyle w:val="29"/>
          <w:rFonts w:ascii="Microsoft Sans Serif" w:hAnsi="Microsoft Sans Serif" w:cs="Microsoft Sans Serif"/>
        </w:rPr>
        <w:t>Oštećenje</w:t>
      </w:r>
      <w:r>
        <w:rPr>
          <w:rStyle w:val="28"/>
          <w:rFonts w:ascii="Microsoft Sans Serif" w:hAnsi="Microsoft Sans Serif" w:cs="Microsoft Sans Serif"/>
        </w:rPr>
        <w:t xml:space="preserve"> </w:t>
      </w:r>
      <w:r>
        <w:rPr>
          <w:rStyle w:val="29"/>
          <w:rFonts w:ascii="Microsoft Sans Serif" w:hAnsi="Microsoft Sans Serif" w:cs="Microsoft Sans Serif"/>
        </w:rPr>
        <w:t>bubrežne</w:t>
      </w:r>
      <w:r>
        <w:rPr>
          <w:rStyle w:val="28"/>
          <w:rFonts w:ascii="Microsoft Sans Serif" w:hAnsi="Microsoft Sans Serif" w:cs="Microsoft Sans Serif"/>
        </w:rPr>
        <w:t xml:space="preserve"> </w:t>
      </w:r>
      <w:r>
        <w:rPr>
          <w:rStyle w:val="29"/>
          <w:rFonts w:ascii="Microsoft Sans Serif" w:hAnsi="Microsoft Sans Serif" w:cs="Microsoft Sans Serif"/>
        </w:rPr>
        <w:t>funkcije</w:t>
      </w:r>
      <w:r>
        <w:rPr>
          <w:rStyle w:val="28"/>
          <w:rFonts w:ascii="Microsoft Sans Serif" w:hAnsi="Microsoft Sans Serif" w:cs="Microsoft Sans Serif"/>
        </w:rPr>
        <w:t xml:space="preserve"> </w:t>
      </w:r>
      <w:r>
        <w:rPr>
          <w:rStyle w:val="29"/>
          <w:rFonts w:ascii="Microsoft Sans Serif" w:hAnsi="Microsoft Sans Serif" w:cs="Microsoft Sans Serif"/>
        </w:rPr>
        <w:t>nema nikakvog uticaja na</w:t>
      </w:r>
      <w:r>
        <w:rPr>
          <w:rStyle w:val="28"/>
          <w:rFonts w:ascii="Microsoft Sans Serif" w:hAnsi="Microsoft Sans Serif" w:cs="Microsoft Sans Serif"/>
        </w:rPr>
        <w:t xml:space="preserve"> </w:t>
      </w:r>
      <w:r>
        <w:rPr>
          <w:rStyle w:val="29"/>
          <w:rFonts w:ascii="Microsoft Sans Serif" w:hAnsi="Microsoft Sans Serif" w:cs="Microsoft Sans Serif"/>
        </w:rPr>
        <w:t>farmakokinetiku verapamil</w:t>
      </w:r>
      <w:r>
        <w:rPr>
          <w:rStyle w:val="28"/>
          <w:rFonts w:ascii="Microsoft Sans Serif" w:hAnsi="Microsoft Sans Serif" w:cs="Microsoft Sans Serif"/>
        </w:rPr>
        <w:t xml:space="preserve"> </w:t>
      </w:r>
      <w:r>
        <w:rPr>
          <w:rStyle w:val="29"/>
          <w:rFonts w:ascii="Microsoft Sans Serif" w:hAnsi="Microsoft Sans Serif" w:cs="Microsoft Sans Serif"/>
        </w:rPr>
        <w:t>hidrohlorida</w:t>
      </w:r>
      <w:r>
        <w:rPr>
          <w:rStyle w:val="28"/>
          <w:rFonts w:ascii="Microsoft Sans Serif" w:hAnsi="Microsoft Sans Serif" w:cs="Microsoft Sans Serif"/>
        </w:rPr>
        <w:t xml:space="preserve">, </w:t>
      </w:r>
      <w:r>
        <w:rPr>
          <w:rStyle w:val="29"/>
          <w:rFonts w:ascii="Microsoft Sans Serif" w:hAnsi="Microsoft Sans Serif" w:cs="Microsoft Sans Serif"/>
        </w:rPr>
        <w:t>kao što</w:t>
      </w:r>
      <w:r>
        <w:rPr>
          <w:rStyle w:val="28"/>
          <w:rFonts w:ascii="Microsoft Sans Serif" w:hAnsi="Microsoft Sans Serif" w:cs="Microsoft Sans Serif"/>
        </w:rPr>
        <w:t xml:space="preserve"> </w:t>
      </w:r>
      <w:r>
        <w:rPr>
          <w:rStyle w:val="29"/>
          <w:rFonts w:ascii="Microsoft Sans Serif" w:hAnsi="Microsoft Sans Serif" w:cs="Microsoft Sans Serif"/>
        </w:rPr>
        <w:t>je prikazano</w:t>
      </w:r>
      <w:r>
        <w:rPr>
          <w:rStyle w:val="28"/>
          <w:rFonts w:ascii="Microsoft Sans Serif" w:hAnsi="Microsoft Sans Serif" w:cs="Microsoft Sans Serif"/>
        </w:rPr>
        <w:t xml:space="preserve"> </w:t>
      </w:r>
      <w:r>
        <w:rPr>
          <w:rStyle w:val="29"/>
          <w:rFonts w:ascii="Microsoft Sans Serif" w:hAnsi="Microsoft Sans Serif" w:cs="Microsoft Sans Serif"/>
        </w:rPr>
        <w:t>od strane</w:t>
      </w:r>
      <w:r>
        <w:rPr>
          <w:rStyle w:val="28"/>
          <w:rFonts w:ascii="Microsoft Sans Serif" w:hAnsi="Microsoft Sans Serif" w:cs="Microsoft Sans Serif"/>
        </w:rPr>
        <w:t xml:space="preserve"> </w:t>
      </w:r>
      <w:r>
        <w:rPr>
          <w:rStyle w:val="29"/>
          <w:rFonts w:ascii="Microsoft Sans Serif" w:hAnsi="Microsoft Sans Serif" w:cs="Microsoft Sans Serif"/>
        </w:rPr>
        <w:t>komparativnih</w:t>
      </w:r>
      <w:r>
        <w:rPr>
          <w:rStyle w:val="28"/>
          <w:rFonts w:ascii="Microsoft Sans Serif" w:hAnsi="Microsoft Sans Serif" w:cs="Microsoft Sans Serif"/>
        </w:rPr>
        <w:t xml:space="preserve"> </w:t>
      </w:r>
      <w:r>
        <w:rPr>
          <w:rStyle w:val="29"/>
          <w:rFonts w:ascii="Microsoft Sans Serif" w:hAnsi="Microsoft Sans Serif" w:cs="Microsoft Sans Serif"/>
        </w:rPr>
        <w:t>studija</w:t>
      </w:r>
      <w:r>
        <w:rPr>
          <w:rStyle w:val="28"/>
          <w:rFonts w:ascii="Microsoft Sans Serif" w:hAnsi="Microsoft Sans Serif" w:cs="Microsoft Sans Serif"/>
        </w:rPr>
        <w:t xml:space="preserve"> </w:t>
      </w:r>
      <w:r>
        <w:rPr>
          <w:rStyle w:val="29"/>
          <w:rFonts w:ascii="Microsoft Sans Serif" w:hAnsi="Microsoft Sans Serif" w:cs="Microsoft Sans Serif"/>
        </w:rPr>
        <w:t>kod pacijenata</w:t>
      </w:r>
      <w:r>
        <w:rPr>
          <w:rStyle w:val="28"/>
          <w:rFonts w:ascii="Microsoft Sans Serif" w:hAnsi="Microsoft Sans Serif" w:cs="Microsoft Sans Serif"/>
        </w:rPr>
        <w:t xml:space="preserve"> </w:t>
      </w:r>
      <w:r>
        <w:rPr>
          <w:rStyle w:val="29"/>
          <w:rFonts w:ascii="Microsoft Sans Serif" w:hAnsi="Microsoft Sans Serif" w:cs="Microsoft Sans Serif"/>
        </w:rPr>
        <w:t>sa</w:t>
      </w:r>
      <w:r>
        <w:rPr>
          <w:rStyle w:val="28"/>
          <w:rFonts w:ascii="Microsoft Sans Serif" w:hAnsi="Microsoft Sans Serif" w:cs="Microsoft Sans Serif"/>
        </w:rPr>
        <w:t xml:space="preserve"> </w:t>
      </w:r>
      <w:r>
        <w:rPr>
          <w:rStyle w:val="29"/>
          <w:rFonts w:ascii="Microsoft Sans Serif" w:hAnsi="Microsoft Sans Serif" w:cs="Microsoft Sans Serif"/>
        </w:rPr>
        <w:t>terminalnom</w:t>
      </w:r>
      <w:r>
        <w:rPr>
          <w:rStyle w:val="28"/>
          <w:rFonts w:ascii="Microsoft Sans Serif" w:hAnsi="Microsoft Sans Serif" w:cs="Microsoft Sans Serif"/>
        </w:rPr>
        <w:t xml:space="preserve"> </w:t>
      </w:r>
      <w:r>
        <w:rPr>
          <w:rStyle w:val="29"/>
          <w:rFonts w:ascii="Microsoft Sans Serif" w:hAnsi="Microsoft Sans Serif" w:cs="Microsoft Sans Serif"/>
        </w:rPr>
        <w:t>renalnom</w:t>
      </w:r>
      <w:r>
        <w:rPr>
          <w:rStyle w:val="28"/>
          <w:rFonts w:ascii="Microsoft Sans Serif" w:hAnsi="Microsoft Sans Serif" w:cs="Microsoft Sans Serif"/>
        </w:rPr>
        <w:t xml:space="preserve"> </w:t>
      </w:r>
      <w:r>
        <w:rPr>
          <w:rStyle w:val="29"/>
          <w:rFonts w:ascii="Microsoft Sans Serif" w:hAnsi="Microsoft Sans Serif" w:cs="Microsoft Sans Serif"/>
        </w:rPr>
        <w:t>insuficijencijom</w:t>
      </w:r>
      <w:r>
        <w:rPr>
          <w:rStyle w:val="28"/>
          <w:rFonts w:ascii="Microsoft Sans Serif" w:hAnsi="Microsoft Sans Serif" w:cs="Microsoft Sans Serif"/>
        </w:rPr>
        <w:t xml:space="preserve"> </w:t>
      </w:r>
      <w:r>
        <w:rPr>
          <w:rStyle w:val="29"/>
          <w:rFonts w:ascii="Microsoft Sans Serif" w:hAnsi="Microsoft Sans Serif" w:cs="Microsoft Sans Serif"/>
        </w:rPr>
        <w:t>i</w:t>
      </w:r>
      <w:r>
        <w:rPr>
          <w:rStyle w:val="28"/>
          <w:rFonts w:ascii="Microsoft Sans Serif" w:hAnsi="Microsoft Sans Serif" w:cs="Microsoft Sans Serif"/>
        </w:rPr>
        <w:t xml:space="preserve"> </w:t>
      </w:r>
      <w:r>
        <w:rPr>
          <w:rStyle w:val="29"/>
          <w:rFonts w:ascii="Microsoft Sans Serif" w:hAnsi="Microsoft Sans Serif" w:cs="Microsoft Sans Serif"/>
        </w:rPr>
        <w:t>ispitanika</w:t>
      </w:r>
      <w:r>
        <w:rPr>
          <w:rStyle w:val="28"/>
          <w:rFonts w:ascii="Microsoft Sans Serif" w:hAnsi="Microsoft Sans Serif" w:cs="Microsoft Sans Serif"/>
        </w:rPr>
        <w:t xml:space="preserve"> </w:t>
      </w:r>
      <w:r>
        <w:rPr>
          <w:rStyle w:val="29"/>
          <w:rFonts w:ascii="Microsoft Sans Serif" w:hAnsi="Microsoft Sans Serif" w:cs="Microsoft Sans Serif"/>
        </w:rPr>
        <w:t>sa</w:t>
      </w:r>
      <w:r>
        <w:rPr>
          <w:rStyle w:val="28"/>
          <w:rFonts w:ascii="Microsoft Sans Serif" w:hAnsi="Microsoft Sans Serif" w:cs="Microsoft Sans Serif"/>
        </w:rPr>
        <w:t xml:space="preserve"> </w:t>
      </w:r>
      <w:r>
        <w:rPr>
          <w:rStyle w:val="29"/>
          <w:rFonts w:ascii="Microsoft Sans Serif" w:hAnsi="Microsoft Sans Serif" w:cs="Microsoft Sans Serif"/>
        </w:rPr>
        <w:t>zdravim</w:t>
      </w:r>
      <w:r>
        <w:rPr>
          <w:rStyle w:val="28"/>
          <w:rFonts w:ascii="Microsoft Sans Serif" w:hAnsi="Microsoft Sans Serif" w:cs="Microsoft Sans Serif"/>
        </w:rPr>
        <w:t xml:space="preserve"> </w:t>
      </w:r>
      <w:r>
        <w:rPr>
          <w:rStyle w:val="29"/>
          <w:rFonts w:ascii="Microsoft Sans Serif" w:hAnsi="Microsoft Sans Serif" w:cs="Microsoft Sans Serif"/>
        </w:rPr>
        <w:t>bubrezima</w:t>
      </w:r>
      <w:r>
        <w:rPr>
          <w:rStyle w:val="28"/>
          <w:rFonts w:ascii="Microsoft Sans Serif" w:hAnsi="Microsoft Sans Serif" w:cs="Microsoft Sans Serif"/>
        </w:rPr>
        <w:t xml:space="preserve">. </w:t>
      </w:r>
      <w:r>
        <w:rPr>
          <w:rFonts w:ascii="Microsoft Sans Serif" w:hAnsi="Microsoft Sans Serif" w:cs="Microsoft Sans Serif"/>
          <w:color w:val="222222"/>
        </w:rPr>
        <w:t>Verapamil i norverapamil se ne uklanjaju  značajno hemodijalizom.</w:t>
      </w:r>
    </w:p>
    <w:p w14:paraId="2FF5C302">
      <w:pPr>
        <w:jc w:val="both"/>
        <w:rPr>
          <w:rFonts w:ascii="Microsoft Sans Serif" w:hAnsi="Microsoft Sans Serif" w:cs="Microsoft Sans Serif"/>
          <w:i/>
          <w:iCs/>
          <w:color w:val="000000"/>
        </w:rPr>
      </w:pPr>
    </w:p>
    <w:p w14:paraId="0246EFC8">
      <w:pPr>
        <w:jc w:val="both"/>
        <w:rPr>
          <w:rStyle w:val="28"/>
          <w:rFonts w:ascii="Microsoft Sans Serif" w:hAnsi="Microsoft Sans Serif" w:cs="Microsoft Sans Serif"/>
          <w:i/>
          <w:u w:val="single"/>
        </w:rPr>
      </w:pPr>
      <w:r>
        <w:rPr>
          <w:rStyle w:val="28"/>
          <w:rFonts w:ascii="Microsoft Sans Serif" w:hAnsi="Microsoft Sans Serif" w:cs="Microsoft Sans Serif"/>
          <w:i/>
          <w:u w:val="single"/>
        </w:rPr>
        <w:t>Hepatalna insuficijencija</w:t>
      </w:r>
    </w:p>
    <w:p w14:paraId="76698D24">
      <w:pPr>
        <w:jc w:val="both"/>
        <w:rPr>
          <w:rFonts w:ascii="Microsoft Sans Serif" w:hAnsi="Microsoft Sans Serif" w:cs="Microsoft Sans Serif"/>
        </w:rPr>
      </w:pPr>
      <w:r>
        <w:rPr>
          <w:rStyle w:val="29"/>
          <w:rFonts w:ascii="Microsoft Sans Serif" w:hAnsi="Microsoft Sans Serif" w:cs="Microsoft Sans Serif"/>
        </w:rPr>
        <w:t>Poluvrijeme</w:t>
      </w:r>
      <w:r>
        <w:rPr>
          <w:rStyle w:val="28"/>
          <w:rFonts w:ascii="Microsoft Sans Serif" w:hAnsi="Microsoft Sans Serif" w:cs="Microsoft Sans Serif"/>
        </w:rPr>
        <w:t xml:space="preserve"> </w:t>
      </w:r>
      <w:r>
        <w:rPr>
          <w:rStyle w:val="29"/>
          <w:rFonts w:ascii="Microsoft Sans Serif" w:hAnsi="Microsoft Sans Serif" w:cs="Microsoft Sans Serif"/>
        </w:rPr>
        <w:t>verapamila</w:t>
      </w:r>
      <w:r>
        <w:rPr>
          <w:rStyle w:val="28"/>
          <w:rFonts w:ascii="Microsoft Sans Serif" w:hAnsi="Microsoft Sans Serif" w:cs="Microsoft Sans Serif"/>
        </w:rPr>
        <w:t xml:space="preserve"> </w:t>
      </w:r>
      <w:r>
        <w:rPr>
          <w:rStyle w:val="29"/>
          <w:rFonts w:ascii="Microsoft Sans Serif" w:hAnsi="Microsoft Sans Serif" w:cs="Microsoft Sans Serif"/>
        </w:rPr>
        <w:t>je</w:t>
      </w:r>
      <w:r>
        <w:rPr>
          <w:rStyle w:val="28"/>
          <w:rFonts w:ascii="Microsoft Sans Serif" w:hAnsi="Microsoft Sans Serif" w:cs="Microsoft Sans Serif"/>
        </w:rPr>
        <w:t xml:space="preserve"> </w:t>
      </w:r>
      <w:r>
        <w:rPr>
          <w:rStyle w:val="29"/>
          <w:rFonts w:ascii="Microsoft Sans Serif" w:hAnsi="Microsoft Sans Serif" w:cs="Microsoft Sans Serif"/>
        </w:rPr>
        <w:t>produženo</w:t>
      </w:r>
      <w:r>
        <w:rPr>
          <w:rStyle w:val="28"/>
          <w:rFonts w:ascii="Microsoft Sans Serif" w:hAnsi="Microsoft Sans Serif" w:cs="Microsoft Sans Serif"/>
        </w:rPr>
        <w:t xml:space="preserve"> </w:t>
      </w:r>
      <w:r>
        <w:rPr>
          <w:rStyle w:val="29"/>
          <w:rFonts w:ascii="Microsoft Sans Serif" w:hAnsi="Microsoft Sans Serif" w:cs="Microsoft Sans Serif"/>
        </w:rPr>
        <w:t>kod</w:t>
      </w:r>
      <w:r>
        <w:rPr>
          <w:rStyle w:val="28"/>
          <w:rFonts w:ascii="Microsoft Sans Serif" w:hAnsi="Microsoft Sans Serif" w:cs="Microsoft Sans Serif"/>
        </w:rPr>
        <w:t xml:space="preserve"> </w:t>
      </w:r>
      <w:r>
        <w:rPr>
          <w:rStyle w:val="29"/>
          <w:rFonts w:ascii="Microsoft Sans Serif" w:hAnsi="Microsoft Sans Serif" w:cs="Microsoft Sans Serif"/>
        </w:rPr>
        <w:t>pacijenata</w:t>
      </w:r>
      <w:r>
        <w:rPr>
          <w:rStyle w:val="28"/>
          <w:rFonts w:ascii="Microsoft Sans Serif" w:hAnsi="Microsoft Sans Serif" w:cs="Microsoft Sans Serif"/>
        </w:rPr>
        <w:t xml:space="preserve"> </w:t>
      </w:r>
      <w:r>
        <w:rPr>
          <w:rStyle w:val="29"/>
          <w:rFonts w:ascii="Microsoft Sans Serif" w:hAnsi="Microsoft Sans Serif" w:cs="Microsoft Sans Serif"/>
        </w:rPr>
        <w:t>sa</w:t>
      </w:r>
      <w:r>
        <w:rPr>
          <w:rStyle w:val="28"/>
          <w:rFonts w:ascii="Microsoft Sans Serif" w:hAnsi="Microsoft Sans Serif" w:cs="Microsoft Sans Serif"/>
        </w:rPr>
        <w:t xml:space="preserve"> </w:t>
      </w:r>
      <w:r>
        <w:rPr>
          <w:rStyle w:val="29"/>
          <w:rFonts w:ascii="Microsoft Sans Serif" w:hAnsi="Microsoft Sans Serif" w:cs="Microsoft Sans Serif"/>
        </w:rPr>
        <w:t>oštećenjem</w:t>
      </w:r>
      <w:r>
        <w:rPr>
          <w:rStyle w:val="28"/>
          <w:rFonts w:ascii="Microsoft Sans Serif" w:hAnsi="Microsoft Sans Serif" w:cs="Microsoft Sans Serif"/>
        </w:rPr>
        <w:t xml:space="preserve"> </w:t>
      </w:r>
      <w:r>
        <w:rPr>
          <w:rStyle w:val="29"/>
          <w:rFonts w:ascii="Microsoft Sans Serif" w:hAnsi="Microsoft Sans Serif" w:cs="Microsoft Sans Serif"/>
        </w:rPr>
        <w:t>jetre</w:t>
      </w:r>
      <w:r>
        <w:rPr>
          <w:rStyle w:val="28"/>
          <w:rFonts w:ascii="Microsoft Sans Serif" w:hAnsi="Microsoft Sans Serif" w:cs="Microsoft Sans Serif"/>
        </w:rPr>
        <w:t xml:space="preserve"> </w:t>
      </w:r>
      <w:r>
        <w:rPr>
          <w:rStyle w:val="29"/>
          <w:rFonts w:ascii="Microsoft Sans Serif" w:hAnsi="Microsoft Sans Serif" w:cs="Microsoft Sans Serif"/>
        </w:rPr>
        <w:t>zbog</w:t>
      </w:r>
      <w:r>
        <w:rPr>
          <w:rStyle w:val="28"/>
          <w:rFonts w:ascii="Microsoft Sans Serif" w:hAnsi="Microsoft Sans Serif" w:cs="Microsoft Sans Serif"/>
        </w:rPr>
        <w:t xml:space="preserve"> </w:t>
      </w:r>
      <w:r>
        <w:rPr>
          <w:rStyle w:val="29"/>
          <w:rFonts w:ascii="Microsoft Sans Serif" w:hAnsi="Microsoft Sans Serif" w:cs="Microsoft Sans Serif"/>
        </w:rPr>
        <w:t>nižeg</w:t>
      </w:r>
      <w:r>
        <w:rPr>
          <w:rStyle w:val="28"/>
          <w:rFonts w:ascii="Microsoft Sans Serif" w:hAnsi="Microsoft Sans Serif" w:cs="Microsoft Sans Serif"/>
        </w:rPr>
        <w:t xml:space="preserve"> </w:t>
      </w:r>
      <w:r>
        <w:rPr>
          <w:rStyle w:val="29"/>
          <w:rFonts w:ascii="Microsoft Sans Serif" w:hAnsi="Microsoft Sans Serif" w:cs="Microsoft Sans Serif"/>
        </w:rPr>
        <w:t>oralnog klirensa</w:t>
      </w:r>
      <w:r>
        <w:rPr>
          <w:rStyle w:val="28"/>
          <w:rFonts w:ascii="Microsoft Sans Serif" w:hAnsi="Microsoft Sans Serif" w:cs="Microsoft Sans Serif"/>
        </w:rPr>
        <w:t xml:space="preserve">, a </w:t>
      </w:r>
      <w:r>
        <w:rPr>
          <w:rStyle w:val="29"/>
          <w:rFonts w:ascii="Microsoft Sans Serif" w:hAnsi="Microsoft Sans Serif" w:cs="Microsoft Sans Serif"/>
        </w:rPr>
        <w:t>većeg</w:t>
      </w:r>
      <w:r>
        <w:rPr>
          <w:rStyle w:val="28"/>
          <w:rFonts w:ascii="Microsoft Sans Serif" w:hAnsi="Microsoft Sans Serif" w:cs="Microsoft Sans Serif"/>
        </w:rPr>
        <w:t xml:space="preserve"> </w:t>
      </w:r>
      <w:r>
        <w:rPr>
          <w:rStyle w:val="29"/>
          <w:rFonts w:ascii="Microsoft Sans Serif" w:hAnsi="Microsoft Sans Serif" w:cs="Microsoft Sans Serif"/>
        </w:rPr>
        <w:t>volumena</w:t>
      </w:r>
      <w:r>
        <w:rPr>
          <w:rStyle w:val="28"/>
          <w:rFonts w:ascii="Microsoft Sans Serif" w:hAnsi="Microsoft Sans Serif" w:cs="Microsoft Sans Serif"/>
        </w:rPr>
        <w:t xml:space="preserve"> </w:t>
      </w:r>
      <w:r>
        <w:rPr>
          <w:rStyle w:val="29"/>
          <w:rFonts w:ascii="Microsoft Sans Serif" w:hAnsi="Microsoft Sans Serif" w:cs="Microsoft Sans Serif"/>
        </w:rPr>
        <w:t>raspodjele</w:t>
      </w:r>
      <w:r>
        <w:rPr>
          <w:rStyle w:val="28"/>
          <w:rFonts w:ascii="Microsoft Sans Serif" w:hAnsi="Microsoft Sans Serif" w:cs="Microsoft Sans Serif"/>
        </w:rPr>
        <w:t>.</w:t>
      </w:r>
      <w:r>
        <w:rPr>
          <w:rFonts w:ascii="Microsoft Sans Serif" w:hAnsi="Microsoft Sans Serif" w:cs="Microsoft Sans Serif"/>
          <w:color w:val="000000"/>
        </w:rPr>
        <w:t xml:space="preserve"> </w:t>
      </w:r>
      <w:r>
        <w:rPr>
          <w:rFonts w:ascii="Microsoft Sans Serif" w:hAnsi="Microsoft Sans Serif" w:cs="Microsoft Sans Serif"/>
          <w:color w:val="222222"/>
        </w:rPr>
        <w:t>Verapamil hidrohlorid, intravenozno, pokazano je da se brzo metabolizira.</w:t>
      </w:r>
    </w:p>
    <w:p w14:paraId="4A5894D7">
      <w:pPr>
        <w:jc w:val="both"/>
        <w:rPr>
          <w:rFonts w:ascii="Microsoft Sans Serif" w:hAnsi="Microsoft Sans Serif" w:cs="Microsoft Sans Serif"/>
        </w:rPr>
      </w:pPr>
    </w:p>
    <w:p w14:paraId="4352E920">
      <w:pPr>
        <w:jc w:val="both"/>
        <w:rPr>
          <w:rFonts w:ascii="Microsoft Sans Serif" w:hAnsi="Microsoft Sans Serif" w:cs="Microsoft Sans Serif"/>
          <w:b/>
        </w:rPr>
      </w:pPr>
      <w:r>
        <w:rPr>
          <w:rFonts w:ascii="Microsoft Sans Serif" w:hAnsi="Microsoft Sans Serif" w:cs="Microsoft Sans Serif"/>
          <w:b/>
        </w:rPr>
        <w:t>5.3</w:t>
      </w:r>
      <w:r>
        <w:rPr>
          <w:rFonts w:ascii="Microsoft Sans Serif" w:hAnsi="Microsoft Sans Serif" w:cs="Microsoft Sans Serif"/>
          <w:b/>
        </w:rPr>
        <w:tab/>
      </w:r>
      <w:r>
        <w:rPr>
          <w:rFonts w:ascii="Microsoft Sans Serif" w:hAnsi="Microsoft Sans Serif" w:cs="Microsoft Sans Serif"/>
          <w:b/>
        </w:rPr>
        <w:t xml:space="preserve">Neklinički podaci o sigurnosti primjene </w:t>
      </w:r>
    </w:p>
    <w:p w14:paraId="5EC6557A">
      <w:pPr>
        <w:jc w:val="both"/>
        <w:rPr>
          <w:rStyle w:val="28"/>
          <w:rFonts w:ascii="Microsoft Sans Serif" w:hAnsi="Microsoft Sans Serif" w:cs="Microsoft Sans Serif"/>
        </w:rPr>
      </w:pPr>
    </w:p>
    <w:p w14:paraId="79CA15E3">
      <w:pPr>
        <w:jc w:val="both"/>
        <w:rPr>
          <w:rStyle w:val="28"/>
          <w:rFonts w:ascii="Microsoft Sans Serif" w:hAnsi="Microsoft Sans Serif" w:cs="Microsoft Sans Serif"/>
        </w:rPr>
      </w:pPr>
      <w:r>
        <w:rPr>
          <w:rFonts w:ascii="Microsoft Sans Serif" w:hAnsi="Microsoft Sans Serif" w:cs="Microsoft Sans Serif"/>
          <w:color w:val="222222"/>
        </w:rPr>
        <w:t>Studije reprodukcije su izvedene kod zečeva i pacova sa oralnim dozama verapamila do 1,5 (15 mg/kg/dan) i 6 (60 mg/kg/dan) puta većim od humane oralne dnevne doze i nisu dale dokaze za teratogenost. Kod pacova, međutim, ove visoke humane doze su bile embriocidne i usporavale su fetalni rast i razvoj, vjerojatno zbog negativnih efekata majke koji se odražavaju u smanjenoj težini potomaka. Takođe se pokazalo da ova oralna doza uzrokuje hipotenziju kod pacova. Međutim, nema adekvatne i dobro kontrolisane studije kod trudnica.</w:t>
      </w:r>
    </w:p>
    <w:p w14:paraId="58B6AD3C">
      <w:pPr>
        <w:jc w:val="both"/>
        <w:rPr>
          <w:rStyle w:val="29"/>
          <w:rFonts w:ascii="Microsoft Sans Serif" w:hAnsi="Microsoft Sans Serif" w:cs="Microsoft Sans Serif"/>
        </w:rPr>
      </w:pPr>
      <w:r>
        <w:rPr>
          <w:rStyle w:val="28"/>
          <w:rFonts w:ascii="Microsoft Sans Serif" w:hAnsi="Microsoft Sans Serif" w:cs="Microsoft Sans Serif"/>
        </w:rPr>
        <w:t xml:space="preserve">Kardiovaskularni </w:t>
      </w:r>
      <w:r>
        <w:rPr>
          <w:rStyle w:val="29"/>
          <w:rFonts w:ascii="Microsoft Sans Serif" w:hAnsi="Microsoft Sans Serif" w:cs="Microsoft Sans Serif"/>
        </w:rPr>
        <w:t>rezultati</w:t>
      </w:r>
      <w:r>
        <w:rPr>
          <w:rStyle w:val="28"/>
          <w:rFonts w:ascii="Microsoft Sans Serif" w:hAnsi="Microsoft Sans Serif" w:cs="Microsoft Sans Serif"/>
        </w:rPr>
        <w:t xml:space="preserve"> </w:t>
      </w:r>
      <w:r>
        <w:rPr>
          <w:rStyle w:val="29"/>
          <w:rFonts w:ascii="Microsoft Sans Serif" w:hAnsi="Microsoft Sans Serif" w:cs="Microsoft Sans Serif"/>
        </w:rPr>
        <w:t>i</w:t>
      </w:r>
      <w:r>
        <w:rPr>
          <w:rStyle w:val="28"/>
          <w:rFonts w:ascii="Microsoft Sans Serif" w:hAnsi="Microsoft Sans Serif" w:cs="Microsoft Sans Serif"/>
        </w:rPr>
        <w:t xml:space="preserve"> </w:t>
      </w:r>
      <w:r>
        <w:rPr>
          <w:rStyle w:val="29"/>
          <w:rFonts w:ascii="Microsoft Sans Serif" w:hAnsi="Microsoft Sans Serif" w:cs="Microsoft Sans Serif"/>
        </w:rPr>
        <w:t>difuzne</w:t>
      </w:r>
      <w:r>
        <w:rPr>
          <w:rStyle w:val="28"/>
          <w:rFonts w:ascii="Microsoft Sans Serif" w:hAnsi="Microsoft Sans Serif" w:cs="Microsoft Sans Serif"/>
        </w:rPr>
        <w:t xml:space="preserve"> </w:t>
      </w:r>
      <w:r>
        <w:rPr>
          <w:rStyle w:val="29"/>
          <w:rFonts w:ascii="Microsoft Sans Serif" w:hAnsi="Microsoft Sans Serif" w:cs="Microsoft Sans Serif"/>
        </w:rPr>
        <w:t>hiperplazije</w:t>
      </w:r>
      <w:r>
        <w:rPr>
          <w:rStyle w:val="28"/>
          <w:rFonts w:ascii="Microsoft Sans Serif" w:hAnsi="Microsoft Sans Serif" w:cs="Microsoft Sans Serif"/>
        </w:rPr>
        <w:t xml:space="preserve"> </w:t>
      </w:r>
      <w:r>
        <w:rPr>
          <w:rStyle w:val="29"/>
          <w:rFonts w:ascii="Microsoft Sans Serif" w:hAnsi="Microsoft Sans Serif" w:cs="Microsoft Sans Serif"/>
        </w:rPr>
        <w:t>gingive</w:t>
      </w:r>
      <w:r>
        <w:rPr>
          <w:rStyle w:val="28"/>
          <w:rFonts w:ascii="Microsoft Sans Serif" w:hAnsi="Microsoft Sans Serif" w:cs="Microsoft Sans Serif"/>
        </w:rPr>
        <w:t xml:space="preserve"> </w:t>
      </w:r>
      <w:r>
        <w:rPr>
          <w:rStyle w:val="29"/>
          <w:rFonts w:ascii="Microsoft Sans Serif" w:hAnsi="Microsoft Sans Serif" w:cs="Microsoft Sans Serif"/>
        </w:rPr>
        <w:t>koje se javljaju tokom hronične toksičnosti</w:t>
      </w:r>
      <w:r>
        <w:rPr>
          <w:rStyle w:val="28"/>
          <w:rFonts w:ascii="Microsoft Sans Serif" w:hAnsi="Microsoft Sans Serif" w:cs="Microsoft Sans Serif"/>
        </w:rPr>
        <w:t xml:space="preserve"> </w:t>
      </w:r>
      <w:r>
        <w:rPr>
          <w:rStyle w:val="29"/>
          <w:rFonts w:ascii="Microsoft Sans Serif" w:hAnsi="Microsoft Sans Serif" w:cs="Microsoft Sans Serif"/>
        </w:rPr>
        <w:t>verapamil</w:t>
      </w:r>
      <w:r>
        <w:rPr>
          <w:rStyle w:val="28"/>
          <w:rFonts w:ascii="Microsoft Sans Serif" w:hAnsi="Microsoft Sans Serif" w:cs="Microsoft Sans Serif"/>
        </w:rPr>
        <w:t xml:space="preserve"> </w:t>
      </w:r>
      <w:r>
        <w:rPr>
          <w:rStyle w:val="29"/>
          <w:rFonts w:ascii="Microsoft Sans Serif" w:hAnsi="Microsoft Sans Serif" w:cs="Microsoft Sans Serif"/>
        </w:rPr>
        <w:t>hidrohlorida</w:t>
      </w:r>
      <w:r>
        <w:rPr>
          <w:rStyle w:val="28"/>
          <w:rFonts w:ascii="Microsoft Sans Serif" w:hAnsi="Microsoft Sans Serif" w:cs="Microsoft Sans Serif"/>
        </w:rPr>
        <w:t xml:space="preserve"> </w:t>
      </w:r>
      <w:r>
        <w:rPr>
          <w:rStyle w:val="29"/>
          <w:rFonts w:ascii="Microsoft Sans Serif" w:hAnsi="Microsoft Sans Serif" w:cs="Microsoft Sans Serif"/>
        </w:rPr>
        <w:t>su</w:t>
      </w:r>
      <w:r>
        <w:rPr>
          <w:rStyle w:val="28"/>
          <w:rFonts w:ascii="Microsoft Sans Serif" w:hAnsi="Microsoft Sans Serif" w:cs="Microsoft Sans Serif"/>
        </w:rPr>
        <w:t xml:space="preserve"> </w:t>
      </w:r>
      <w:r>
        <w:rPr>
          <w:rStyle w:val="29"/>
          <w:rFonts w:ascii="Microsoft Sans Serif" w:hAnsi="Microsoft Sans Serif" w:cs="Microsoft Sans Serif"/>
        </w:rPr>
        <w:t>uzeti u</w:t>
      </w:r>
      <w:r>
        <w:rPr>
          <w:rStyle w:val="28"/>
          <w:rFonts w:ascii="Microsoft Sans Serif" w:hAnsi="Microsoft Sans Serif" w:cs="Microsoft Sans Serif"/>
        </w:rPr>
        <w:t xml:space="preserve"> </w:t>
      </w:r>
      <w:r>
        <w:rPr>
          <w:rStyle w:val="29"/>
          <w:rFonts w:ascii="Microsoft Sans Serif" w:hAnsi="Microsoft Sans Serif" w:cs="Microsoft Sans Serif"/>
        </w:rPr>
        <w:t>obzir u</w:t>
      </w:r>
      <w:r>
        <w:rPr>
          <w:rStyle w:val="28"/>
          <w:rFonts w:ascii="Microsoft Sans Serif" w:hAnsi="Microsoft Sans Serif" w:cs="Microsoft Sans Serif"/>
        </w:rPr>
        <w:t xml:space="preserve"> </w:t>
      </w:r>
      <w:r>
        <w:rPr>
          <w:rStyle w:val="29"/>
          <w:rFonts w:ascii="Microsoft Sans Serif" w:hAnsi="Microsoft Sans Serif" w:cs="Microsoft Sans Serif"/>
        </w:rPr>
        <w:t>dijelu 4.8.</w:t>
      </w:r>
    </w:p>
    <w:p w14:paraId="7320B5BA">
      <w:pPr>
        <w:jc w:val="both"/>
        <w:rPr>
          <w:rFonts w:ascii="Microsoft Sans Serif" w:hAnsi="Microsoft Sans Serif" w:cs="Microsoft Sans Serif"/>
        </w:rPr>
      </w:pPr>
    </w:p>
    <w:p w14:paraId="48E8A618">
      <w:pPr>
        <w:jc w:val="both"/>
        <w:rPr>
          <w:rFonts w:ascii="Microsoft Sans Serif" w:hAnsi="Microsoft Sans Serif" w:cs="Microsoft Sans Serif"/>
        </w:rPr>
      </w:pPr>
    </w:p>
    <w:p w14:paraId="2038B492">
      <w:pPr>
        <w:jc w:val="both"/>
        <w:rPr>
          <w:rFonts w:ascii="Microsoft Sans Serif" w:hAnsi="Microsoft Sans Serif" w:cs="Microsoft Sans Serif"/>
          <w:b/>
        </w:rPr>
      </w:pPr>
      <w:r>
        <w:rPr>
          <w:rFonts w:ascii="Microsoft Sans Serif" w:hAnsi="Microsoft Sans Serif" w:cs="Microsoft Sans Serif"/>
          <w:b/>
        </w:rPr>
        <w:t>6.</w:t>
      </w:r>
      <w:r>
        <w:rPr>
          <w:rFonts w:ascii="Microsoft Sans Serif" w:hAnsi="Microsoft Sans Serif" w:cs="Microsoft Sans Serif"/>
          <w:b/>
        </w:rPr>
        <w:tab/>
      </w:r>
      <w:r>
        <w:rPr>
          <w:rFonts w:ascii="Microsoft Sans Serif" w:hAnsi="Microsoft Sans Serif" w:cs="Microsoft Sans Serif"/>
          <w:b/>
        </w:rPr>
        <w:t xml:space="preserve">FARMACEUTSKI PODACI </w:t>
      </w:r>
    </w:p>
    <w:p w14:paraId="3A741450">
      <w:pPr>
        <w:jc w:val="both"/>
        <w:rPr>
          <w:rFonts w:ascii="Microsoft Sans Serif" w:hAnsi="Microsoft Sans Serif" w:cs="Microsoft Sans Serif"/>
          <w:b/>
        </w:rPr>
      </w:pPr>
    </w:p>
    <w:p w14:paraId="123C21A6">
      <w:pPr>
        <w:jc w:val="both"/>
        <w:rPr>
          <w:rFonts w:ascii="Microsoft Sans Serif" w:hAnsi="Microsoft Sans Serif" w:cs="Microsoft Sans Serif"/>
          <w:b/>
        </w:rPr>
      </w:pPr>
      <w:r>
        <w:rPr>
          <w:rFonts w:ascii="Microsoft Sans Serif" w:hAnsi="Microsoft Sans Serif" w:cs="Microsoft Sans Serif"/>
          <w:b/>
        </w:rPr>
        <w:t>6.1</w:t>
      </w:r>
      <w:r>
        <w:rPr>
          <w:rFonts w:ascii="Microsoft Sans Serif" w:hAnsi="Microsoft Sans Serif" w:cs="Microsoft Sans Serif"/>
          <w:b/>
        </w:rPr>
        <w:tab/>
      </w:r>
      <w:r>
        <w:rPr>
          <w:rFonts w:ascii="Microsoft Sans Serif" w:hAnsi="Microsoft Sans Serif" w:cs="Microsoft Sans Serif"/>
          <w:b/>
        </w:rPr>
        <w:t>Spisak pomoćnih supstanci</w:t>
      </w:r>
    </w:p>
    <w:p w14:paraId="27E395F4">
      <w:pPr>
        <w:jc w:val="both"/>
        <w:rPr>
          <w:rFonts w:ascii="Microsoft Sans Serif" w:hAnsi="Microsoft Sans Serif" w:cs="Microsoft Sans Serif"/>
        </w:rPr>
      </w:pPr>
    </w:p>
    <w:p w14:paraId="60FC7167">
      <w:pPr>
        <w:jc w:val="both"/>
        <w:rPr>
          <w:rFonts w:ascii="Microsoft Sans Serif" w:hAnsi="Microsoft Sans Serif" w:cs="Microsoft Sans Serif"/>
          <w:i/>
        </w:rPr>
      </w:pPr>
      <w:r>
        <w:rPr>
          <w:rFonts w:ascii="Microsoft Sans Serif" w:hAnsi="Microsoft Sans Serif" w:cs="Microsoft Sans Serif"/>
          <w:i/>
        </w:rPr>
        <w:t>Tabletno jezgro:</w:t>
      </w:r>
    </w:p>
    <w:p w14:paraId="4F976C5C">
      <w:pPr>
        <w:jc w:val="both"/>
        <w:rPr>
          <w:rFonts w:ascii="Microsoft Sans Serif" w:hAnsi="Microsoft Sans Serif" w:cs="Microsoft Sans Serif"/>
        </w:rPr>
      </w:pPr>
      <w:r>
        <w:rPr>
          <w:rFonts w:ascii="Microsoft Sans Serif" w:hAnsi="Microsoft Sans Serif" w:cs="Microsoft Sans Serif"/>
        </w:rPr>
        <w:t>magnezijum-stearat;</w:t>
      </w:r>
    </w:p>
    <w:p w14:paraId="7F24ED7E">
      <w:pPr>
        <w:pStyle w:val="11"/>
        <w:rPr>
          <w:rFonts w:ascii="Microsoft Sans Serif" w:hAnsi="Microsoft Sans Serif" w:cs="Microsoft Sans Serif"/>
          <w:sz w:val="20"/>
        </w:rPr>
      </w:pPr>
      <w:r>
        <w:rPr>
          <w:rFonts w:ascii="Microsoft Sans Serif" w:hAnsi="Microsoft Sans Serif" w:cs="Microsoft Sans Serif"/>
          <w:sz w:val="20"/>
        </w:rPr>
        <w:t>laktoza, monohidrat;</w:t>
      </w:r>
    </w:p>
    <w:p w14:paraId="46B80671">
      <w:pPr>
        <w:pStyle w:val="11"/>
        <w:rPr>
          <w:rFonts w:ascii="Microsoft Sans Serif" w:hAnsi="Microsoft Sans Serif" w:cs="Microsoft Sans Serif"/>
          <w:sz w:val="20"/>
        </w:rPr>
      </w:pPr>
      <w:r>
        <w:rPr>
          <w:rFonts w:ascii="Microsoft Sans Serif" w:hAnsi="Microsoft Sans Serif" w:cs="Microsoft Sans Serif"/>
          <w:sz w:val="20"/>
        </w:rPr>
        <w:t>skrob, kukuruzni;</w:t>
      </w:r>
    </w:p>
    <w:p w14:paraId="1CDBE6B5">
      <w:pPr>
        <w:pStyle w:val="11"/>
        <w:rPr>
          <w:rFonts w:ascii="Microsoft Sans Serif" w:hAnsi="Microsoft Sans Serif" w:cs="Microsoft Sans Serif"/>
          <w:sz w:val="20"/>
        </w:rPr>
      </w:pPr>
      <w:r>
        <w:rPr>
          <w:rFonts w:ascii="Microsoft Sans Serif" w:hAnsi="Microsoft Sans Serif" w:cs="Microsoft Sans Serif"/>
          <w:sz w:val="20"/>
        </w:rPr>
        <w:t>natrijum-skrobglikolat;</w:t>
      </w:r>
    </w:p>
    <w:p w14:paraId="3B2E766F">
      <w:pPr>
        <w:pStyle w:val="11"/>
        <w:rPr>
          <w:rFonts w:ascii="Microsoft Sans Serif" w:hAnsi="Microsoft Sans Serif" w:cs="Microsoft Sans Serif"/>
          <w:sz w:val="20"/>
        </w:rPr>
      </w:pPr>
      <w:r>
        <w:rPr>
          <w:rFonts w:ascii="Microsoft Sans Serif" w:hAnsi="Microsoft Sans Serif" w:cs="Microsoft Sans Serif"/>
          <w:sz w:val="20"/>
        </w:rPr>
        <w:t>silicijum-dioksid, koloidni, bezvodni;</w:t>
      </w:r>
    </w:p>
    <w:p w14:paraId="00826183">
      <w:pPr>
        <w:pStyle w:val="11"/>
        <w:rPr>
          <w:rFonts w:ascii="Microsoft Sans Serif" w:hAnsi="Microsoft Sans Serif" w:cs="Microsoft Sans Serif"/>
          <w:sz w:val="20"/>
        </w:rPr>
      </w:pPr>
      <w:r>
        <w:rPr>
          <w:rFonts w:ascii="Microsoft Sans Serif" w:hAnsi="Microsoft Sans Serif" w:cs="Microsoft Sans Serif"/>
          <w:sz w:val="20"/>
        </w:rPr>
        <w:t>celuloza, mikrokristalna;</w:t>
      </w:r>
    </w:p>
    <w:p w14:paraId="24E38242">
      <w:pPr>
        <w:pStyle w:val="11"/>
        <w:rPr>
          <w:rFonts w:ascii="Microsoft Sans Serif" w:hAnsi="Microsoft Sans Serif" w:cs="Microsoft Sans Serif"/>
          <w:sz w:val="20"/>
        </w:rPr>
      </w:pPr>
      <w:r>
        <w:rPr>
          <w:rFonts w:ascii="Microsoft Sans Serif" w:hAnsi="Microsoft Sans Serif" w:cs="Microsoft Sans Serif"/>
          <w:sz w:val="20"/>
        </w:rPr>
        <w:t>hidroksipropilceluloza;</w:t>
      </w:r>
    </w:p>
    <w:p w14:paraId="4708E323">
      <w:pPr>
        <w:pStyle w:val="11"/>
        <w:rPr>
          <w:rFonts w:ascii="Microsoft Sans Serif" w:hAnsi="Microsoft Sans Serif" w:cs="Microsoft Sans Serif"/>
          <w:sz w:val="20"/>
        </w:rPr>
      </w:pPr>
      <w:r>
        <w:rPr>
          <w:rFonts w:ascii="Microsoft Sans Serif" w:hAnsi="Microsoft Sans Serif" w:cs="Microsoft Sans Serif"/>
          <w:sz w:val="20"/>
        </w:rPr>
        <w:t>talk.</w:t>
      </w:r>
    </w:p>
    <w:p w14:paraId="3AFE8DCB">
      <w:pPr>
        <w:pStyle w:val="11"/>
        <w:rPr>
          <w:rFonts w:ascii="Microsoft Sans Serif" w:hAnsi="Microsoft Sans Serif" w:cs="Microsoft Sans Serif"/>
          <w:i/>
          <w:sz w:val="20"/>
        </w:rPr>
      </w:pPr>
      <w:r>
        <w:rPr>
          <w:rFonts w:ascii="Microsoft Sans Serif" w:hAnsi="Microsoft Sans Serif" w:cs="Microsoft Sans Serif"/>
          <w:i/>
          <w:sz w:val="20"/>
        </w:rPr>
        <w:t>Film obloga:</w:t>
      </w:r>
    </w:p>
    <w:p w14:paraId="52927F42">
      <w:pPr>
        <w:pStyle w:val="11"/>
        <w:rPr>
          <w:rFonts w:ascii="Microsoft Sans Serif" w:hAnsi="Microsoft Sans Serif" w:cs="Microsoft Sans Serif"/>
          <w:sz w:val="20"/>
        </w:rPr>
      </w:pPr>
      <w:r>
        <w:rPr>
          <w:rFonts w:ascii="Microsoft Sans Serif" w:hAnsi="Microsoft Sans Serif" w:cs="Microsoft Sans Serif"/>
          <w:sz w:val="20"/>
        </w:rPr>
        <w:t>saharoza;</w:t>
      </w:r>
    </w:p>
    <w:p w14:paraId="5928F100">
      <w:pPr>
        <w:pStyle w:val="11"/>
        <w:rPr>
          <w:rFonts w:ascii="Microsoft Sans Serif" w:hAnsi="Microsoft Sans Serif" w:cs="Microsoft Sans Serif"/>
          <w:sz w:val="20"/>
        </w:rPr>
      </w:pPr>
      <w:r>
        <w:rPr>
          <w:rFonts w:ascii="Microsoft Sans Serif" w:hAnsi="Microsoft Sans Serif" w:cs="Microsoft Sans Serif"/>
          <w:sz w:val="20"/>
        </w:rPr>
        <w:t>titan-dioksid;</w:t>
      </w:r>
    </w:p>
    <w:p w14:paraId="12B267AB">
      <w:pPr>
        <w:pStyle w:val="11"/>
        <w:rPr>
          <w:rFonts w:ascii="Microsoft Sans Serif" w:hAnsi="Microsoft Sans Serif" w:cs="Microsoft Sans Serif"/>
          <w:sz w:val="20"/>
        </w:rPr>
      </w:pPr>
      <w:r>
        <w:rPr>
          <w:rFonts w:ascii="Microsoft Sans Serif" w:hAnsi="Microsoft Sans Serif" w:cs="Microsoft Sans Serif"/>
          <w:sz w:val="20"/>
        </w:rPr>
        <w:t>povidon;</w:t>
      </w:r>
    </w:p>
    <w:p w14:paraId="613FB65A">
      <w:pPr>
        <w:pStyle w:val="11"/>
        <w:rPr>
          <w:rFonts w:ascii="Microsoft Sans Serif" w:hAnsi="Microsoft Sans Serif" w:cs="Microsoft Sans Serif"/>
          <w:sz w:val="20"/>
        </w:rPr>
      </w:pPr>
      <w:r>
        <w:rPr>
          <w:rFonts w:ascii="Microsoft Sans Serif" w:hAnsi="Microsoft Sans Serif" w:cs="Microsoft Sans Serif"/>
          <w:sz w:val="20"/>
        </w:rPr>
        <w:t>makrogol 6000;</w:t>
      </w:r>
    </w:p>
    <w:p w14:paraId="6443937A">
      <w:pPr>
        <w:pStyle w:val="11"/>
        <w:rPr>
          <w:rFonts w:ascii="Microsoft Sans Serif" w:hAnsi="Microsoft Sans Serif" w:cs="Microsoft Sans Serif"/>
          <w:sz w:val="20"/>
        </w:rPr>
      </w:pPr>
      <w:r>
        <w:rPr>
          <w:rFonts w:ascii="Microsoft Sans Serif" w:hAnsi="Microsoft Sans Serif" w:cs="Microsoft Sans Serif"/>
          <w:sz w:val="20"/>
        </w:rPr>
        <w:t>akacija;</w:t>
      </w:r>
    </w:p>
    <w:p w14:paraId="0F7DA808">
      <w:pPr>
        <w:pStyle w:val="11"/>
        <w:rPr>
          <w:rFonts w:ascii="Microsoft Sans Serif" w:hAnsi="Microsoft Sans Serif" w:cs="Microsoft Sans Serif"/>
          <w:sz w:val="20"/>
        </w:rPr>
      </w:pPr>
      <w:r>
        <w:rPr>
          <w:rFonts w:ascii="Microsoft Sans Serif" w:hAnsi="Microsoft Sans Serif" w:cs="Microsoft Sans Serif"/>
          <w:sz w:val="20"/>
        </w:rPr>
        <w:t>talk;</w:t>
      </w:r>
    </w:p>
    <w:p w14:paraId="62A40648">
      <w:pPr>
        <w:pStyle w:val="11"/>
        <w:rPr>
          <w:rFonts w:ascii="Microsoft Sans Serif" w:hAnsi="Microsoft Sans Serif" w:cs="Microsoft Sans Serif"/>
          <w:sz w:val="20"/>
        </w:rPr>
      </w:pPr>
      <w:r>
        <w:rPr>
          <w:rFonts w:ascii="Microsoft Sans Serif" w:hAnsi="Microsoft Sans Serif" w:cs="Microsoft Sans Serif"/>
          <w:sz w:val="20"/>
        </w:rPr>
        <w:t>boja kinolin-žuta (E104);</w:t>
      </w:r>
    </w:p>
    <w:p w14:paraId="4991EE05">
      <w:pPr>
        <w:jc w:val="both"/>
        <w:rPr>
          <w:rFonts w:ascii="Microsoft Sans Serif" w:hAnsi="Microsoft Sans Serif" w:cs="Microsoft Sans Serif"/>
        </w:rPr>
      </w:pPr>
      <w:r>
        <w:rPr>
          <w:rFonts w:ascii="Microsoft Sans Serif" w:hAnsi="Microsoft Sans Serif" w:cs="Microsoft Sans Serif"/>
        </w:rPr>
        <w:t>opaglos bijeli 6000.</w:t>
      </w:r>
    </w:p>
    <w:p w14:paraId="7E6504F0">
      <w:pPr>
        <w:jc w:val="both"/>
        <w:rPr>
          <w:rFonts w:ascii="Microsoft Sans Serif" w:hAnsi="Microsoft Sans Serif" w:cs="Microsoft Sans Serif"/>
        </w:rPr>
      </w:pPr>
    </w:p>
    <w:p w14:paraId="047B6433">
      <w:pPr>
        <w:jc w:val="both"/>
        <w:rPr>
          <w:rFonts w:ascii="Microsoft Sans Serif" w:hAnsi="Microsoft Sans Serif" w:cs="Microsoft Sans Serif"/>
          <w:b/>
        </w:rPr>
      </w:pPr>
      <w:r>
        <w:rPr>
          <w:rFonts w:ascii="Microsoft Sans Serif" w:hAnsi="Microsoft Sans Serif" w:cs="Microsoft Sans Serif"/>
          <w:b/>
        </w:rPr>
        <w:t>6.2</w:t>
      </w:r>
      <w:r>
        <w:rPr>
          <w:rFonts w:ascii="Microsoft Sans Serif" w:hAnsi="Microsoft Sans Serif" w:cs="Microsoft Sans Serif"/>
          <w:b/>
        </w:rPr>
        <w:tab/>
      </w:r>
      <w:r>
        <w:rPr>
          <w:rFonts w:ascii="Microsoft Sans Serif" w:hAnsi="Microsoft Sans Serif" w:cs="Microsoft Sans Serif"/>
          <w:b/>
        </w:rPr>
        <w:t>Inkompatibilnosti</w:t>
      </w:r>
    </w:p>
    <w:p w14:paraId="0CBFB97E">
      <w:pPr>
        <w:tabs>
          <w:tab w:val="left" w:pos="567"/>
        </w:tabs>
        <w:jc w:val="both"/>
        <w:rPr>
          <w:rFonts w:ascii="Microsoft Sans Serif" w:hAnsi="Microsoft Sans Serif" w:cs="Microsoft Sans Serif"/>
          <w:b/>
        </w:rPr>
      </w:pPr>
    </w:p>
    <w:p w14:paraId="323BDCC2">
      <w:pPr>
        <w:tabs>
          <w:tab w:val="left" w:pos="567"/>
        </w:tabs>
        <w:jc w:val="both"/>
        <w:rPr>
          <w:rFonts w:ascii="Microsoft Sans Serif" w:hAnsi="Microsoft Sans Serif" w:cs="Microsoft Sans Serif"/>
        </w:rPr>
      </w:pPr>
      <w:r>
        <w:rPr>
          <w:rFonts w:ascii="Microsoft Sans Serif" w:hAnsi="Microsoft Sans Serif" w:cs="Microsoft Sans Serif"/>
        </w:rPr>
        <w:t xml:space="preserve">Nije primjenjivo. </w:t>
      </w:r>
    </w:p>
    <w:p w14:paraId="3D90CAFB">
      <w:pPr>
        <w:jc w:val="both"/>
        <w:rPr>
          <w:rFonts w:ascii="Microsoft Sans Serif" w:hAnsi="Microsoft Sans Serif" w:cs="Microsoft Sans Serif"/>
        </w:rPr>
      </w:pPr>
    </w:p>
    <w:p w14:paraId="76C7C41D">
      <w:pPr>
        <w:jc w:val="both"/>
        <w:rPr>
          <w:rFonts w:ascii="Microsoft Sans Serif" w:hAnsi="Microsoft Sans Serif" w:cs="Microsoft Sans Serif"/>
          <w:b/>
        </w:rPr>
      </w:pPr>
      <w:r>
        <w:rPr>
          <w:rFonts w:ascii="Microsoft Sans Serif" w:hAnsi="Microsoft Sans Serif" w:cs="Microsoft Sans Serif"/>
          <w:b/>
        </w:rPr>
        <w:t>6.3</w:t>
      </w:r>
      <w:r>
        <w:rPr>
          <w:rFonts w:ascii="Microsoft Sans Serif" w:hAnsi="Microsoft Sans Serif" w:cs="Microsoft Sans Serif"/>
          <w:b/>
        </w:rPr>
        <w:tab/>
      </w:r>
      <w:r>
        <w:rPr>
          <w:rFonts w:ascii="Microsoft Sans Serif" w:hAnsi="Microsoft Sans Serif" w:cs="Microsoft Sans Serif"/>
          <w:b/>
        </w:rPr>
        <w:t>Rok trajanja</w:t>
      </w:r>
    </w:p>
    <w:p w14:paraId="68BB90EE">
      <w:pPr>
        <w:tabs>
          <w:tab w:val="left" w:pos="1985"/>
        </w:tabs>
        <w:jc w:val="both"/>
        <w:rPr>
          <w:rFonts w:ascii="Microsoft Sans Serif" w:hAnsi="Microsoft Sans Serif" w:cs="Microsoft Sans Serif"/>
        </w:rPr>
      </w:pPr>
    </w:p>
    <w:p w14:paraId="7EB3F929">
      <w:pPr>
        <w:pStyle w:val="12"/>
        <w:spacing w:after="0"/>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Pet (5) godina. </w:t>
      </w:r>
    </w:p>
    <w:p w14:paraId="596AA004">
      <w:pPr>
        <w:jc w:val="both"/>
        <w:rPr>
          <w:rFonts w:ascii="Microsoft Sans Serif" w:hAnsi="Microsoft Sans Serif" w:cs="Microsoft Sans Serif"/>
          <w:b/>
        </w:rPr>
      </w:pPr>
    </w:p>
    <w:p w14:paraId="6A8998AF">
      <w:pPr>
        <w:tabs>
          <w:tab w:val="left" w:pos="567"/>
        </w:tabs>
        <w:jc w:val="both"/>
        <w:rPr>
          <w:rFonts w:ascii="Microsoft Sans Serif" w:hAnsi="Microsoft Sans Serif" w:cs="Microsoft Sans Serif"/>
          <w:b/>
        </w:rPr>
      </w:pPr>
      <w:r>
        <w:rPr>
          <w:rFonts w:ascii="Microsoft Sans Serif" w:hAnsi="Microsoft Sans Serif" w:cs="Microsoft Sans Serif"/>
          <w:b/>
        </w:rPr>
        <w:t xml:space="preserve">6.4 </w:t>
      </w:r>
      <w:r>
        <w:rPr>
          <w:rFonts w:ascii="Microsoft Sans Serif" w:hAnsi="Microsoft Sans Serif" w:cs="Microsoft Sans Serif"/>
          <w:b/>
        </w:rPr>
        <w:tab/>
      </w:r>
      <w:r>
        <w:rPr>
          <w:rFonts w:ascii="Microsoft Sans Serif" w:hAnsi="Microsoft Sans Serif" w:cs="Microsoft Sans Serif"/>
          <w:b/>
        </w:rPr>
        <w:t>Posebne mjere  pri čuvanju lijeka</w:t>
      </w:r>
    </w:p>
    <w:p w14:paraId="3BB36C9B">
      <w:pPr>
        <w:tabs>
          <w:tab w:val="left" w:pos="567"/>
        </w:tabs>
        <w:jc w:val="both"/>
        <w:rPr>
          <w:rFonts w:ascii="Microsoft Sans Serif" w:hAnsi="Microsoft Sans Serif" w:cs="Microsoft Sans Serif"/>
          <w:b/>
        </w:rPr>
      </w:pPr>
      <w:r>
        <w:rPr>
          <w:rFonts w:ascii="Microsoft Sans Serif" w:hAnsi="Microsoft Sans Serif" w:cs="Microsoft Sans Serif"/>
          <w:b/>
        </w:rPr>
        <w:tab/>
      </w:r>
    </w:p>
    <w:p w14:paraId="6D5A59E3">
      <w:pPr>
        <w:jc w:val="both"/>
        <w:rPr>
          <w:rFonts w:ascii="Microsoft Sans Serif" w:hAnsi="Microsoft Sans Serif" w:cs="Microsoft Sans Serif"/>
        </w:rPr>
      </w:pPr>
      <w:r>
        <w:rPr>
          <w:rFonts w:ascii="MicrosoftSansSerif" w:hAnsi="MicrosoftSansSerif" w:cs="MicrosoftSansSerif"/>
          <w:lang w:eastAsia="mk-MK"/>
        </w:rPr>
        <w:t>Lijek čuvati na temperaturi do 25°C</w:t>
      </w:r>
      <w:r>
        <w:rPr>
          <w:rFonts w:ascii="Microsoft Sans Serif" w:hAnsi="Microsoft Sans Serif" w:cs="Microsoft Sans Serif"/>
        </w:rPr>
        <w:t>.</w:t>
      </w:r>
    </w:p>
    <w:p w14:paraId="3E3742AA">
      <w:pPr>
        <w:jc w:val="both"/>
        <w:rPr>
          <w:rFonts w:ascii="Microsoft Sans Serif" w:hAnsi="Microsoft Sans Serif" w:cs="Microsoft Sans Serif"/>
        </w:rPr>
      </w:pPr>
    </w:p>
    <w:p w14:paraId="69054E7E">
      <w:pPr>
        <w:jc w:val="both"/>
        <w:rPr>
          <w:rFonts w:ascii="Microsoft Sans Serif" w:hAnsi="Microsoft Sans Serif" w:cs="Microsoft Sans Serif"/>
          <w:b/>
        </w:rPr>
      </w:pPr>
      <w:r>
        <w:rPr>
          <w:rFonts w:ascii="Microsoft Sans Serif" w:hAnsi="Microsoft Sans Serif" w:cs="Microsoft Sans Serif"/>
          <w:b/>
        </w:rPr>
        <w:t xml:space="preserve">6.5 </w:t>
      </w:r>
      <w:r>
        <w:rPr>
          <w:rFonts w:ascii="Microsoft Sans Serif" w:hAnsi="Microsoft Sans Serif" w:cs="Microsoft Sans Serif"/>
          <w:b/>
        </w:rPr>
        <w:tab/>
      </w:r>
      <w:r>
        <w:rPr>
          <w:rFonts w:ascii="Microsoft Sans Serif" w:hAnsi="Microsoft Sans Serif" w:cs="Microsoft Sans Serif"/>
          <w:b/>
        </w:rPr>
        <w:t>Vrsta i sadržaj unutrašnjeg pakovanja kontejnera</w:t>
      </w:r>
    </w:p>
    <w:p w14:paraId="0BA136B5">
      <w:pPr>
        <w:jc w:val="both"/>
        <w:rPr>
          <w:rFonts w:ascii="Microsoft Sans Serif" w:hAnsi="Microsoft Sans Serif" w:cs="Microsoft Sans Serif"/>
          <w:b/>
          <w:u w:val="single"/>
        </w:rPr>
      </w:pPr>
    </w:p>
    <w:p w14:paraId="42BC65B1">
      <w:pPr>
        <w:jc w:val="both"/>
        <w:rPr>
          <w:rFonts w:ascii="Microsoft Sans Serif" w:hAnsi="Microsoft Sans Serif" w:cs="Microsoft Sans Serif"/>
        </w:rPr>
      </w:pPr>
      <w:r>
        <w:rPr>
          <w:rFonts w:ascii="Microsoft Sans Serif" w:hAnsi="Microsoft Sans Serif" w:cs="Microsoft Sans Serif"/>
        </w:rPr>
        <w:t>Unutrašnje pakovanje je Al/PVC blister. Svaki blister sadrži 15 obloženih tableta.</w:t>
      </w:r>
    </w:p>
    <w:p w14:paraId="50960A05">
      <w:pPr>
        <w:jc w:val="both"/>
        <w:rPr>
          <w:rFonts w:ascii="Microsoft Sans Serif" w:hAnsi="Microsoft Sans Serif" w:cs="Microsoft Sans Serif"/>
        </w:rPr>
      </w:pPr>
      <w:r>
        <w:rPr>
          <w:rFonts w:ascii="Microsoft Sans Serif" w:hAnsi="Microsoft Sans Serif" w:cs="Microsoft Sans Serif"/>
        </w:rPr>
        <w:t>Spoljašnje pakovanje je kartonska kutija koja sadrži 30 obloženih tableta (2 blistera), uz priloženo Uputstvo za pacijenta.</w:t>
      </w:r>
    </w:p>
    <w:p w14:paraId="270B500A">
      <w:pPr>
        <w:pStyle w:val="11"/>
        <w:rPr>
          <w:rFonts w:ascii="Microsoft Sans Serif" w:hAnsi="Microsoft Sans Serif" w:cs="Microsoft Sans Serif"/>
          <w:sz w:val="20"/>
        </w:rPr>
      </w:pPr>
    </w:p>
    <w:p w14:paraId="780A4A86">
      <w:pPr>
        <w:numPr>
          <w:ilvl w:val="1"/>
          <w:numId w:val="9"/>
        </w:numPr>
        <w:ind w:left="0" w:firstLine="0"/>
        <w:jc w:val="both"/>
        <w:rPr>
          <w:rFonts w:ascii="Microsoft Sans Serif" w:hAnsi="Microsoft Sans Serif" w:cs="Microsoft Sans Serif"/>
          <w:b/>
        </w:rPr>
      </w:pPr>
      <w:r>
        <w:rPr>
          <w:rFonts w:ascii="Microsoft Sans Serif" w:hAnsi="Microsoft Sans Serif" w:cs="Microsoft Sans Serif"/>
          <w:b/>
        </w:rPr>
        <w:t xml:space="preserve">Uputstva za upotrebu i rukovanje i posebne mjere za uklanjanje neiskorištenog lijeka ili otpadnih materijala koji potiču od lijeka </w:t>
      </w:r>
    </w:p>
    <w:p w14:paraId="3DD9EE0A">
      <w:pPr>
        <w:tabs>
          <w:tab w:val="left" w:pos="567"/>
        </w:tabs>
        <w:jc w:val="both"/>
        <w:rPr>
          <w:rFonts w:ascii="Microsoft Sans Serif" w:hAnsi="Microsoft Sans Serif" w:cs="Microsoft Sans Serif"/>
        </w:rPr>
      </w:pPr>
    </w:p>
    <w:p w14:paraId="6C8DDD1B">
      <w:pPr>
        <w:tabs>
          <w:tab w:val="left" w:pos="567"/>
        </w:tabs>
        <w:jc w:val="both"/>
        <w:rPr>
          <w:rFonts w:ascii="Microsoft Sans Serif" w:hAnsi="Microsoft Sans Serif" w:cs="Microsoft Sans Serif"/>
        </w:rPr>
      </w:pPr>
      <w:r>
        <w:rPr>
          <w:rFonts w:ascii="Microsoft Sans Serif" w:hAnsi="Microsoft Sans Serif" w:cs="Microsoft Sans Serif"/>
        </w:rPr>
        <w:t xml:space="preserve">Nema posebnih zahtjeva. </w:t>
      </w:r>
    </w:p>
    <w:p w14:paraId="19684F18">
      <w:pPr>
        <w:jc w:val="both"/>
        <w:rPr>
          <w:rFonts w:ascii="Microsoft Sans Serif" w:hAnsi="Microsoft Sans Serif" w:cs="Microsoft Sans Serif"/>
        </w:rPr>
      </w:pPr>
      <w:r>
        <w:rPr>
          <w:rFonts w:ascii="Microsoft Sans Serif" w:hAnsi="Microsoft Sans Serif" w:cs="Microsoft Sans Serif"/>
        </w:rPr>
        <w:t>Sav neiskorišten lijek ili otpadni materijal treba zbrinuti u skladu sa lokalnim propisima.</w:t>
      </w:r>
    </w:p>
    <w:p w14:paraId="51AF0FFA">
      <w:pPr>
        <w:jc w:val="both"/>
        <w:rPr>
          <w:rFonts w:ascii="Microsoft Sans Serif" w:hAnsi="Microsoft Sans Serif" w:cs="Microsoft Sans Serif"/>
          <w:b/>
        </w:rPr>
      </w:pPr>
    </w:p>
    <w:p w14:paraId="4404D5DE">
      <w:pPr>
        <w:numPr>
          <w:ilvl w:val="1"/>
          <w:numId w:val="9"/>
        </w:numPr>
        <w:ind w:left="0" w:firstLine="0"/>
        <w:jc w:val="both"/>
        <w:rPr>
          <w:rFonts w:ascii="Microsoft Sans Serif" w:hAnsi="Microsoft Sans Serif" w:cs="Microsoft Sans Serif"/>
          <w:b/>
        </w:rPr>
      </w:pPr>
      <w:r>
        <w:rPr>
          <w:rFonts w:ascii="Microsoft Sans Serif" w:hAnsi="Microsoft Sans Serif" w:cs="Microsoft Sans Serif"/>
          <w:b/>
        </w:rPr>
        <w:t>Režim izdavanja</w:t>
      </w:r>
    </w:p>
    <w:p w14:paraId="088D7CA5">
      <w:pPr>
        <w:tabs>
          <w:tab w:val="left" w:pos="567"/>
        </w:tabs>
        <w:jc w:val="both"/>
        <w:rPr>
          <w:rFonts w:ascii="Microsoft Sans Serif" w:hAnsi="Microsoft Sans Serif" w:cs="Microsoft Sans Serif"/>
        </w:rPr>
      </w:pPr>
    </w:p>
    <w:p w14:paraId="36F374FF">
      <w:pPr>
        <w:shd w:val="clear" w:color="auto" w:fill="FFFFFF"/>
        <w:jc w:val="both"/>
        <w:rPr>
          <w:rFonts w:ascii="Microsoft Sans Serif" w:hAnsi="Microsoft Sans Serif" w:cs="Microsoft Sans Serif"/>
        </w:rPr>
      </w:pPr>
      <w:r>
        <w:rPr>
          <w:rFonts w:ascii="Microsoft Sans Serif" w:hAnsi="Microsoft Sans Serif" w:cs="Microsoft Sans Serif"/>
        </w:rPr>
        <w:t>Lijek se izdaje uz ljekarski recept.</w:t>
      </w:r>
    </w:p>
    <w:p w14:paraId="34DC372D">
      <w:pPr>
        <w:jc w:val="both"/>
        <w:rPr>
          <w:rFonts w:ascii="Microsoft Sans Serif" w:hAnsi="Microsoft Sans Serif" w:cs="Microsoft Sans Serif"/>
        </w:rPr>
      </w:pPr>
    </w:p>
    <w:p w14:paraId="7F3D7955">
      <w:pPr>
        <w:jc w:val="both"/>
        <w:rPr>
          <w:rFonts w:ascii="Microsoft Sans Serif" w:hAnsi="Microsoft Sans Serif" w:cs="Microsoft Sans Serif"/>
        </w:rPr>
      </w:pPr>
    </w:p>
    <w:p w14:paraId="7464B6B9">
      <w:pPr>
        <w:rPr>
          <w:rFonts w:ascii="Microsoft Sans Serif" w:hAnsi="Microsoft Sans Serif" w:cs="Microsoft Sans Serif"/>
          <w:b/>
        </w:rPr>
      </w:pPr>
      <w:r>
        <w:rPr>
          <w:rFonts w:ascii="Microsoft Sans Serif" w:hAnsi="Microsoft Sans Serif" w:cs="Microsoft Sans Serif"/>
          <w:b/>
        </w:rPr>
        <w:t>7.</w:t>
      </w:r>
      <w:r>
        <w:rPr>
          <w:rFonts w:ascii="Microsoft Sans Serif" w:hAnsi="Microsoft Sans Serif" w:cs="Microsoft Sans Serif"/>
          <w:b/>
        </w:rPr>
        <w:tab/>
      </w:r>
      <w:r>
        <w:rPr>
          <w:rFonts w:ascii="Microsoft Sans Serif" w:hAnsi="Microsoft Sans Serif" w:cs="Microsoft Sans Serif"/>
          <w:b/>
        </w:rPr>
        <w:t>PROIZVOĐAČ</w:t>
      </w:r>
    </w:p>
    <w:p w14:paraId="56C2D95B">
      <w:pPr>
        <w:pStyle w:val="19"/>
        <w:tabs>
          <w:tab w:val="clear" w:pos="4320"/>
          <w:tab w:val="clear" w:pos="8640"/>
        </w:tabs>
        <w:jc w:val="both"/>
        <w:rPr>
          <w:rFonts w:ascii="Microsoft Sans Serif" w:hAnsi="Microsoft Sans Serif" w:cs="Microsoft Sans Serif"/>
          <w:color w:val="auto"/>
          <w:sz w:val="20"/>
          <w:lang w:val="sr-Latn-BA"/>
        </w:rPr>
      </w:pPr>
    </w:p>
    <w:p w14:paraId="0C196588">
      <w:pPr>
        <w:jc w:val="both"/>
        <w:rPr>
          <w:rFonts w:ascii="Microsoft Sans Serif" w:hAnsi="Microsoft Sans Serif" w:cs="Microsoft Sans Serif"/>
          <w:i/>
        </w:rPr>
      </w:pPr>
      <w:r>
        <w:rPr>
          <w:rFonts w:ascii="Microsoft Sans Serif" w:hAnsi="Microsoft Sans Serif" w:cs="Microsoft Sans Serif"/>
        </w:rPr>
        <w:t>ALKALOID AD Skopje</w:t>
      </w:r>
      <w:r>
        <w:rPr>
          <w:rFonts w:ascii="Microsoft Sans Serif" w:hAnsi="Microsoft Sans Serif" w:cs="Microsoft Sans Serif"/>
        </w:rPr>
        <w:tab/>
      </w:r>
    </w:p>
    <w:p w14:paraId="4558D458">
      <w:pPr>
        <w:jc w:val="both"/>
        <w:rPr>
          <w:rFonts w:ascii="Microsoft Sans Serif" w:hAnsi="Microsoft Sans Serif" w:cs="Microsoft Sans Serif"/>
        </w:rPr>
      </w:pPr>
      <w:r>
        <w:rPr>
          <w:rFonts w:ascii="Microsoft Sans Serif" w:hAnsi="Microsoft Sans Serif" w:cs="Microsoft Sans Serif"/>
        </w:rPr>
        <w:t>Bul. Aleksandar Makedonski br.12</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p>
    <w:p w14:paraId="7BD707CF">
      <w:pPr>
        <w:jc w:val="both"/>
        <w:rPr>
          <w:rFonts w:ascii="Microsoft Sans Serif" w:hAnsi="Microsoft Sans Serif" w:cs="Microsoft Sans Serif"/>
        </w:rPr>
      </w:pPr>
      <w:r>
        <w:rPr>
          <w:rFonts w:ascii="Microsoft Sans Serif" w:hAnsi="Microsoft Sans Serif" w:cs="Microsoft Sans Serif"/>
        </w:rPr>
        <w:t>1000 Skopje, Republika Severna Makedonija</w:t>
      </w:r>
      <w:r>
        <w:rPr>
          <w:rFonts w:ascii="Microsoft Sans Serif" w:hAnsi="Microsoft Sans Serif" w:cs="Microsoft Sans Serif"/>
        </w:rPr>
        <w:tab/>
      </w:r>
    </w:p>
    <w:p w14:paraId="03539A39">
      <w:pPr>
        <w:jc w:val="both"/>
        <w:rPr>
          <w:rFonts w:ascii="Microsoft Sans Serif" w:hAnsi="Microsoft Sans Serif" w:cs="Microsoft Sans Serif"/>
        </w:rPr>
      </w:pPr>
    </w:p>
    <w:p w14:paraId="3950204C">
      <w:pPr>
        <w:jc w:val="both"/>
        <w:rPr>
          <w:rFonts w:ascii="Microsoft Sans Serif" w:hAnsi="Microsoft Sans Serif" w:cs="Microsoft Sans Serif"/>
          <w:b/>
        </w:rPr>
      </w:pPr>
      <w:r>
        <w:rPr>
          <w:rFonts w:ascii="Microsoft Sans Serif" w:hAnsi="Microsoft Sans Serif" w:cs="Microsoft Sans Serif"/>
          <w:b/>
        </w:rPr>
        <w:t xml:space="preserve">Proizvođač gotovog lijeka </w:t>
      </w:r>
    </w:p>
    <w:p w14:paraId="51F3E82A">
      <w:pPr>
        <w:jc w:val="both"/>
        <w:rPr>
          <w:rFonts w:ascii="Microsoft Sans Serif" w:hAnsi="Microsoft Sans Serif" w:cs="Microsoft Sans Serif"/>
          <w:i/>
        </w:rPr>
      </w:pPr>
      <w:r>
        <w:rPr>
          <w:rFonts w:ascii="Microsoft Sans Serif" w:hAnsi="Microsoft Sans Serif" w:cs="Microsoft Sans Serif"/>
        </w:rPr>
        <w:t>ALKALOID AD Skopje</w:t>
      </w:r>
      <w:r>
        <w:rPr>
          <w:rFonts w:ascii="Microsoft Sans Serif" w:hAnsi="Microsoft Sans Serif" w:cs="Microsoft Sans Serif"/>
        </w:rPr>
        <w:tab/>
      </w:r>
    </w:p>
    <w:p w14:paraId="151E7AF6">
      <w:pPr>
        <w:jc w:val="both"/>
        <w:rPr>
          <w:rFonts w:ascii="Microsoft Sans Serif" w:hAnsi="Microsoft Sans Serif" w:cs="Microsoft Sans Serif"/>
        </w:rPr>
      </w:pPr>
      <w:r>
        <w:rPr>
          <w:rFonts w:ascii="Microsoft Sans Serif" w:hAnsi="Microsoft Sans Serif" w:cs="Microsoft Sans Serif"/>
        </w:rPr>
        <w:t>Bul. Aleksandar Makedonski br.12</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p>
    <w:p w14:paraId="4D5FF1D4">
      <w:pPr>
        <w:jc w:val="both"/>
        <w:rPr>
          <w:rFonts w:ascii="Microsoft Sans Serif" w:hAnsi="Microsoft Sans Serif" w:cs="Microsoft Sans Serif"/>
        </w:rPr>
      </w:pPr>
      <w:r>
        <w:rPr>
          <w:rFonts w:ascii="Microsoft Sans Serif" w:hAnsi="Microsoft Sans Serif" w:cs="Microsoft Sans Serif"/>
        </w:rPr>
        <w:t>1000 Skopje, Republika Severna Makedonija</w:t>
      </w:r>
      <w:r>
        <w:rPr>
          <w:rFonts w:ascii="Microsoft Sans Serif" w:hAnsi="Microsoft Sans Serif" w:cs="Microsoft Sans Serif"/>
        </w:rPr>
        <w:tab/>
      </w:r>
    </w:p>
    <w:p w14:paraId="74CD3046">
      <w:pPr>
        <w:pStyle w:val="19"/>
        <w:tabs>
          <w:tab w:val="clear" w:pos="4320"/>
          <w:tab w:val="clear" w:pos="8640"/>
        </w:tabs>
        <w:jc w:val="both"/>
        <w:rPr>
          <w:rFonts w:ascii="Microsoft Sans Serif" w:hAnsi="Microsoft Sans Serif" w:cs="Microsoft Sans Serif"/>
          <w:color w:val="auto"/>
          <w:sz w:val="20"/>
          <w:lang w:val="sr-Latn-BA"/>
        </w:rPr>
      </w:pPr>
    </w:p>
    <w:p w14:paraId="7EC1DA99">
      <w:pPr>
        <w:jc w:val="both"/>
        <w:rPr>
          <w:rFonts w:ascii="Microsoft Sans Serif" w:hAnsi="Microsoft Sans Serif" w:cs="Microsoft Sans Serif"/>
          <w:b/>
        </w:rPr>
      </w:pPr>
    </w:p>
    <w:p w14:paraId="6DEC1272">
      <w:pPr>
        <w:jc w:val="both"/>
        <w:rPr>
          <w:rFonts w:ascii="Microsoft Sans Serif" w:hAnsi="Microsoft Sans Serif" w:cs="Microsoft Sans Serif"/>
          <w:b/>
        </w:rPr>
      </w:pPr>
      <w:r>
        <w:rPr>
          <w:rFonts w:ascii="Microsoft Sans Serif" w:hAnsi="Microsoft Sans Serif" w:cs="Microsoft Sans Serif"/>
          <w:b/>
        </w:rPr>
        <w:t xml:space="preserve">Nositelj dozvole za stavljanje gotovog lijeka u promet </w:t>
      </w:r>
    </w:p>
    <w:p w14:paraId="148C8ACA">
      <w:pPr>
        <w:pStyle w:val="19"/>
        <w:tabs>
          <w:tab w:val="clear" w:pos="4320"/>
          <w:tab w:val="clear" w:pos="8640"/>
        </w:tabs>
        <w:jc w:val="both"/>
        <w:rPr>
          <w:rFonts w:ascii="Microsoft Sans Serif" w:hAnsi="Microsoft Sans Serif" w:cs="Microsoft Sans Serif"/>
          <w:color w:val="auto"/>
          <w:sz w:val="20"/>
          <w:lang w:val="sr-Latn-BA"/>
        </w:rPr>
      </w:pPr>
      <w:r>
        <w:rPr>
          <w:rFonts w:ascii="Microsoft Sans Serif" w:hAnsi="Microsoft Sans Serif" w:cs="Microsoft Sans Serif"/>
          <w:color w:val="auto"/>
          <w:sz w:val="20"/>
          <w:lang w:val="sr-Latn-BA"/>
        </w:rPr>
        <w:t xml:space="preserve">ALKALOID d.o.o. Sarajevo </w:t>
      </w:r>
    </w:p>
    <w:p w14:paraId="6EB52618">
      <w:pPr>
        <w:jc w:val="both"/>
        <w:rPr>
          <w:rFonts w:ascii="Microsoft Sans Serif" w:hAnsi="Microsoft Sans Serif" w:cs="Microsoft Sans Serif"/>
        </w:rPr>
      </w:pPr>
      <w:r>
        <w:rPr>
          <w:rFonts w:ascii="Microsoft Sans Serif" w:hAnsi="Microsoft Sans Serif" w:cs="Microsoft Sans Serif"/>
        </w:rPr>
        <w:t>Isevića sokak 6, Sarajevo</w:t>
      </w:r>
    </w:p>
    <w:p w14:paraId="36836832">
      <w:pPr>
        <w:jc w:val="both"/>
        <w:rPr>
          <w:rFonts w:ascii="Microsoft Sans Serif" w:hAnsi="Microsoft Sans Serif" w:cs="Microsoft Sans Serif"/>
        </w:rPr>
      </w:pPr>
      <w:r>
        <w:rPr>
          <w:rFonts w:ascii="Microsoft Sans Serif" w:hAnsi="Microsoft Sans Serif" w:cs="Microsoft Sans Serif"/>
        </w:rPr>
        <w:t>Bosna i Hercegovina</w:t>
      </w:r>
    </w:p>
    <w:p w14:paraId="6A411B35">
      <w:pPr>
        <w:jc w:val="both"/>
        <w:rPr>
          <w:rFonts w:ascii="Microsoft Sans Serif" w:hAnsi="Microsoft Sans Serif" w:cs="Microsoft Sans Serif"/>
        </w:rPr>
      </w:pPr>
    </w:p>
    <w:p w14:paraId="5EBDA04F">
      <w:pPr>
        <w:jc w:val="both"/>
        <w:rPr>
          <w:rFonts w:ascii="Microsoft Sans Serif" w:hAnsi="Microsoft Sans Serif" w:cs="Microsoft Sans Serif"/>
        </w:rPr>
      </w:pPr>
    </w:p>
    <w:p w14:paraId="2BBBF1A8">
      <w:pPr>
        <w:tabs>
          <w:tab w:val="left" w:pos="360"/>
        </w:tabs>
        <w:jc w:val="both"/>
        <w:rPr>
          <w:rFonts w:ascii="Microsoft Sans Serif" w:hAnsi="Microsoft Sans Serif" w:cs="Microsoft Sans Serif"/>
          <w:b/>
        </w:rPr>
      </w:pPr>
      <w:r>
        <w:rPr>
          <w:rFonts w:ascii="Microsoft Sans Serif" w:hAnsi="Microsoft Sans Serif" w:cs="Microsoft Sans Serif"/>
          <w:b/>
        </w:rPr>
        <w:t>8.</w:t>
      </w:r>
      <w:r>
        <w:rPr>
          <w:rFonts w:ascii="Microsoft Sans Serif" w:hAnsi="Microsoft Sans Serif" w:cs="Microsoft Sans Serif"/>
          <w:b/>
        </w:rPr>
        <w:tab/>
      </w:r>
      <w:r>
        <w:rPr>
          <w:rFonts w:ascii="Microsoft Sans Serif" w:hAnsi="Microsoft Sans Serif" w:cs="Microsoft Sans Serif"/>
          <w:b/>
        </w:rPr>
        <w:tab/>
      </w:r>
      <w:r>
        <w:rPr>
          <w:rFonts w:ascii="Microsoft Sans Serif" w:hAnsi="Microsoft Sans Serif" w:cs="Microsoft Sans Serif"/>
          <w:b/>
        </w:rPr>
        <w:t>BROJ I DATUM DOZVOLE ZA STAVLJANJE GOTOVOG LIJEKA U PROMET</w:t>
      </w:r>
    </w:p>
    <w:p w14:paraId="643296A4">
      <w:pPr>
        <w:jc w:val="both"/>
        <w:rPr>
          <w:rFonts w:ascii="Microsoft Sans Serif" w:hAnsi="Microsoft Sans Serif" w:cs="Microsoft Sans Serif"/>
          <w:b/>
        </w:rPr>
      </w:pPr>
    </w:p>
    <w:p w14:paraId="03C9FEE7">
      <w:pPr>
        <w:autoSpaceDE w:val="0"/>
        <w:autoSpaceDN w:val="0"/>
        <w:adjustRightInd w:val="0"/>
        <w:rPr>
          <w:rFonts w:ascii="MicrosoftSansSerif" w:hAnsi="MicrosoftSansSerif" w:cs="MicrosoftSansSerif"/>
          <w:lang w:eastAsia="mk-MK"/>
        </w:rPr>
      </w:pPr>
      <w:r>
        <w:rPr>
          <w:rFonts w:ascii="MicrosoftSansSerif" w:hAnsi="MicrosoftSansSerif" w:cs="MicrosoftSansSerif"/>
          <w:lang w:eastAsia="mk-MK"/>
        </w:rPr>
        <w:t xml:space="preserve">VEREPAMIL ALKALOID, obložena tableta, 30x40 mg: </w:t>
      </w:r>
      <w:r>
        <w:rPr>
          <w:rFonts w:ascii="MicrosoftSansSerif" w:hAnsi="MicrosoftSansSerif" w:cs="MicrosoftSansSerif"/>
          <w:lang w:val="en-US"/>
        </w:rPr>
        <w:t>04-07.3-2-6572/21 od 27.09.2022</w:t>
      </w:r>
    </w:p>
    <w:p w14:paraId="774497EA">
      <w:pPr>
        <w:jc w:val="both"/>
        <w:rPr>
          <w:rFonts w:ascii="Microsoft Sans Serif" w:hAnsi="Microsoft Sans Serif" w:cs="Microsoft Sans Serif"/>
          <w:b/>
          <w:u w:val="single"/>
        </w:rPr>
      </w:pPr>
      <w:r>
        <w:rPr>
          <w:rFonts w:ascii="MicrosoftSansSerif" w:hAnsi="MicrosoftSansSerif" w:cs="MicrosoftSansSerif"/>
          <w:lang w:eastAsia="mk-MK"/>
        </w:rPr>
        <w:t xml:space="preserve">VEREPAMIL ALKALOID, obložena tableta, 30x80 mg: </w:t>
      </w:r>
      <w:r>
        <w:rPr>
          <w:rFonts w:ascii="MicrosoftSansSerif" w:hAnsi="MicrosoftSansSerif" w:cs="MicrosoftSansSerif"/>
          <w:lang w:val="en-US"/>
        </w:rPr>
        <w:t>04-07.3-2-6573/21 od 27.09.2022</w:t>
      </w:r>
    </w:p>
    <w:p w14:paraId="1D84EE76">
      <w:pPr>
        <w:jc w:val="both"/>
        <w:rPr>
          <w:rFonts w:ascii="Microsoft Sans Serif" w:hAnsi="Microsoft Sans Serif" w:cs="Microsoft Sans Serif"/>
          <w:b/>
          <w:u w:val="single"/>
        </w:rPr>
      </w:pPr>
    </w:p>
    <w:p w14:paraId="0FBCE17D">
      <w:pPr>
        <w:tabs>
          <w:tab w:val="left" w:pos="360"/>
        </w:tabs>
        <w:jc w:val="both"/>
        <w:rPr>
          <w:rFonts w:ascii="Microsoft Sans Serif" w:hAnsi="Microsoft Sans Serif" w:cs="Microsoft Sans Serif"/>
        </w:rPr>
      </w:pPr>
      <w:r>
        <w:rPr>
          <w:rFonts w:ascii="Microsoft Sans Serif" w:hAnsi="Microsoft Sans Serif" w:cs="Microsoft Sans Serif"/>
          <w:b/>
        </w:rPr>
        <w:t>9.</w:t>
      </w:r>
      <w:r>
        <w:rPr>
          <w:rFonts w:ascii="Microsoft Sans Serif" w:hAnsi="Microsoft Sans Serif" w:cs="Microsoft Sans Serif"/>
          <w:b/>
        </w:rPr>
        <w:tab/>
      </w:r>
      <w:r>
        <w:rPr>
          <w:rFonts w:ascii="Microsoft Sans Serif" w:hAnsi="Microsoft Sans Serif" w:cs="Microsoft Sans Serif"/>
          <w:b/>
        </w:rPr>
        <w:tab/>
      </w:r>
      <w:r>
        <w:rPr>
          <w:rFonts w:ascii="Microsoft Sans Serif" w:hAnsi="Microsoft Sans Serif" w:cs="Microsoft Sans Serif"/>
          <w:b/>
        </w:rPr>
        <w:t xml:space="preserve">DATUM REVIZIJE SAŽETKA KARAKTERISTIKA LIJEKA </w:t>
      </w:r>
    </w:p>
    <w:p w14:paraId="5C2329DD">
      <w:pPr>
        <w:pStyle w:val="19"/>
        <w:tabs>
          <w:tab w:val="clear" w:pos="4320"/>
          <w:tab w:val="clear" w:pos="8640"/>
        </w:tabs>
        <w:jc w:val="both"/>
        <w:rPr>
          <w:rFonts w:ascii="Microsoft Sans Serif" w:hAnsi="Microsoft Sans Serif" w:cs="Microsoft Sans Serif"/>
          <w:color w:val="auto"/>
          <w:sz w:val="20"/>
          <w:lang w:val="sr-Latn-BA"/>
        </w:rPr>
      </w:pPr>
    </w:p>
    <w:p w14:paraId="4C09D8A1">
      <w:pPr>
        <w:jc w:val="both"/>
        <w:rPr>
          <w:rFonts w:ascii="Microsoft Sans Serif" w:hAnsi="Microsoft Sans Serif" w:cs="Microsoft Sans Serif"/>
        </w:rPr>
      </w:pPr>
      <w:r>
        <w:rPr>
          <w:rFonts w:ascii="Microsoft Sans Serif" w:hAnsi="Microsoft Sans Serif" w:cs="Microsoft Sans Serif"/>
        </w:rPr>
        <w:t>Septembar, 2022 g.</w:t>
      </w:r>
    </w:p>
    <w:sectPr>
      <w:headerReference r:id="rId3" w:type="first"/>
      <w:footerReference r:id="rId4" w:type="even"/>
      <w:pgSz w:w="11907" w:h="16840"/>
      <w:pgMar w:top="2552" w:right="1134"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MAC C Swiss">
    <w:altName w:val="Courier New"/>
    <w:panose1 w:val="020B7200000000000000"/>
    <w:charset w:val="00"/>
    <w:family w:val="swiss"/>
    <w:pitch w:val="default"/>
    <w:sig w:usb0="00000000" w:usb1="00000000" w:usb2="00000000" w:usb3="00000000" w:csb0="00000009" w:csb1="00000000"/>
  </w:font>
  <w:font w:name="MAC C Times">
    <w:altName w:val="Segoe Print"/>
    <w:panose1 w:val="02027200000000000000"/>
    <w:charset w:val="00"/>
    <w:family w:val="roman"/>
    <w:pitch w:val="default"/>
    <w:sig w:usb0="00000000" w:usb1="00000000" w:usb2="00000000" w:usb3="00000000" w:csb0="0000001B" w:csb1="00000000"/>
  </w:font>
  <w:font w:name="Tahoma">
    <w:panose1 w:val="020B0604030504040204"/>
    <w:charset w:val="CC"/>
    <w:family w:val="swiss"/>
    <w:pitch w:val="default"/>
    <w:sig w:usb0="E1002EFF" w:usb1="C000605B" w:usb2="00000029" w:usb3="00000000" w:csb0="200101FF" w:csb1="20280000"/>
  </w:font>
  <w:font w:name="Microsoft Sans Serif">
    <w:panose1 w:val="020B0604020202020204"/>
    <w:charset w:val="CC"/>
    <w:family w:val="swiss"/>
    <w:pitch w:val="default"/>
    <w:sig w:usb0="E5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CC"/>
    <w:family w:val="swiss"/>
    <w:pitch w:val="default"/>
    <w:sig w:usb0="E4002EFF" w:usb1="C2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MicrosoftSansSerif">
    <w:altName w:val="Arial"/>
    <w:panose1 w:val="00000000000000000000"/>
    <w:charset w:val="00"/>
    <w:family w:val="swiss"/>
    <w:pitch w:val="default"/>
    <w:sig w:usb0="00000000"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E4069">
    <w:pPr>
      <w:pStyle w:val="18"/>
      <w:framePr w:wrap="around" w:vAnchor="text" w:hAnchor="margin" w:xAlign="right" w:y="1"/>
      <w:rPr>
        <w:rStyle w:val="21"/>
      </w:rPr>
    </w:pPr>
    <w:r>
      <w:rPr>
        <w:rStyle w:val="21"/>
      </w:rPr>
      <w:fldChar w:fldCharType="begin"/>
    </w:r>
    <w:r>
      <w:rPr>
        <w:rStyle w:val="21"/>
      </w:rPr>
      <w:instrText xml:space="preserve">PAGE  </w:instrText>
    </w:r>
    <w:r>
      <w:rPr>
        <w:rStyle w:val="21"/>
      </w:rPr>
      <w:fldChar w:fldCharType="end"/>
    </w:r>
  </w:p>
  <w:p w14:paraId="1339F0E3">
    <w:pPr>
      <w:pStyle w:val="1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0DA39">
    <w:pPr>
      <w:pStyle w:val="19"/>
      <w:pBdr>
        <w:bottom w:val="single" w:color="auto" w:sz="6" w:space="1"/>
      </w:pBdr>
      <w:ind w:right="1274"/>
      <w:rPr>
        <w:rFonts w:ascii="Arial" w:hAnsi="Arial"/>
        <w:color w:val="000000"/>
      </w:rPr>
    </w:pPr>
    <w:r>
      <w:rPr>
        <w:rFonts w:ascii="Arial" w:hAnsi="Arial"/>
        <w:color w:val="000000"/>
        <w:sz w:val="20"/>
      </w:rPr>
      <w:pict>
        <v:shape id="_x0000_s2049" o:spid="_x0000_s2049" o:spt="75" type="#_x0000_t75" style="position:absolute;left:0pt;margin-left:420.05pt;margin-top:-7.2pt;height:33.45pt;width:102.95pt;z-index:251659264;mso-width-relative:page;mso-height-relative:page;" o:ole="t" fillcolor="#FFFFFF" filled="f" o:preferrelative="t" stroked="f" coordsize="21600,21600" o:allowincell="f">
          <v:path/>
          <v:fill on="f" focussize="0,0"/>
          <v:stroke on="f" joinstyle="miter"/>
          <v:imagedata r:id="rId2" o:title=""/>
          <o:lock v:ext="edit" aspectratio="t"/>
        </v:shape>
        <o:OLEObject Type="Embed" ProgID="Word.Document.8" ShapeID="_x0000_s2049" DrawAspect="Content" ObjectID="_1468075725" r:id="rId1">
          <o:LockedField>false</o:LockedField>
        </o:OLEObject>
      </w:pict>
    </w:r>
    <w:r>
      <w:rPr>
        <w:rFonts w:ascii="Arial" w:hAnsi="Arial"/>
        <w:color w:val="000000"/>
      </w:rPr>
      <w:t>Aldizem</w:t>
    </w:r>
    <w:r>
      <w:rPr>
        <w:rFonts w:ascii="Arial" w:hAnsi="Arial"/>
        <w:color w:val="000000"/>
        <w:vertAlign w:val="superscript"/>
      </w:rPr>
      <w:sym w:font="Symbol" w:char="F0E2"/>
    </w:r>
    <w:r>
      <w:rPr>
        <w:rFonts w:ascii="Arial" w:hAnsi="Arial"/>
        <w:color w:val="000000"/>
        <w:vertAlign w:val="superscript"/>
      </w:rPr>
      <w:t xml:space="preserve"> </w:t>
    </w:r>
    <w:r>
      <w:rPr>
        <w:rFonts w:ascii="Arial" w:hAnsi="Arial"/>
        <w:color w:val="000000"/>
      </w:rPr>
      <w:t xml:space="preserve">                                                                                   </w:t>
    </w:r>
    <w:bookmarkStart w:id="0" w:name="_1010223057"/>
    <w:bookmarkEnd w:id="0"/>
    <w:r>
      <w:rPr>
        <w:rFonts w:ascii="Arial" w:hAnsi="Arial"/>
        <w:color w:val="000000"/>
      </w:rPr>
      <w:t xml:space="preserve">                       </w:t>
    </w:r>
  </w:p>
  <w:p w14:paraId="10C0961A">
    <w:pPr>
      <w:pStyle w:val="19"/>
      <w:rPr>
        <w:rFonts w:ascii="Arial" w:hAnsi="Arial"/>
        <w:i/>
        <w:color w:val="000000"/>
        <w:sz w:val="18"/>
      </w:rPr>
    </w:pPr>
    <w:r>
      <w:rPr>
        <w:rFonts w:ascii="Arial" w:hAnsi="Arial"/>
        <w:i/>
        <w:color w:val="000000"/>
        <w:sz w:val="18"/>
      </w:rPr>
      <w:t>Summary of Product Characteristics</w:t>
    </w:r>
  </w:p>
  <w:p w14:paraId="474B0B4F">
    <w:pPr>
      <w:rPr>
        <w:rFonts w:ascii="MAC C Swiss" w:hAnsi="MAC C Swiss"/>
        <w:color w:val="0000FF"/>
        <w:sz w:val="24"/>
        <w:lang w:val="en-GB"/>
      </w:rPr>
    </w:pPr>
  </w:p>
  <w:p w14:paraId="24FDA1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85474"/>
    <w:multiLevelType w:val="multilevel"/>
    <w:tmpl w:val="00185474"/>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
    <w:nsid w:val="05CB60ED"/>
    <w:multiLevelType w:val="multilevel"/>
    <w:tmpl w:val="05CB60ED"/>
    <w:lvl w:ilvl="0" w:tentative="0">
      <w:start w:val="4"/>
      <w:numFmt w:val="decimal"/>
      <w:lvlText w:val="%1"/>
      <w:lvlJc w:val="left"/>
      <w:pPr>
        <w:tabs>
          <w:tab w:val="left" w:pos="720"/>
        </w:tabs>
        <w:ind w:left="720" w:hanging="720"/>
      </w:pPr>
      <w:rPr>
        <w:rFonts w:hint="default"/>
      </w:rPr>
    </w:lvl>
    <w:lvl w:ilvl="1" w:tentative="0">
      <w:start w:val="3"/>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2">
    <w:nsid w:val="127965A7"/>
    <w:multiLevelType w:val="multilevel"/>
    <w:tmpl w:val="127965A7"/>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EDD28B6"/>
    <w:multiLevelType w:val="multilevel"/>
    <w:tmpl w:val="1EDD28B6"/>
    <w:lvl w:ilvl="0" w:tentative="0">
      <w:start w:val="1"/>
      <w:numFmt w:val="bullet"/>
      <w:lvlText w:val="-"/>
      <w:lvlJc w:val="left"/>
      <w:pPr>
        <w:ind w:left="630" w:hanging="360"/>
      </w:pPr>
      <w:rPr>
        <w:rFonts w:hint="default" w:ascii="Microsoft Sans Serif" w:hAnsi="Microsoft Sans Serif" w:eastAsia="Times New Roman" w:cs="Microsoft Sans Serif"/>
      </w:rPr>
    </w:lvl>
    <w:lvl w:ilvl="1" w:tentative="0">
      <w:start w:val="1"/>
      <w:numFmt w:val="bullet"/>
      <w:lvlText w:val="o"/>
      <w:lvlJc w:val="left"/>
      <w:pPr>
        <w:ind w:left="1350" w:hanging="360"/>
      </w:pPr>
      <w:rPr>
        <w:rFonts w:hint="default" w:ascii="Courier New" w:hAnsi="Courier New" w:cs="Courier New"/>
      </w:rPr>
    </w:lvl>
    <w:lvl w:ilvl="2" w:tentative="0">
      <w:start w:val="1"/>
      <w:numFmt w:val="bullet"/>
      <w:lvlText w:val=""/>
      <w:lvlJc w:val="left"/>
      <w:pPr>
        <w:ind w:left="2070" w:hanging="360"/>
      </w:pPr>
      <w:rPr>
        <w:rFonts w:hint="default" w:ascii="Wingdings" w:hAnsi="Wingdings"/>
      </w:rPr>
    </w:lvl>
    <w:lvl w:ilvl="3" w:tentative="0">
      <w:start w:val="1"/>
      <w:numFmt w:val="bullet"/>
      <w:lvlText w:val=""/>
      <w:lvlJc w:val="left"/>
      <w:pPr>
        <w:ind w:left="2790" w:hanging="360"/>
      </w:pPr>
      <w:rPr>
        <w:rFonts w:hint="default" w:ascii="Symbol" w:hAnsi="Symbol"/>
      </w:rPr>
    </w:lvl>
    <w:lvl w:ilvl="4" w:tentative="0">
      <w:start w:val="1"/>
      <w:numFmt w:val="bullet"/>
      <w:lvlText w:val="o"/>
      <w:lvlJc w:val="left"/>
      <w:pPr>
        <w:ind w:left="3510" w:hanging="360"/>
      </w:pPr>
      <w:rPr>
        <w:rFonts w:hint="default" w:ascii="Courier New" w:hAnsi="Courier New" w:cs="Courier New"/>
      </w:rPr>
    </w:lvl>
    <w:lvl w:ilvl="5" w:tentative="0">
      <w:start w:val="1"/>
      <w:numFmt w:val="bullet"/>
      <w:lvlText w:val=""/>
      <w:lvlJc w:val="left"/>
      <w:pPr>
        <w:ind w:left="4230" w:hanging="360"/>
      </w:pPr>
      <w:rPr>
        <w:rFonts w:hint="default" w:ascii="Wingdings" w:hAnsi="Wingdings"/>
      </w:rPr>
    </w:lvl>
    <w:lvl w:ilvl="6" w:tentative="0">
      <w:start w:val="1"/>
      <w:numFmt w:val="bullet"/>
      <w:lvlText w:val=""/>
      <w:lvlJc w:val="left"/>
      <w:pPr>
        <w:ind w:left="4950" w:hanging="360"/>
      </w:pPr>
      <w:rPr>
        <w:rFonts w:hint="default" w:ascii="Symbol" w:hAnsi="Symbol"/>
      </w:rPr>
    </w:lvl>
    <w:lvl w:ilvl="7" w:tentative="0">
      <w:start w:val="1"/>
      <w:numFmt w:val="bullet"/>
      <w:lvlText w:val="o"/>
      <w:lvlJc w:val="left"/>
      <w:pPr>
        <w:ind w:left="5670" w:hanging="360"/>
      </w:pPr>
      <w:rPr>
        <w:rFonts w:hint="default" w:ascii="Courier New" w:hAnsi="Courier New" w:cs="Courier New"/>
      </w:rPr>
    </w:lvl>
    <w:lvl w:ilvl="8" w:tentative="0">
      <w:start w:val="1"/>
      <w:numFmt w:val="bullet"/>
      <w:lvlText w:val=""/>
      <w:lvlJc w:val="left"/>
      <w:pPr>
        <w:ind w:left="6390" w:hanging="360"/>
      </w:pPr>
      <w:rPr>
        <w:rFonts w:hint="default" w:ascii="Wingdings" w:hAnsi="Wingdings"/>
      </w:rPr>
    </w:lvl>
  </w:abstractNum>
  <w:abstractNum w:abstractNumId="4">
    <w:nsid w:val="2753525B"/>
    <w:multiLevelType w:val="multilevel"/>
    <w:tmpl w:val="2753525B"/>
    <w:lvl w:ilvl="0" w:tentative="0">
      <w:start w:val="1"/>
      <w:numFmt w:val="bullet"/>
      <w:lvlText w:val=""/>
      <w:lvlJc w:val="left"/>
      <w:pPr>
        <w:tabs>
          <w:tab w:val="left" w:pos="227"/>
        </w:tabs>
        <w:ind w:left="0" w:firstLine="0"/>
      </w:pPr>
      <w:rPr>
        <w:rFonts w:hint="default" w:ascii="Wingdings" w:hAnsi="Wingdings"/>
        <w:color w:val="auto"/>
        <w:sz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10C20CE"/>
    <w:multiLevelType w:val="multilevel"/>
    <w:tmpl w:val="410C20CE"/>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EA3116A"/>
    <w:multiLevelType w:val="multilevel"/>
    <w:tmpl w:val="4EA3116A"/>
    <w:lvl w:ilvl="0" w:tentative="0">
      <w:start w:val="6"/>
      <w:numFmt w:val="decimal"/>
      <w:lvlText w:val="%1"/>
      <w:lvlJc w:val="left"/>
      <w:pPr>
        <w:tabs>
          <w:tab w:val="left" w:pos="720"/>
        </w:tabs>
        <w:ind w:left="720" w:hanging="720"/>
      </w:pPr>
      <w:rPr>
        <w:rFonts w:hint="default" w:cs="Times New Roman"/>
      </w:rPr>
    </w:lvl>
    <w:lvl w:ilvl="1" w:tentative="0">
      <w:start w:val="6"/>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8">
    <w:nsid w:val="652E5381"/>
    <w:multiLevelType w:val="multilevel"/>
    <w:tmpl w:val="652E5381"/>
    <w:lvl w:ilvl="0" w:tentative="0">
      <w:start w:val="4"/>
      <w:numFmt w:val="decimal"/>
      <w:lvlText w:val="%1"/>
      <w:lvlJc w:val="left"/>
      <w:pPr>
        <w:tabs>
          <w:tab w:val="left" w:pos="720"/>
        </w:tabs>
        <w:ind w:left="720" w:hanging="720"/>
      </w:pPr>
      <w:rPr>
        <w:rFonts w:hint="default" w:cs="Times New Roman"/>
      </w:rPr>
    </w:lvl>
    <w:lvl w:ilvl="1" w:tentative="0">
      <w:start w:val="2"/>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num w:numId="1">
    <w:abstractNumId w:val="0"/>
  </w:num>
  <w:num w:numId="2">
    <w:abstractNumId w:val="4"/>
  </w:num>
  <w:num w:numId="3">
    <w:abstractNumId w:val="3"/>
  </w:num>
  <w:num w:numId="4">
    <w:abstractNumId w:val="8"/>
  </w:num>
  <w:num w:numId="5">
    <w:abstractNumId w:val="1"/>
  </w:num>
  <w:num w:numId="6">
    <w:abstractNumId w:val="6"/>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drawingGridHorizontalSpacing w:val="120"/>
  <w:displayHorizontalDrawingGridEvery w:val="2"/>
  <w:displayVerticalDrawingGridEvery w:val="2"/>
  <w:characterSpacingControl w:val="doNotCompress"/>
  <w:hdrShapeDefaults>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6BE"/>
    <w:rsid w:val="00000431"/>
    <w:rsid w:val="00000D01"/>
    <w:rsid w:val="0001189E"/>
    <w:rsid w:val="000140F3"/>
    <w:rsid w:val="0001552D"/>
    <w:rsid w:val="000344D3"/>
    <w:rsid w:val="000425CC"/>
    <w:rsid w:val="0004689F"/>
    <w:rsid w:val="0005235B"/>
    <w:rsid w:val="00053816"/>
    <w:rsid w:val="0007256D"/>
    <w:rsid w:val="00086ADA"/>
    <w:rsid w:val="000A4B0C"/>
    <w:rsid w:val="000A5042"/>
    <w:rsid w:val="000A6D85"/>
    <w:rsid w:val="000C0F03"/>
    <w:rsid w:val="000C6D83"/>
    <w:rsid w:val="000D4C26"/>
    <w:rsid w:val="000D78D3"/>
    <w:rsid w:val="000E3CF8"/>
    <w:rsid w:val="000E548C"/>
    <w:rsid w:val="00115938"/>
    <w:rsid w:val="00121C8C"/>
    <w:rsid w:val="00140A7C"/>
    <w:rsid w:val="001547FE"/>
    <w:rsid w:val="00157531"/>
    <w:rsid w:val="0018751D"/>
    <w:rsid w:val="00190931"/>
    <w:rsid w:val="001A7CCE"/>
    <w:rsid w:val="001C1EA3"/>
    <w:rsid w:val="001E14D2"/>
    <w:rsid w:val="001E404E"/>
    <w:rsid w:val="001E7E7F"/>
    <w:rsid w:val="001F1764"/>
    <w:rsid w:val="001F21F6"/>
    <w:rsid w:val="00211938"/>
    <w:rsid w:val="00213DB0"/>
    <w:rsid w:val="00241C26"/>
    <w:rsid w:val="002575B9"/>
    <w:rsid w:val="0026190C"/>
    <w:rsid w:val="00264F0A"/>
    <w:rsid w:val="002730ED"/>
    <w:rsid w:val="00277A77"/>
    <w:rsid w:val="0029005D"/>
    <w:rsid w:val="00291878"/>
    <w:rsid w:val="002A308C"/>
    <w:rsid w:val="002B0F4A"/>
    <w:rsid w:val="002B6584"/>
    <w:rsid w:val="002E1B9A"/>
    <w:rsid w:val="002F099F"/>
    <w:rsid w:val="002F4684"/>
    <w:rsid w:val="002F4B29"/>
    <w:rsid w:val="002F4BE1"/>
    <w:rsid w:val="002F5D2B"/>
    <w:rsid w:val="0031628A"/>
    <w:rsid w:val="003205F8"/>
    <w:rsid w:val="00323F40"/>
    <w:rsid w:val="003350C7"/>
    <w:rsid w:val="00336012"/>
    <w:rsid w:val="00346DF2"/>
    <w:rsid w:val="00351A1F"/>
    <w:rsid w:val="0036426A"/>
    <w:rsid w:val="00373687"/>
    <w:rsid w:val="0037444D"/>
    <w:rsid w:val="00395855"/>
    <w:rsid w:val="003A198A"/>
    <w:rsid w:val="003B11EE"/>
    <w:rsid w:val="003C4ED8"/>
    <w:rsid w:val="003D6BC4"/>
    <w:rsid w:val="003D7EBF"/>
    <w:rsid w:val="003E0564"/>
    <w:rsid w:val="003E1312"/>
    <w:rsid w:val="003E4270"/>
    <w:rsid w:val="003E4C8D"/>
    <w:rsid w:val="003F0E41"/>
    <w:rsid w:val="00402C89"/>
    <w:rsid w:val="0041436E"/>
    <w:rsid w:val="00415B39"/>
    <w:rsid w:val="00417D28"/>
    <w:rsid w:val="004201D5"/>
    <w:rsid w:val="00435F7C"/>
    <w:rsid w:val="00441369"/>
    <w:rsid w:val="00465A09"/>
    <w:rsid w:val="0046639E"/>
    <w:rsid w:val="00467D18"/>
    <w:rsid w:val="00472D25"/>
    <w:rsid w:val="00481412"/>
    <w:rsid w:val="004A2BD4"/>
    <w:rsid w:val="004B5E98"/>
    <w:rsid w:val="004C00D5"/>
    <w:rsid w:val="004C46F9"/>
    <w:rsid w:val="004E554F"/>
    <w:rsid w:val="00523F0F"/>
    <w:rsid w:val="005248EE"/>
    <w:rsid w:val="00545239"/>
    <w:rsid w:val="00556138"/>
    <w:rsid w:val="005661F6"/>
    <w:rsid w:val="00595755"/>
    <w:rsid w:val="005B56FA"/>
    <w:rsid w:val="005D0BCB"/>
    <w:rsid w:val="005D4542"/>
    <w:rsid w:val="00603C76"/>
    <w:rsid w:val="00622332"/>
    <w:rsid w:val="006225AE"/>
    <w:rsid w:val="00635271"/>
    <w:rsid w:val="00640029"/>
    <w:rsid w:val="0064028E"/>
    <w:rsid w:val="0065215C"/>
    <w:rsid w:val="006656DD"/>
    <w:rsid w:val="00666295"/>
    <w:rsid w:val="00672D20"/>
    <w:rsid w:val="006738B9"/>
    <w:rsid w:val="0067500B"/>
    <w:rsid w:val="00680DA3"/>
    <w:rsid w:val="00694298"/>
    <w:rsid w:val="00694902"/>
    <w:rsid w:val="006A1D33"/>
    <w:rsid w:val="006B0D75"/>
    <w:rsid w:val="006F01F8"/>
    <w:rsid w:val="00710663"/>
    <w:rsid w:val="0072052B"/>
    <w:rsid w:val="00724632"/>
    <w:rsid w:val="00733ED0"/>
    <w:rsid w:val="00740FFF"/>
    <w:rsid w:val="00744FEE"/>
    <w:rsid w:val="00754F46"/>
    <w:rsid w:val="00762720"/>
    <w:rsid w:val="007715B4"/>
    <w:rsid w:val="007850B5"/>
    <w:rsid w:val="007B02C8"/>
    <w:rsid w:val="007B68D4"/>
    <w:rsid w:val="007C2B68"/>
    <w:rsid w:val="007D230F"/>
    <w:rsid w:val="007E34AC"/>
    <w:rsid w:val="008005A5"/>
    <w:rsid w:val="008156D3"/>
    <w:rsid w:val="00822CC7"/>
    <w:rsid w:val="008260B1"/>
    <w:rsid w:val="00830B53"/>
    <w:rsid w:val="008363DC"/>
    <w:rsid w:val="008530EB"/>
    <w:rsid w:val="00870CBD"/>
    <w:rsid w:val="00890FD4"/>
    <w:rsid w:val="008B2B25"/>
    <w:rsid w:val="008B6596"/>
    <w:rsid w:val="008E153C"/>
    <w:rsid w:val="00913DBF"/>
    <w:rsid w:val="0093355E"/>
    <w:rsid w:val="009341BD"/>
    <w:rsid w:val="00937755"/>
    <w:rsid w:val="009874B4"/>
    <w:rsid w:val="009910DB"/>
    <w:rsid w:val="009B13F1"/>
    <w:rsid w:val="009B157D"/>
    <w:rsid w:val="009B558B"/>
    <w:rsid w:val="009C0287"/>
    <w:rsid w:val="009C4568"/>
    <w:rsid w:val="009D1603"/>
    <w:rsid w:val="009D7D69"/>
    <w:rsid w:val="009F5317"/>
    <w:rsid w:val="00A00AA5"/>
    <w:rsid w:val="00A0114C"/>
    <w:rsid w:val="00A03BB5"/>
    <w:rsid w:val="00A070AF"/>
    <w:rsid w:val="00A26282"/>
    <w:rsid w:val="00A546F0"/>
    <w:rsid w:val="00A70355"/>
    <w:rsid w:val="00A94F92"/>
    <w:rsid w:val="00A97896"/>
    <w:rsid w:val="00AB207E"/>
    <w:rsid w:val="00AC4A78"/>
    <w:rsid w:val="00B06B48"/>
    <w:rsid w:val="00B1084D"/>
    <w:rsid w:val="00B129A0"/>
    <w:rsid w:val="00B23915"/>
    <w:rsid w:val="00B42ED4"/>
    <w:rsid w:val="00B4419B"/>
    <w:rsid w:val="00B50123"/>
    <w:rsid w:val="00B5664F"/>
    <w:rsid w:val="00B85839"/>
    <w:rsid w:val="00B92BFD"/>
    <w:rsid w:val="00B95507"/>
    <w:rsid w:val="00BB0FAA"/>
    <w:rsid w:val="00BD40CF"/>
    <w:rsid w:val="00BD572D"/>
    <w:rsid w:val="00BD66C6"/>
    <w:rsid w:val="00BE4311"/>
    <w:rsid w:val="00BF31B1"/>
    <w:rsid w:val="00C03476"/>
    <w:rsid w:val="00C12F66"/>
    <w:rsid w:val="00C173F4"/>
    <w:rsid w:val="00C32256"/>
    <w:rsid w:val="00C3769F"/>
    <w:rsid w:val="00C51B1D"/>
    <w:rsid w:val="00C526B4"/>
    <w:rsid w:val="00C77FB1"/>
    <w:rsid w:val="00C826BE"/>
    <w:rsid w:val="00C916D0"/>
    <w:rsid w:val="00CA398B"/>
    <w:rsid w:val="00CA4D64"/>
    <w:rsid w:val="00CB0935"/>
    <w:rsid w:val="00CB25C8"/>
    <w:rsid w:val="00CB5A3C"/>
    <w:rsid w:val="00CC6338"/>
    <w:rsid w:val="00CE30E9"/>
    <w:rsid w:val="00CF3F31"/>
    <w:rsid w:val="00D13194"/>
    <w:rsid w:val="00D20B0D"/>
    <w:rsid w:val="00D40588"/>
    <w:rsid w:val="00D41667"/>
    <w:rsid w:val="00D6013E"/>
    <w:rsid w:val="00D61AC3"/>
    <w:rsid w:val="00DB03E3"/>
    <w:rsid w:val="00DC56D3"/>
    <w:rsid w:val="00DD6007"/>
    <w:rsid w:val="00DE564E"/>
    <w:rsid w:val="00E04898"/>
    <w:rsid w:val="00E12394"/>
    <w:rsid w:val="00E304CD"/>
    <w:rsid w:val="00E328CE"/>
    <w:rsid w:val="00E40D97"/>
    <w:rsid w:val="00E436D1"/>
    <w:rsid w:val="00E564BC"/>
    <w:rsid w:val="00E62764"/>
    <w:rsid w:val="00E8284B"/>
    <w:rsid w:val="00E87F7B"/>
    <w:rsid w:val="00E9643A"/>
    <w:rsid w:val="00E97E2F"/>
    <w:rsid w:val="00EB0792"/>
    <w:rsid w:val="00EF1FC6"/>
    <w:rsid w:val="00F04E91"/>
    <w:rsid w:val="00F1718E"/>
    <w:rsid w:val="00F26252"/>
    <w:rsid w:val="00F337A0"/>
    <w:rsid w:val="00F34901"/>
    <w:rsid w:val="00F37487"/>
    <w:rsid w:val="00F43FB0"/>
    <w:rsid w:val="00F446A0"/>
    <w:rsid w:val="00F60F2B"/>
    <w:rsid w:val="00F66300"/>
    <w:rsid w:val="00F722DC"/>
    <w:rsid w:val="00F76494"/>
    <w:rsid w:val="00F9766A"/>
    <w:rsid w:val="00FA533B"/>
    <w:rsid w:val="00FB593B"/>
    <w:rsid w:val="00FC55A5"/>
    <w:rsid w:val="00FD576B"/>
    <w:rsid w:val="00FE20A3"/>
    <w:rsid w:val="19660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sr-Latn-BA" w:eastAsia="en-US" w:bidi="ar-SA"/>
    </w:rPr>
  </w:style>
  <w:style w:type="paragraph" w:styleId="2">
    <w:name w:val="heading 1"/>
    <w:basedOn w:val="1"/>
    <w:next w:val="1"/>
    <w:link w:val="30"/>
    <w:qFormat/>
    <w:uiPriority w:val="0"/>
    <w:pPr>
      <w:keepNext/>
      <w:spacing w:before="240" w:after="60"/>
      <w:outlineLvl w:val="0"/>
    </w:pPr>
    <w:rPr>
      <w:rFonts w:ascii="Arial" w:hAnsi="Arial" w:cs="Arial"/>
      <w:b/>
      <w:bCs/>
      <w:kern w:val="32"/>
      <w:sz w:val="32"/>
      <w:szCs w:val="32"/>
    </w:rPr>
  </w:style>
  <w:style w:type="paragraph" w:styleId="3">
    <w:name w:val="heading 2"/>
    <w:basedOn w:val="1"/>
    <w:next w:val="1"/>
    <w:qFormat/>
    <w:uiPriority w:val="0"/>
    <w:pPr>
      <w:keepNext/>
      <w:outlineLvl w:val="1"/>
    </w:pPr>
    <w:rPr>
      <w:i/>
      <w:sz w:val="22"/>
      <w:lang w:eastAsia="en-GB"/>
    </w:rPr>
  </w:style>
  <w:style w:type="paragraph" w:styleId="4">
    <w:name w:val="heading 5"/>
    <w:basedOn w:val="1"/>
    <w:next w:val="1"/>
    <w:qFormat/>
    <w:uiPriority w:val="0"/>
    <w:pPr>
      <w:keepNext/>
      <w:overflowPunct w:val="0"/>
      <w:autoSpaceDE w:val="0"/>
      <w:autoSpaceDN w:val="0"/>
      <w:adjustRightInd w:val="0"/>
      <w:textAlignment w:val="baseline"/>
      <w:outlineLvl w:val="4"/>
    </w:pPr>
    <w:rPr>
      <w:rFonts w:ascii="Arial" w:hAnsi="Arial"/>
      <w:b/>
      <w:color w:val="000000"/>
      <w:sz w:val="22"/>
      <w:lang w:val="en-GB" w:eastAsia="en-GB"/>
    </w:rPr>
  </w:style>
  <w:style w:type="paragraph" w:styleId="5">
    <w:name w:val="heading 6"/>
    <w:basedOn w:val="1"/>
    <w:next w:val="1"/>
    <w:qFormat/>
    <w:uiPriority w:val="0"/>
    <w:pPr>
      <w:keepNext/>
      <w:overflowPunct w:val="0"/>
      <w:autoSpaceDE w:val="0"/>
      <w:autoSpaceDN w:val="0"/>
      <w:adjustRightInd w:val="0"/>
      <w:textAlignment w:val="baseline"/>
      <w:outlineLvl w:val="5"/>
    </w:pPr>
    <w:rPr>
      <w:rFonts w:ascii="Arial" w:hAnsi="Arial"/>
      <w:b/>
      <w:sz w:val="22"/>
      <w:lang w:val="en-GB" w:eastAsia="en-GB"/>
    </w:rPr>
  </w:style>
  <w:style w:type="paragraph" w:styleId="6">
    <w:name w:val="heading 7"/>
    <w:basedOn w:val="1"/>
    <w:next w:val="1"/>
    <w:qFormat/>
    <w:uiPriority w:val="0"/>
    <w:pPr>
      <w:keepNext/>
      <w:overflowPunct w:val="0"/>
      <w:autoSpaceDE w:val="0"/>
      <w:autoSpaceDN w:val="0"/>
      <w:adjustRightInd w:val="0"/>
      <w:jc w:val="center"/>
      <w:textAlignment w:val="baseline"/>
      <w:outlineLvl w:val="6"/>
    </w:pPr>
    <w:rPr>
      <w:b/>
      <w:sz w:val="24"/>
      <w:lang w:val="en-GB" w:eastAsia="en-GB"/>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38"/>
    <w:qFormat/>
    <w:uiPriority w:val="0"/>
    <w:rPr>
      <w:rFonts w:ascii="Tahoma" w:hAnsi="Tahoma"/>
      <w:sz w:val="16"/>
      <w:szCs w:val="16"/>
      <w:lang w:val="zh-CN" w:eastAsia="zh-CN"/>
    </w:rPr>
  </w:style>
  <w:style w:type="paragraph" w:styleId="10">
    <w:name w:val="Body Text"/>
    <w:basedOn w:val="1"/>
    <w:qFormat/>
    <w:uiPriority w:val="0"/>
    <w:pPr>
      <w:widowControl w:val="0"/>
      <w:jc w:val="both"/>
    </w:pPr>
    <w:rPr>
      <w:rFonts w:ascii="Arial" w:hAnsi="Arial"/>
      <w:sz w:val="24"/>
      <w:lang w:val="en-GB"/>
    </w:rPr>
  </w:style>
  <w:style w:type="paragraph" w:styleId="11">
    <w:name w:val="Body Text 2"/>
    <w:basedOn w:val="1"/>
    <w:uiPriority w:val="0"/>
    <w:pPr>
      <w:jc w:val="both"/>
    </w:pPr>
    <w:rPr>
      <w:rFonts w:ascii="MAC C Times" w:hAnsi="MAC C Times"/>
      <w:bCs/>
      <w:sz w:val="22"/>
    </w:rPr>
  </w:style>
  <w:style w:type="paragraph" w:styleId="12">
    <w:name w:val="Body Text 3"/>
    <w:basedOn w:val="1"/>
    <w:qFormat/>
    <w:uiPriority w:val="0"/>
    <w:pPr>
      <w:spacing w:after="120"/>
    </w:pPr>
    <w:rPr>
      <w:sz w:val="16"/>
      <w:szCs w:val="16"/>
    </w:rPr>
  </w:style>
  <w:style w:type="paragraph" w:styleId="13">
    <w:name w:val="Body Text Indent"/>
    <w:basedOn w:val="1"/>
    <w:qFormat/>
    <w:uiPriority w:val="0"/>
    <w:pPr>
      <w:spacing w:after="120"/>
      <w:ind w:left="283"/>
    </w:pPr>
  </w:style>
  <w:style w:type="paragraph" w:styleId="14">
    <w:name w:val="Body Text Indent 3"/>
    <w:basedOn w:val="1"/>
    <w:qFormat/>
    <w:uiPriority w:val="0"/>
    <w:pPr>
      <w:spacing w:after="120"/>
      <w:ind w:left="283"/>
    </w:pPr>
    <w:rPr>
      <w:sz w:val="16"/>
      <w:szCs w:val="16"/>
    </w:rPr>
  </w:style>
  <w:style w:type="character" w:styleId="15">
    <w:name w:val="annotation reference"/>
    <w:qFormat/>
    <w:uiPriority w:val="0"/>
    <w:rPr>
      <w:sz w:val="16"/>
      <w:szCs w:val="16"/>
    </w:rPr>
  </w:style>
  <w:style w:type="paragraph" w:styleId="16">
    <w:name w:val="annotation text"/>
    <w:basedOn w:val="1"/>
    <w:link w:val="39"/>
    <w:qFormat/>
    <w:uiPriority w:val="0"/>
  </w:style>
  <w:style w:type="paragraph" w:styleId="17">
    <w:name w:val="annotation subject"/>
    <w:basedOn w:val="16"/>
    <w:next w:val="16"/>
    <w:link w:val="40"/>
    <w:qFormat/>
    <w:uiPriority w:val="0"/>
    <w:pPr>
      <w:widowControl w:val="0"/>
    </w:pPr>
    <w:rPr>
      <w:rFonts w:ascii="MAC C Swiss" w:hAnsi="MAC C Swiss"/>
      <w:b/>
      <w:bCs/>
      <w:lang w:val="zh-CN" w:eastAsia="zh-CN"/>
    </w:rPr>
  </w:style>
  <w:style w:type="paragraph" w:styleId="18">
    <w:name w:val="footer"/>
    <w:basedOn w:val="1"/>
    <w:link w:val="26"/>
    <w:uiPriority w:val="0"/>
    <w:pPr>
      <w:widowControl w:val="0"/>
      <w:tabs>
        <w:tab w:val="center" w:pos="4153"/>
        <w:tab w:val="right" w:pos="8306"/>
      </w:tabs>
    </w:pPr>
    <w:rPr>
      <w:rFonts w:ascii="MAC C Times" w:hAnsi="MAC C Times"/>
      <w:sz w:val="24"/>
      <w:lang w:val="en-GB"/>
    </w:rPr>
  </w:style>
  <w:style w:type="paragraph" w:styleId="19">
    <w:name w:val="header"/>
    <w:basedOn w:val="1"/>
    <w:link w:val="24"/>
    <w:qFormat/>
    <w:uiPriority w:val="0"/>
    <w:pPr>
      <w:widowControl w:val="0"/>
      <w:tabs>
        <w:tab w:val="center" w:pos="4320"/>
        <w:tab w:val="right" w:pos="8640"/>
      </w:tabs>
    </w:pPr>
    <w:rPr>
      <w:rFonts w:ascii="MAC C Swiss" w:hAnsi="MAC C Swiss"/>
      <w:color w:val="0000FF"/>
      <w:sz w:val="24"/>
      <w:lang w:val="en-GB"/>
    </w:rPr>
  </w:style>
  <w:style w:type="character" w:styleId="20">
    <w:name w:val="Hyperlink"/>
    <w:qFormat/>
    <w:uiPriority w:val="0"/>
    <w:rPr>
      <w:color w:val="0000FF"/>
      <w:u w:val="single"/>
    </w:rPr>
  </w:style>
  <w:style w:type="character" w:styleId="21">
    <w:name w:val="page number"/>
    <w:uiPriority w:val="0"/>
    <w:rPr>
      <w:sz w:val="20"/>
    </w:rPr>
  </w:style>
  <w:style w:type="table" w:styleId="22">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3">
    <w:name w:val="Title"/>
    <w:basedOn w:val="1"/>
    <w:link w:val="27"/>
    <w:qFormat/>
    <w:uiPriority w:val="0"/>
    <w:pPr>
      <w:jc w:val="center"/>
    </w:pPr>
    <w:rPr>
      <w:b/>
      <w:bCs/>
      <w:sz w:val="22"/>
      <w:szCs w:val="22"/>
      <w:lang w:val="en-GB" w:eastAsia="en-GB"/>
    </w:rPr>
  </w:style>
  <w:style w:type="character" w:customStyle="1" w:styleId="24">
    <w:name w:val="Header Char"/>
    <w:link w:val="19"/>
    <w:semiHidden/>
    <w:qFormat/>
    <w:locked/>
    <w:uiPriority w:val="0"/>
    <w:rPr>
      <w:rFonts w:ascii="MAC C Swiss" w:hAnsi="MAC C Swiss"/>
      <w:color w:val="0000FF"/>
      <w:sz w:val="24"/>
      <w:lang w:val="en-GB" w:eastAsia="en-US" w:bidi="ar-SA"/>
    </w:rPr>
  </w:style>
  <w:style w:type="paragraph" w:customStyle="1" w:styleId="25">
    <w:name w:val="Char Char Char Char Char Char"/>
    <w:basedOn w:val="1"/>
    <w:qFormat/>
    <w:uiPriority w:val="0"/>
    <w:pPr>
      <w:spacing w:after="160" w:line="240" w:lineRule="exact"/>
    </w:pPr>
    <w:rPr>
      <w:rFonts w:ascii="Tahoma" w:hAnsi="Tahoma"/>
    </w:rPr>
  </w:style>
  <w:style w:type="character" w:customStyle="1" w:styleId="26">
    <w:name w:val="Footer Char"/>
    <w:link w:val="18"/>
    <w:semiHidden/>
    <w:qFormat/>
    <w:locked/>
    <w:uiPriority w:val="0"/>
    <w:rPr>
      <w:rFonts w:ascii="MAC C Times" w:hAnsi="MAC C Times"/>
      <w:sz w:val="24"/>
      <w:lang w:val="en-GB" w:eastAsia="en-US" w:bidi="ar-SA"/>
    </w:rPr>
  </w:style>
  <w:style w:type="character" w:customStyle="1" w:styleId="27">
    <w:name w:val="Title Char"/>
    <w:link w:val="23"/>
    <w:qFormat/>
    <w:locked/>
    <w:uiPriority w:val="0"/>
    <w:rPr>
      <w:b/>
      <w:bCs/>
      <w:sz w:val="22"/>
      <w:szCs w:val="22"/>
      <w:lang w:val="en-GB" w:eastAsia="en-GB" w:bidi="ar-SA"/>
    </w:rPr>
  </w:style>
  <w:style w:type="character" w:customStyle="1" w:styleId="28">
    <w:name w:val="long_text"/>
    <w:basedOn w:val="7"/>
    <w:qFormat/>
    <w:uiPriority w:val="0"/>
  </w:style>
  <w:style w:type="character" w:customStyle="1" w:styleId="29">
    <w:name w:val="hps"/>
    <w:basedOn w:val="7"/>
    <w:qFormat/>
    <w:uiPriority w:val="0"/>
  </w:style>
  <w:style w:type="character" w:customStyle="1" w:styleId="30">
    <w:name w:val="Heading 1 Char"/>
    <w:link w:val="2"/>
    <w:qFormat/>
    <w:locked/>
    <w:uiPriority w:val="0"/>
    <w:rPr>
      <w:rFonts w:ascii="Arial" w:hAnsi="Arial" w:cs="Arial"/>
      <w:b/>
      <w:bCs/>
      <w:kern w:val="32"/>
      <w:sz w:val="32"/>
      <w:szCs w:val="32"/>
      <w:lang w:val="en-US" w:eastAsia="en-US" w:bidi="ar-SA"/>
    </w:rPr>
  </w:style>
  <w:style w:type="character" w:customStyle="1" w:styleId="31">
    <w:name w:val="hps atn"/>
    <w:basedOn w:val="7"/>
    <w:qFormat/>
    <w:uiPriority w:val="0"/>
  </w:style>
  <w:style w:type="character" w:customStyle="1" w:styleId="32">
    <w:name w:val="atn"/>
    <w:basedOn w:val="7"/>
    <w:qFormat/>
    <w:uiPriority w:val="0"/>
  </w:style>
  <w:style w:type="paragraph" w:customStyle="1" w:styleId="33">
    <w:name w:val="Char Char Char Char Char Char1"/>
    <w:basedOn w:val="1"/>
    <w:qFormat/>
    <w:uiPriority w:val="0"/>
    <w:pPr>
      <w:spacing w:after="160" w:line="240" w:lineRule="exact"/>
    </w:pPr>
    <w:rPr>
      <w:rFonts w:ascii="Tahoma" w:hAnsi="Tahoma" w:cs="Tahoma"/>
    </w:rPr>
  </w:style>
  <w:style w:type="character" w:customStyle="1" w:styleId="34">
    <w:name w:val="long_text short_text"/>
    <w:basedOn w:val="7"/>
    <w:qFormat/>
    <w:uiPriority w:val="0"/>
  </w:style>
  <w:style w:type="character" w:customStyle="1" w:styleId="35">
    <w:name w:val="Char Char4"/>
    <w:semiHidden/>
    <w:qFormat/>
    <w:locked/>
    <w:uiPriority w:val="0"/>
    <w:rPr>
      <w:rFonts w:ascii="MAC C Swiss" w:hAnsi="MAC C Swiss"/>
      <w:color w:val="0000FF"/>
      <w:sz w:val="24"/>
      <w:lang w:val="en-GB" w:eastAsia="en-US" w:bidi="ar-SA"/>
    </w:rPr>
  </w:style>
  <w:style w:type="character" w:customStyle="1" w:styleId="36">
    <w:name w:val="Char Char2"/>
    <w:qFormat/>
    <w:locked/>
    <w:uiPriority w:val="0"/>
    <w:rPr>
      <w:b/>
      <w:bCs/>
      <w:sz w:val="22"/>
      <w:szCs w:val="22"/>
      <w:lang w:val="en-GB" w:eastAsia="en-GB" w:bidi="ar-SA"/>
    </w:rPr>
  </w:style>
  <w:style w:type="paragraph" w:customStyle="1" w:styleId="37">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character" w:customStyle="1" w:styleId="38">
    <w:name w:val="Balloon Text Char"/>
    <w:link w:val="9"/>
    <w:qFormat/>
    <w:uiPriority w:val="0"/>
    <w:rPr>
      <w:rFonts w:ascii="Tahoma" w:hAnsi="Tahoma" w:cs="Tahoma"/>
      <w:sz w:val="16"/>
      <w:szCs w:val="16"/>
    </w:rPr>
  </w:style>
  <w:style w:type="character" w:customStyle="1" w:styleId="39">
    <w:name w:val="Comment Text Char"/>
    <w:basedOn w:val="7"/>
    <w:link w:val="16"/>
    <w:qFormat/>
    <w:uiPriority w:val="0"/>
  </w:style>
  <w:style w:type="character" w:customStyle="1" w:styleId="40">
    <w:name w:val="Comment Subject Char"/>
    <w:link w:val="17"/>
    <w:qFormat/>
    <w:uiPriority w:val="0"/>
    <w:rPr>
      <w:rFonts w:ascii="MAC C Swiss" w:hAnsi="MAC C Swiss"/>
      <w:b/>
      <w:bCs/>
    </w:rPr>
  </w:style>
  <w:style w:type="character" w:customStyle="1" w:styleId="41">
    <w:name w:val="short_text"/>
    <w:qFormat/>
    <w:uiPriority w:val="0"/>
  </w:style>
  <w:style w:type="paragraph" w:customStyle="1" w:styleId="42">
    <w:name w:val="Revision"/>
    <w:hidden/>
    <w:semiHidden/>
    <w:qFormat/>
    <w:uiPriority w:val="99"/>
    <w:rPr>
      <w:rFonts w:ascii="Times New Roman" w:hAnsi="Times New Roman" w:eastAsia="Times New Roman" w:cs="Times New Roman"/>
      <w:lang w:val="en-US" w:eastAsia="en-US" w:bidi="ar-SA"/>
    </w:rPr>
  </w:style>
  <w:style w:type="paragraph" w:styleId="4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oleObject" Target="embeddings/Document1.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5" ma:contentTypeDescription="Create a new document." ma:contentTypeScope="" ma:versionID="ed06de89fb70e16c8f325472add5b96b">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2d948f4f0ef2fc55568c69c746b0b4b3"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7e887b-1209-4573-9ff2-b0cecb1881f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c1a041-ff7c-4483-8ed2-8551aa9b4c3b}" ma:internalName="TaxCatchAll" ma:showField="CatchAllData" ma:web="b621dfd6-c00f-47c5-b5af-67d3653e8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3c8f14d-de17-4729-8cd2-1c2c3f027e5c">
      <Terms xmlns="http://schemas.microsoft.com/office/infopath/2007/PartnerControls"/>
    </lcf76f155ced4ddcb4097134ff3c332f>
    <TaxCatchAll xmlns="b621dfd6-c00f-47c5-b5af-67d3653e8304"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4B6E7E-20C0-4BF8-93C4-EBD93B0356FF}">
  <ds:schemaRefs/>
</ds:datastoreItem>
</file>

<file path=customXml/itemProps3.xml><?xml version="1.0" encoding="utf-8"?>
<ds:datastoreItem xmlns:ds="http://schemas.openxmlformats.org/officeDocument/2006/customXml" ds:itemID="{B61B8681-16E3-4BDB-83D5-4D0787BA4202}">
  <ds:schemaRefs/>
</ds:datastoreItem>
</file>

<file path=customXml/itemProps4.xml><?xml version="1.0" encoding="utf-8"?>
<ds:datastoreItem xmlns:ds="http://schemas.openxmlformats.org/officeDocument/2006/customXml" ds:itemID="{CA0F3DEC-C5D9-4EC4-BA68-61E927CD5B55}">
  <ds:schemaRefs/>
</ds:datastoreItem>
</file>

<file path=customXml/itemProps5.xml><?xml version="1.0" encoding="utf-8"?>
<ds:datastoreItem xmlns:ds="http://schemas.openxmlformats.org/officeDocument/2006/customXml" ds:itemID="{38A1D58D-695B-4B98-993F-EA750B135EF6}">
  <ds:schemaRefs/>
</ds:datastoreItem>
</file>

<file path=docProps/app.xml><?xml version="1.0" encoding="utf-8"?>
<Properties xmlns="http://schemas.openxmlformats.org/officeDocument/2006/extended-properties" xmlns:vt="http://schemas.openxmlformats.org/officeDocument/2006/docPropsVTypes">
  <Template>Normal</Template>
  <Pages>14</Pages>
  <Words>4749</Words>
  <Characters>27071</Characters>
  <Lines>225</Lines>
  <Paragraphs>63</Paragraphs>
  <TotalTime>0</TotalTime>
  <ScaleCrop>false</ScaleCrop>
  <LinksUpToDate>false</LinksUpToDate>
  <CharactersWithSpaces>31757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2022-10-26T06:17:00Z</dcterms:created>
  <dc:creator>mkadieva</dc:creator>
  <cp:lastModifiedBy>Haris</cp:lastModifiedBy>
  <cp:lastPrinted>2016-05-09T07:25:00Z</cp:lastPrinted>
  <dcterms:modified xsi:type="dcterms:W3CDTF">2025-02-21T15:38:27Z</dcterms:modified>
  <dc:title>SUMMARY OF PRODUCT CHARACTERISTICS</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0x01010006FFE6B2463DCD468DDA6340563834B3</vt:lpwstr>
  </property>
  <property fmtid="{D5CDD505-2E9C-101B-9397-08002B2CF9AE}" pid="3" name="KSOProductBuildVer">
    <vt:lpwstr>1033-12.2.0.19805</vt:lpwstr>
  </property>
  <property fmtid="{D5CDD505-2E9C-101B-9397-08002B2CF9AE}" pid="4" name="ICV">
    <vt:lpwstr>6B5DE572400C4868B09950504506FFCA_13</vt:lpwstr>
  </property>
</Properties>
</file>