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F3C71">
      <w:pPr>
        <w:shd w:val="clear" w:color="auto" w:fill="FFFFFF"/>
        <w:jc w:val="center"/>
        <w:rPr>
          <w:rFonts w:ascii="Microsoft Sans Serif" w:hAnsi="Microsoft Sans Serif" w:cs="Microsoft Sans Serif"/>
          <w:lang w:val="sr-Latn-BA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lang w:val="hr-HR"/>
        </w:rPr>
        <w:t>UPUTSTVO ZA PACIJENTA</w:t>
      </w:r>
    </w:p>
    <w:p w14:paraId="4E9E94AA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b/>
          <w:bCs/>
        </w:rPr>
      </w:pPr>
      <w:r>
        <w:rPr>
          <w:rFonts w:ascii="Microsoft Sans Serif" w:hAnsi="Microsoft Sans Serif" w:cs="Microsoft Sans Serif"/>
          <w:b/>
        </w:rPr>
        <w:t>CEFALEXIN</w:t>
      </w:r>
      <w:r>
        <w:rPr>
          <w:rFonts w:ascii="Microsoft Sans Serif" w:hAnsi="Microsoft Sans Serif" w:cs="Microsoft Sans Serif"/>
          <w:b/>
          <w:lang w:val="mk-MK"/>
        </w:rPr>
        <w:t xml:space="preserve"> ALKALOID</w:t>
      </w:r>
      <w:r>
        <w:rPr>
          <w:rFonts w:ascii="Microsoft Sans Serif" w:hAnsi="Microsoft Sans Serif" w:cs="Microsoft Sans Serif"/>
          <w:b/>
          <w:vertAlign w:val="superscript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bCs/>
          <w:lang w:val="mk-MK"/>
        </w:rPr>
        <w:t xml:space="preserve"> </w:t>
      </w:r>
    </w:p>
    <w:p w14:paraId="34BA20E4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bCs/>
          <w:lang w:val="sr-Latn-BA"/>
        </w:rPr>
      </w:pPr>
      <w:r>
        <w:rPr>
          <w:rFonts w:ascii="Microsoft Sans Serif" w:hAnsi="Microsoft Sans Serif" w:cs="Microsoft Sans Serif"/>
          <w:lang w:val="mk-MK"/>
        </w:rPr>
        <w:t>250 mg/5 m</w:t>
      </w:r>
      <w:r>
        <w:rPr>
          <w:rFonts w:ascii="Microsoft Sans Serif" w:hAnsi="Microsoft Sans Serif" w:cs="Microsoft Sans Serif"/>
        </w:rPr>
        <w:t>L</w:t>
      </w:r>
      <w:r>
        <w:rPr>
          <w:rFonts w:ascii="Microsoft Sans Serif" w:hAnsi="Microsoft Sans Serif" w:cs="Microsoft Sans Serif"/>
          <w:lang w:val="mk-MK"/>
        </w:rPr>
        <w:t xml:space="preserve"> </w:t>
      </w:r>
      <w:r>
        <w:rPr>
          <w:rFonts w:ascii="Microsoft Sans Serif" w:hAnsi="Microsoft Sans Serif" w:cs="Microsoft Sans Serif"/>
          <w:bCs/>
        </w:rPr>
        <w:t>pra</w:t>
      </w:r>
      <w:r>
        <w:rPr>
          <w:rFonts w:ascii="Microsoft Sans Serif" w:hAnsi="Microsoft Sans Serif" w:cs="Microsoft Sans Serif"/>
          <w:bCs/>
          <w:lang w:val="sr-Latn-BA"/>
        </w:rPr>
        <w:t>š</w:t>
      </w:r>
      <w:r>
        <w:rPr>
          <w:rFonts w:ascii="Microsoft Sans Serif" w:hAnsi="Microsoft Sans Serif" w:cs="Microsoft Sans Serif"/>
          <w:bCs/>
        </w:rPr>
        <w:t>ak</w:t>
      </w:r>
      <w:r>
        <w:rPr>
          <w:rFonts w:ascii="Microsoft Sans Serif" w:hAnsi="Microsoft Sans Serif" w:cs="Microsoft Sans Serif"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Cs/>
        </w:rPr>
        <w:t>za</w:t>
      </w:r>
      <w:r>
        <w:rPr>
          <w:rFonts w:ascii="Microsoft Sans Serif" w:hAnsi="Microsoft Sans Serif" w:cs="Microsoft Sans Serif"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Cs/>
        </w:rPr>
        <w:t>oralnu</w:t>
      </w:r>
      <w:r>
        <w:rPr>
          <w:rFonts w:ascii="Microsoft Sans Serif" w:hAnsi="Microsoft Sans Serif" w:cs="Microsoft Sans Serif"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Cs/>
        </w:rPr>
        <w:t>suspenziju</w:t>
      </w:r>
    </w:p>
    <w:p w14:paraId="638C8A37">
      <w:pPr>
        <w:jc w:val="both"/>
        <w:rPr>
          <w:rFonts w:ascii="Microsoft Sans Serif" w:hAnsi="Microsoft Sans Serif" w:cs="Microsoft Sans Serif"/>
          <w:i/>
          <w:lang w:val="mk-MK"/>
        </w:rPr>
      </w:pPr>
      <w:r>
        <w:rPr>
          <w:rFonts w:ascii="Microsoft Sans Serif" w:hAnsi="Microsoft Sans Serif" w:cs="Microsoft Sans Serif"/>
          <w:i/>
          <w:lang w:val="sr-Latn-BA"/>
        </w:rPr>
        <w:t>cefaleksin</w:t>
      </w:r>
    </w:p>
    <w:p w14:paraId="219F5372">
      <w:pPr>
        <w:jc w:val="both"/>
        <w:rPr>
          <w:rFonts w:ascii="Microsoft Sans Serif" w:hAnsi="Microsoft Sans Serif" w:cs="Microsoft Sans Serif"/>
          <w:lang w:val="mk-MK"/>
        </w:rPr>
      </w:pPr>
    </w:p>
    <w:p w14:paraId="785112BA">
      <w:pPr>
        <w:jc w:val="both"/>
        <w:rPr>
          <w:rFonts w:ascii="Microsoft Sans Serif" w:hAnsi="Microsoft Sans Serif" w:cs="Microsoft Sans Serif"/>
          <w:lang w:val="mk-MK"/>
        </w:rPr>
      </w:pPr>
    </w:p>
    <w:p w14:paraId="5948735D">
      <w:pPr>
        <w:shd w:val="clear" w:color="auto" w:fill="FFFFFF"/>
        <w:jc w:val="both"/>
        <w:rPr>
          <w:rFonts w:ascii="Microsoft Sans Serif" w:hAnsi="Microsoft Sans Serif" w:cs="Microsoft Sans Serif"/>
          <w:i/>
          <w:iCs/>
          <w:lang w:val="sr-Latn-BA"/>
        </w:rPr>
      </w:pPr>
      <w:r>
        <w:rPr>
          <w:rFonts w:ascii="Microsoft Sans Serif" w:hAnsi="Microsoft Sans Serif" w:cs="Microsoft Sans Serif"/>
          <w:i/>
          <w:iCs/>
          <w:lang w:val="hr-HR"/>
        </w:rPr>
        <w:t xml:space="preserve">Prije upotrebe lijeka pažljivo pročitajte ovo uputstvo, </w:t>
      </w:r>
      <w:r>
        <w:rPr>
          <w:rFonts w:ascii="Microsoft Sans Serif" w:hAnsi="Microsoft Sans Serif" w:cs="Microsoft Sans Serif"/>
          <w:i/>
          <w:iCs/>
          <w:lang w:val="bs-Latn-BA"/>
        </w:rPr>
        <w:t>jer sadrži informacije koje su važne za Vas.</w:t>
      </w:r>
    </w:p>
    <w:p w14:paraId="4B7E921F">
      <w:pPr>
        <w:numPr>
          <w:ilvl w:val="0"/>
          <w:numId w:val="1"/>
        </w:num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hr-HR"/>
        </w:rPr>
        <w:t>Uputstvo sačuvajte. Možda ćete željeti ponovo da ga pročitate.</w:t>
      </w:r>
    </w:p>
    <w:p w14:paraId="51B89936">
      <w:pPr>
        <w:numPr>
          <w:ilvl w:val="0"/>
          <w:numId w:val="1"/>
        </w:numPr>
        <w:shd w:val="clear" w:color="auto" w:fill="FFFFFF"/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hr-HR"/>
        </w:rPr>
        <w:t>Ako imate dodatnih pitanja, obratite se svom ljekaru ili farmaceutu.</w:t>
      </w:r>
    </w:p>
    <w:p w14:paraId="31DA8050">
      <w:pPr>
        <w:numPr>
          <w:ilvl w:val="0"/>
          <w:numId w:val="1"/>
        </w:num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Ovaj lijek je prepisan lično Vama i ne smijete ga dati drugome. Drugome ovaj lijek može da škodi, čak i ako ima znake bolesti slične Vašima.</w:t>
      </w:r>
    </w:p>
    <w:p w14:paraId="267952C8">
      <w:pPr>
        <w:numPr>
          <w:ilvl w:val="0"/>
          <w:numId w:val="1"/>
        </w:num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Ako bilo koje od neželjenih djelovanja postane ozbiljno, ili ako primijetite neželjena djelovanja koja ovdje nisu navedena, molimo Vas da </w:t>
      </w:r>
      <w:r>
        <w:rPr>
          <w:rFonts w:ascii="Microsoft Sans Serif" w:hAnsi="Microsoft Sans Serif" w:cs="Microsoft Sans Serif"/>
          <w:lang w:val="bs-Latn-BA"/>
        </w:rPr>
        <w:t xml:space="preserve">obavijestite svog </w:t>
      </w:r>
      <w:r>
        <w:rPr>
          <w:rFonts w:ascii="Microsoft Sans Serif" w:hAnsi="Microsoft Sans Serif" w:cs="Microsoft Sans Serif"/>
          <w:lang w:val="sr-Latn-BA"/>
        </w:rPr>
        <w:t xml:space="preserve">ljekara ili farmaceuta. </w:t>
      </w:r>
    </w:p>
    <w:p w14:paraId="176994B5">
      <w:pPr>
        <w:jc w:val="both"/>
        <w:rPr>
          <w:rFonts w:ascii="Microsoft Sans Serif" w:hAnsi="Microsoft Sans Serif" w:cs="Microsoft Sans Serif"/>
          <w:lang w:val="sr-Latn-BA"/>
        </w:rPr>
      </w:pPr>
    </w:p>
    <w:p w14:paraId="487A9342">
      <w:pPr>
        <w:jc w:val="both"/>
        <w:rPr>
          <w:rFonts w:ascii="Microsoft Sans Serif" w:hAnsi="Microsoft Sans Serif" w:cs="Microsoft Sans Serif"/>
          <w:b/>
          <w:bCs/>
          <w:lang w:val="hr-HR"/>
        </w:rPr>
      </w:pPr>
      <w:r>
        <w:rPr>
          <w:rFonts w:ascii="Microsoft Sans Serif" w:hAnsi="Microsoft Sans Serif" w:cs="Microsoft Sans Serif"/>
          <w:b/>
          <w:bCs/>
          <w:lang w:val="hr-HR"/>
        </w:rPr>
        <w:t>Uputstvo sadrži:</w:t>
      </w:r>
    </w:p>
    <w:p w14:paraId="21702AF6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Šta je lijek </w:t>
      </w:r>
      <w:r>
        <w:rPr>
          <w:rFonts w:ascii="Microsoft Sans Serif" w:hAnsi="Microsoft Sans Serif" w:cs="Microsoft Sans Serif"/>
          <w:lang w:val="pl-PL"/>
        </w:rPr>
        <w:t>Cefalexin Alkaloid</w:t>
      </w:r>
      <w:r>
        <w:rPr>
          <w:rFonts w:ascii="Microsoft Sans Serif" w:hAnsi="Microsoft Sans Serif" w:cs="Microsoft Sans Serif"/>
          <w:lang w:val="hr-HR"/>
        </w:rPr>
        <w:t xml:space="preserve"> i za šta se koristi</w:t>
      </w:r>
    </w:p>
    <w:p w14:paraId="672CECFE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Prije nego što počnete da uzimate lijek </w:t>
      </w:r>
      <w:r>
        <w:rPr>
          <w:rFonts w:ascii="Microsoft Sans Serif" w:hAnsi="Microsoft Sans Serif" w:cs="Microsoft Sans Serif"/>
          <w:lang w:val="pl-PL"/>
        </w:rPr>
        <w:t>Cefalexin Alkaloid</w:t>
      </w:r>
      <w:r>
        <w:rPr>
          <w:rFonts w:ascii="Microsoft Sans Serif" w:hAnsi="Microsoft Sans Serif" w:cs="Microsoft Sans Serif"/>
          <w:lang w:val="hr-HR"/>
        </w:rPr>
        <w:t xml:space="preserve"> </w:t>
      </w:r>
    </w:p>
    <w:p w14:paraId="418CAD02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Kako uzimati lijek </w:t>
      </w:r>
      <w:r>
        <w:rPr>
          <w:rFonts w:ascii="Microsoft Sans Serif" w:hAnsi="Microsoft Sans Serif" w:cs="Microsoft Sans Serif"/>
          <w:lang w:val="pl-PL"/>
        </w:rPr>
        <w:t>Cefalexin Alkaloid</w:t>
      </w:r>
      <w:r>
        <w:rPr>
          <w:rFonts w:ascii="Microsoft Sans Serif" w:hAnsi="Microsoft Sans Serif" w:cs="Microsoft Sans Serif"/>
          <w:lang w:val="hr-HR"/>
        </w:rPr>
        <w:t xml:space="preserve"> </w:t>
      </w:r>
    </w:p>
    <w:p w14:paraId="4CD5EC4F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snapToGrid w:val="0"/>
          <w:lang w:val="hr-HR"/>
        </w:rPr>
        <w:t>Moguća neželjena djelovanja</w:t>
      </w:r>
    </w:p>
    <w:p w14:paraId="45D77096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Kako čuvati lijek </w:t>
      </w:r>
      <w:r>
        <w:rPr>
          <w:rFonts w:ascii="Microsoft Sans Serif" w:hAnsi="Microsoft Sans Serif" w:cs="Microsoft Sans Serif"/>
          <w:lang w:val="pl-PL"/>
        </w:rPr>
        <w:t>Cefalexin Alkaloid</w:t>
      </w:r>
      <w:r>
        <w:rPr>
          <w:rFonts w:ascii="Microsoft Sans Serif" w:hAnsi="Microsoft Sans Serif" w:cs="Microsoft Sans Serif"/>
          <w:lang w:val="hr-HR"/>
        </w:rPr>
        <w:t xml:space="preserve"> </w:t>
      </w:r>
    </w:p>
    <w:p w14:paraId="7506F4D1">
      <w:pPr>
        <w:numPr>
          <w:ilvl w:val="0"/>
          <w:numId w:val="2"/>
        </w:numPr>
        <w:tabs>
          <w:tab w:val="left" w:pos="540"/>
          <w:tab w:val="clear" w:pos="1080"/>
        </w:tabs>
        <w:ind w:left="0" w:firstLine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 Dodatne informacije</w:t>
      </w:r>
    </w:p>
    <w:p w14:paraId="26EAFD53">
      <w:pPr>
        <w:jc w:val="both"/>
        <w:rPr>
          <w:rFonts w:ascii="Microsoft Sans Serif" w:hAnsi="Microsoft Sans Serif" w:cs="Microsoft Sans Serif"/>
        </w:rPr>
      </w:pPr>
    </w:p>
    <w:p w14:paraId="20051552">
      <w:pPr>
        <w:jc w:val="both"/>
        <w:rPr>
          <w:rFonts w:ascii="Microsoft Sans Serif" w:hAnsi="Microsoft Sans Serif" w:cs="Microsoft Sans Serif"/>
        </w:rPr>
      </w:pPr>
    </w:p>
    <w:p w14:paraId="7E0FBF28">
      <w:pPr>
        <w:jc w:val="both"/>
        <w:rPr>
          <w:rFonts w:ascii="Microsoft Sans Serif" w:hAnsi="Microsoft Sans Serif" w:cs="Microsoft Sans Serif"/>
        </w:rPr>
      </w:pPr>
    </w:p>
    <w:p w14:paraId="3D254F9A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 xml:space="preserve">1.  ŠTA JE LIJEK </w:t>
      </w:r>
      <w:r>
        <w:rPr>
          <w:rFonts w:ascii="Microsoft Sans Serif" w:hAnsi="Microsoft Sans Serif" w:cs="Microsoft Sans Serif"/>
          <w:b/>
          <w:lang w:val="pl-PL"/>
        </w:rPr>
        <w:t>CEFALEXIN ALKALOID</w:t>
      </w:r>
      <w:r>
        <w:rPr>
          <w:rFonts w:ascii="Microsoft Sans Serif" w:hAnsi="Microsoft Sans Serif" w:cs="Microsoft Sans Serif"/>
          <w:b/>
          <w:lang w:val="hr-HR"/>
        </w:rPr>
        <w:t xml:space="preserve"> I ZA ŠTA SE KORISTI</w:t>
      </w:r>
    </w:p>
    <w:p w14:paraId="5B6B9A57">
      <w:pPr>
        <w:pStyle w:val="14"/>
        <w:rPr>
          <w:rFonts w:ascii="Microsoft Sans Serif" w:hAnsi="Microsoft Sans Serif" w:cs="Microsoft Sans Serif"/>
          <w:b/>
          <w:sz w:val="20"/>
          <w:lang w:val="hr-HR"/>
        </w:rPr>
      </w:pPr>
    </w:p>
    <w:p w14:paraId="4A0CDBD0">
      <w:pPr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Lijek Cefalexin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Alkaloid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pripada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grupi lijekova nazvanih cefalosporinski antibiotici. </w:t>
      </w:r>
      <w:r>
        <w:rPr>
          <w:rStyle w:val="35"/>
          <w:rFonts w:ascii="Microsoft Sans Serif" w:hAnsi="Microsoft Sans Serif" w:cs="Microsoft Sans Serif"/>
          <w:lang w:val="bs-Latn-BA"/>
        </w:rPr>
        <w:t>Koristi se za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liječenje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bakterijskih infekcija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uzrokovanih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organizmima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osjetljivim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na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cefaleksin.</w:t>
      </w:r>
    </w:p>
    <w:p w14:paraId="6A599D17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Lijek Cefaleksin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Alkaloid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se koristi za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liječenje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mnogih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infekcija kao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što su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infekcije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disajnih puteva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od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nosa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do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pluća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upale uva, infekcija </w:t>
      </w:r>
      <w:r>
        <w:rPr>
          <w:rStyle w:val="35"/>
          <w:rFonts w:ascii="Microsoft Sans Serif" w:hAnsi="Microsoft Sans Serif" w:cs="Microsoft Sans Serif"/>
          <w:lang w:val="bs-Latn-BA"/>
        </w:rPr>
        <w:t>kože 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mekih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tkiva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5"/>
          <w:rFonts w:ascii="Microsoft Sans Serif" w:hAnsi="Microsoft Sans Serif" w:cs="Microsoft Sans Serif"/>
          <w:lang w:val="bs-Latn-BA"/>
        </w:rPr>
        <w:t>kostiju 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zglobova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ili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infekcije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genitourinarnog trakta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(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uključujući i </w:t>
      </w:r>
      <w:r>
        <w:rPr>
          <w:rStyle w:val="35"/>
          <w:rFonts w:ascii="Microsoft Sans Serif" w:hAnsi="Microsoft Sans Serif" w:cs="Microsoft Sans Serif"/>
          <w:lang w:val="bs-Latn-BA"/>
        </w:rPr>
        <w:t>prostatitis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) </w:t>
      </w:r>
      <w:r>
        <w:rPr>
          <w:rStyle w:val="35"/>
          <w:rFonts w:ascii="Microsoft Sans Serif" w:hAnsi="Microsoft Sans Serif" w:cs="Microsoft Sans Serif"/>
          <w:lang w:val="bs-Latn-BA"/>
        </w:rPr>
        <w:t>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stomatološke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infekcije</w:t>
      </w:r>
      <w:r>
        <w:rPr>
          <w:rStyle w:val="37"/>
          <w:rFonts w:ascii="Microsoft Sans Serif" w:hAnsi="Microsoft Sans Serif" w:cs="Microsoft Sans Serif"/>
          <w:lang w:val="bs-Latn-BA"/>
        </w:rPr>
        <w:t>.</w:t>
      </w:r>
    </w:p>
    <w:p w14:paraId="0AEC7617">
      <w:pPr>
        <w:jc w:val="both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lang w:val="hr-HR"/>
        </w:rPr>
        <w:br w:type="textWrapping"/>
      </w:r>
    </w:p>
    <w:p w14:paraId="2C7B1810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 xml:space="preserve">2.  PRIJE NEGO ŠTO POČNETE DA UZIMATE LIJEK </w:t>
      </w:r>
      <w:r>
        <w:rPr>
          <w:rFonts w:ascii="Microsoft Sans Serif" w:hAnsi="Microsoft Sans Serif" w:cs="Microsoft Sans Serif"/>
          <w:b/>
          <w:lang w:val="pl-PL"/>
        </w:rPr>
        <w:t>CEFALEXIN ALKALOID</w:t>
      </w:r>
    </w:p>
    <w:p w14:paraId="0956F123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i/>
          <w:lang w:val="mk-MK"/>
        </w:rPr>
      </w:pPr>
    </w:p>
    <w:p w14:paraId="676D7E97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 xml:space="preserve">Nemojte uzimati lijek </w:t>
      </w:r>
      <w:r>
        <w:rPr>
          <w:rStyle w:val="35"/>
          <w:rFonts w:ascii="Microsoft Sans Serif" w:hAnsi="Microsoft Sans Serif" w:cs="Microsoft Sans Serif"/>
          <w:b/>
          <w:lang w:val="bs-Latn-BA"/>
        </w:rPr>
        <w:t>Cefalexin</w:t>
      </w:r>
      <w:r>
        <w:rPr>
          <w:rStyle w:val="37"/>
          <w:rFonts w:ascii="Microsoft Sans Serif" w:hAnsi="Microsoft Sans Serif" w:cs="Microsoft Sans Serif"/>
          <w:b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b/>
          <w:lang w:val="bs-Latn-BA"/>
        </w:rPr>
        <w:t>Alkaloid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b/>
          <w:bCs/>
          <w:lang w:val="bs-Latn-BA"/>
        </w:rPr>
        <w:t>ako:</w:t>
      </w:r>
    </w:p>
    <w:p w14:paraId="6E9E4D8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Cs/>
          <w:lang w:val="bs-Latn-BA"/>
        </w:rPr>
      </w:pPr>
      <w:r>
        <w:rPr>
          <w:rFonts w:ascii="Microsoft Sans Serif" w:hAnsi="Microsoft Sans Serif" w:cs="Microsoft Sans Serif"/>
          <w:bCs/>
          <w:lang w:val="bs-Latn-BA"/>
        </w:rPr>
        <w:t>ste alergični (preosjetljivi) na cefaleksin, na cefalosporine ili peniciline ili na bilo koji drugi sastojak lijeka.</w:t>
      </w:r>
    </w:p>
    <w:p w14:paraId="4A104839">
      <w:pPr>
        <w:jc w:val="both"/>
        <w:rPr>
          <w:rStyle w:val="37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Simptomi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alergijske reakcije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uključuju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osip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5"/>
          <w:rFonts w:ascii="Microsoft Sans Serif" w:hAnsi="Microsoft Sans Serif" w:cs="Microsoft Sans Serif"/>
          <w:lang w:val="bs-Latn-BA"/>
        </w:rPr>
        <w:t>probleme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sa gutanjem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ili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disanjem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5"/>
          <w:rFonts w:ascii="Microsoft Sans Serif" w:hAnsi="Microsoft Sans Serif" w:cs="Microsoft Sans Serif"/>
          <w:lang w:val="bs-Latn-BA"/>
        </w:rPr>
        <w:t>oticanje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usana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5"/>
          <w:rFonts w:ascii="Microsoft Sans Serif" w:hAnsi="Microsoft Sans Serif" w:cs="Microsoft Sans Serif"/>
          <w:lang w:val="bs-Latn-BA"/>
        </w:rPr>
        <w:t>lica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5"/>
          <w:rFonts w:ascii="Microsoft Sans Serif" w:hAnsi="Microsoft Sans Serif" w:cs="Microsoft Sans Serif"/>
          <w:lang w:val="bs-Latn-BA"/>
        </w:rPr>
        <w:t>grla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jezika</w:t>
      </w:r>
      <w:r>
        <w:rPr>
          <w:rStyle w:val="37"/>
          <w:rFonts w:ascii="Microsoft Sans Serif" w:hAnsi="Microsoft Sans Serif" w:cs="Microsoft Sans Serif"/>
          <w:lang w:val="bs-Latn-BA"/>
        </w:rPr>
        <w:t>.</w:t>
      </w:r>
    </w:p>
    <w:p w14:paraId="6DAF7E02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lang w:val="bs-Latn-BA"/>
        </w:rPr>
      </w:pPr>
    </w:p>
    <w:p w14:paraId="008201A0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>Upozorenje i mjere opreza:</w:t>
      </w:r>
    </w:p>
    <w:p w14:paraId="16850403">
      <w:pPr>
        <w:widowControl w:val="0"/>
        <w:autoSpaceDE w:val="0"/>
        <w:autoSpaceDN w:val="0"/>
        <w:adjustRightInd w:val="0"/>
        <w:jc w:val="both"/>
        <w:rPr>
          <w:rStyle w:val="37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Razgovarajte sa ljekarom ili farmaceutom pre nego što uzmete lijek Cefalexin Alkaloid ako</w:t>
      </w:r>
      <w:r>
        <w:rPr>
          <w:rStyle w:val="37"/>
          <w:rFonts w:ascii="Microsoft Sans Serif" w:hAnsi="Microsoft Sans Serif" w:cs="Microsoft Sans Serif"/>
          <w:lang w:val="bs-Latn-BA"/>
        </w:rPr>
        <w:t>:</w:t>
      </w:r>
    </w:p>
    <w:p w14:paraId="07F79301">
      <w:pPr>
        <w:pStyle w:val="17"/>
        <w:numPr>
          <w:ilvl w:val="0"/>
          <w:numId w:val="4"/>
        </w:numPr>
        <w:ind w:left="0" w:firstLine="0"/>
        <w:jc w:val="both"/>
        <w:rPr>
          <w:rStyle w:val="37"/>
          <w:rFonts w:ascii="Microsoft Sans Serif" w:hAnsi="Microsoft Sans Serif" w:cs="Microsoft Sans Serif"/>
          <w:color w:val="auto"/>
          <w:lang w:val="bs-Latn-BA"/>
        </w:rPr>
      </w:pPr>
      <w:r>
        <w:rPr>
          <w:rStyle w:val="35"/>
          <w:rFonts w:ascii="Microsoft Sans Serif" w:hAnsi="Microsoft Sans Serif" w:cs="Microsoft Sans Serif"/>
          <w:color w:val="auto"/>
          <w:lang w:val="bs-Latn-BA"/>
        </w:rPr>
        <w:t>znate</w:t>
      </w:r>
      <w:r>
        <w:rPr>
          <w:rStyle w:val="37"/>
          <w:rFonts w:ascii="Microsoft Sans Serif" w:hAnsi="Microsoft Sans Serif" w:cs="Microsoft Sans Serif"/>
          <w:color w:val="auto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color w:val="auto"/>
          <w:lang w:val="bs-Latn-BA"/>
        </w:rPr>
        <w:t>da ste</w:t>
      </w:r>
      <w:r>
        <w:rPr>
          <w:rStyle w:val="37"/>
          <w:rFonts w:ascii="Microsoft Sans Serif" w:hAnsi="Microsoft Sans Serif" w:cs="Microsoft Sans Serif"/>
          <w:color w:val="auto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color w:val="auto"/>
          <w:lang w:val="bs-Latn-BA"/>
        </w:rPr>
        <w:t>alergični na</w:t>
      </w:r>
      <w:r>
        <w:rPr>
          <w:rStyle w:val="37"/>
          <w:rFonts w:ascii="Microsoft Sans Serif" w:hAnsi="Microsoft Sans Serif" w:cs="Microsoft Sans Serif"/>
          <w:color w:val="auto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color w:val="auto"/>
          <w:lang w:val="bs-Latn-BA"/>
        </w:rPr>
        <w:t>druge lijekove naročito derivate penicilina</w:t>
      </w:r>
      <w:r>
        <w:rPr>
          <w:rStyle w:val="37"/>
          <w:rFonts w:ascii="Microsoft Sans Serif" w:hAnsi="Microsoft Sans Serif" w:cs="Microsoft Sans Serif"/>
          <w:color w:val="auto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color w:val="auto"/>
          <w:lang w:val="bs-Latn-BA"/>
        </w:rPr>
        <w:t>ili</w:t>
      </w:r>
      <w:r>
        <w:rPr>
          <w:rStyle w:val="37"/>
          <w:rFonts w:ascii="Microsoft Sans Serif" w:hAnsi="Microsoft Sans Serif" w:cs="Microsoft Sans Serif"/>
          <w:color w:val="auto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color w:val="auto"/>
          <w:lang w:val="bs-Latn-BA"/>
        </w:rPr>
        <w:t>bilo koje</w:t>
      </w:r>
      <w:r>
        <w:rPr>
          <w:rStyle w:val="37"/>
          <w:rFonts w:ascii="Microsoft Sans Serif" w:hAnsi="Microsoft Sans Serif" w:cs="Microsoft Sans Serif"/>
          <w:color w:val="auto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color w:val="auto"/>
          <w:lang w:val="bs-Latn-BA"/>
        </w:rPr>
        <w:t>pomoćne</w:t>
      </w:r>
      <w:r>
        <w:rPr>
          <w:rStyle w:val="37"/>
          <w:rFonts w:ascii="Microsoft Sans Serif" w:hAnsi="Microsoft Sans Serif" w:cs="Microsoft Sans Serif"/>
          <w:color w:val="auto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color w:val="auto"/>
          <w:lang w:val="bs-Latn-BA"/>
        </w:rPr>
        <w:t>supstance</w:t>
      </w:r>
      <w:r>
        <w:rPr>
          <w:rStyle w:val="37"/>
          <w:rFonts w:ascii="Microsoft Sans Serif" w:hAnsi="Microsoft Sans Serif" w:cs="Microsoft Sans Serif"/>
          <w:color w:val="auto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color w:val="auto"/>
          <w:lang w:val="bs-Latn-BA"/>
        </w:rPr>
        <w:t>(pogledati dio 6.</w:t>
      </w:r>
      <w:r>
        <w:rPr>
          <w:rStyle w:val="37"/>
          <w:rFonts w:ascii="Microsoft Sans Serif" w:hAnsi="Microsoft Sans Serif" w:cs="Microsoft Sans Serif"/>
          <w:color w:val="auto"/>
          <w:lang w:val="bs-Latn-BA"/>
        </w:rPr>
        <w:t xml:space="preserve"> „</w:t>
      </w:r>
      <w:r>
        <w:rPr>
          <w:rStyle w:val="35"/>
          <w:rFonts w:ascii="Microsoft Sans Serif" w:hAnsi="Microsoft Sans Serif" w:cs="Microsoft Sans Serif"/>
          <w:color w:val="auto"/>
          <w:lang w:val="bs-Latn-BA"/>
        </w:rPr>
        <w:t>Dodatne</w:t>
      </w:r>
      <w:r>
        <w:rPr>
          <w:rStyle w:val="37"/>
          <w:rFonts w:ascii="Microsoft Sans Serif" w:hAnsi="Microsoft Sans Serif" w:cs="Microsoft Sans Serif"/>
          <w:color w:val="auto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color w:val="auto"/>
          <w:lang w:val="bs-Latn-BA"/>
        </w:rPr>
        <w:t>informacije“</w:t>
      </w:r>
      <w:r>
        <w:rPr>
          <w:rStyle w:val="37"/>
          <w:rFonts w:ascii="Microsoft Sans Serif" w:hAnsi="Microsoft Sans Serif" w:cs="Microsoft Sans Serif"/>
          <w:color w:val="auto"/>
          <w:lang w:val="bs-Latn-BA"/>
        </w:rPr>
        <w:t>),</w:t>
      </w:r>
    </w:p>
    <w:p w14:paraId="3FCF36E9">
      <w:pPr>
        <w:pStyle w:val="17"/>
        <w:numPr>
          <w:ilvl w:val="0"/>
          <w:numId w:val="4"/>
        </w:numPr>
        <w:jc w:val="both"/>
        <w:rPr>
          <w:rStyle w:val="37"/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color w:val="222222"/>
        </w:rPr>
        <w:t>ste ikada razvili težak kožni osip ili ljuštenje kože, plikove i/ili rane u ustima nakon uzimanja cefaleksina ili drugih antibiotika;</w:t>
      </w:r>
    </w:p>
    <w:p w14:paraId="0B7A6AEB">
      <w:pPr>
        <w:pStyle w:val="17"/>
        <w:numPr>
          <w:ilvl w:val="0"/>
          <w:numId w:val="4"/>
        </w:numPr>
        <w:ind w:left="0" w:firstLine="0"/>
        <w:jc w:val="both"/>
        <w:rPr>
          <w:rStyle w:val="37"/>
          <w:rFonts w:ascii="Microsoft Sans Serif" w:hAnsi="Microsoft Sans Serif" w:cs="Microsoft Sans Serif"/>
          <w:color w:val="auto"/>
          <w:lang w:val="bs-Latn-BA"/>
        </w:rPr>
      </w:pPr>
      <w:r>
        <w:rPr>
          <w:rStyle w:val="35"/>
          <w:rFonts w:ascii="Microsoft Sans Serif" w:hAnsi="Microsoft Sans Serif" w:cs="Microsoft Sans Serif"/>
          <w:color w:val="auto"/>
          <w:lang w:val="bs-Latn-BA"/>
        </w:rPr>
        <w:t>imate</w:t>
      </w:r>
      <w:r>
        <w:rPr>
          <w:rStyle w:val="37"/>
          <w:rFonts w:ascii="Microsoft Sans Serif" w:hAnsi="Microsoft Sans Serif" w:cs="Microsoft Sans Serif"/>
          <w:color w:val="auto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color w:val="auto"/>
          <w:lang w:val="bs-Latn-BA"/>
        </w:rPr>
        <w:t>problema</w:t>
      </w:r>
      <w:r>
        <w:rPr>
          <w:rStyle w:val="37"/>
          <w:rFonts w:ascii="Microsoft Sans Serif" w:hAnsi="Microsoft Sans Serif" w:cs="Microsoft Sans Serif"/>
          <w:color w:val="auto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color w:val="auto"/>
          <w:lang w:val="bs-Latn-BA"/>
        </w:rPr>
        <w:t>sa</w:t>
      </w:r>
      <w:r>
        <w:rPr>
          <w:rStyle w:val="37"/>
          <w:rFonts w:ascii="Microsoft Sans Serif" w:hAnsi="Microsoft Sans Serif" w:cs="Microsoft Sans Serif"/>
          <w:color w:val="auto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color w:val="auto"/>
          <w:lang w:val="bs-Latn-BA"/>
        </w:rPr>
        <w:t>bubrezima</w:t>
      </w:r>
      <w:r>
        <w:rPr>
          <w:rStyle w:val="37"/>
          <w:rFonts w:ascii="Microsoft Sans Serif" w:hAnsi="Microsoft Sans Serif" w:cs="Microsoft Sans Serif"/>
          <w:color w:val="auto"/>
          <w:lang w:val="bs-Latn-BA"/>
        </w:rPr>
        <w:t>,</w:t>
      </w:r>
    </w:p>
    <w:p w14:paraId="72646221">
      <w:pPr>
        <w:pStyle w:val="17"/>
        <w:numPr>
          <w:ilvl w:val="0"/>
          <w:numId w:val="4"/>
        </w:numPr>
        <w:ind w:left="0" w:firstLine="0"/>
        <w:jc w:val="both"/>
        <w:rPr>
          <w:rFonts w:ascii="Microsoft Sans Serif" w:hAnsi="Microsoft Sans Serif" w:cs="Microsoft Sans Serif"/>
          <w:color w:val="auto"/>
          <w:lang w:val="bs-Latn-BA"/>
        </w:rPr>
      </w:pPr>
      <w:r>
        <w:rPr>
          <w:rStyle w:val="35"/>
          <w:rFonts w:ascii="Microsoft Sans Serif" w:hAnsi="Microsoft Sans Serif" w:cs="Microsoft Sans Serif"/>
          <w:color w:val="auto"/>
          <w:lang w:val="bs-Latn-BA"/>
        </w:rPr>
        <w:t>imate</w:t>
      </w:r>
      <w:r>
        <w:rPr>
          <w:rStyle w:val="37"/>
          <w:rFonts w:ascii="Microsoft Sans Serif" w:hAnsi="Microsoft Sans Serif" w:cs="Microsoft Sans Serif"/>
          <w:color w:val="auto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color w:val="auto"/>
          <w:lang w:val="bs-Latn-BA"/>
        </w:rPr>
        <w:t>bolesti probavnog sistema</w:t>
      </w:r>
      <w:r>
        <w:rPr>
          <w:rStyle w:val="37"/>
          <w:rFonts w:ascii="Microsoft Sans Serif" w:hAnsi="Microsoft Sans Serif" w:cs="Microsoft Sans Serif"/>
          <w:color w:val="auto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color w:val="auto"/>
          <w:lang w:val="bs-Latn-BA"/>
        </w:rPr>
        <w:t>kao što je</w:t>
      </w:r>
      <w:r>
        <w:rPr>
          <w:rStyle w:val="37"/>
          <w:rFonts w:ascii="Microsoft Sans Serif" w:hAnsi="Microsoft Sans Serif" w:cs="Microsoft Sans Serif"/>
          <w:color w:val="auto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color w:val="auto"/>
          <w:lang w:val="bs-Latn-BA"/>
        </w:rPr>
        <w:t>pseudomembranozni kolitis</w:t>
      </w:r>
      <w:r>
        <w:rPr>
          <w:rStyle w:val="37"/>
          <w:rFonts w:ascii="Microsoft Sans Serif" w:hAnsi="Microsoft Sans Serif" w:cs="Microsoft Sans Serif"/>
          <w:color w:val="auto"/>
          <w:lang w:val="bs-Latn-BA"/>
        </w:rPr>
        <w:t>,</w:t>
      </w:r>
    </w:p>
    <w:p w14:paraId="10158500">
      <w:pPr>
        <w:numPr>
          <w:ilvl w:val="0"/>
          <w:numId w:val="4"/>
        </w:numPr>
        <w:ind w:left="0" w:firstLine="0"/>
        <w:jc w:val="both"/>
        <w:rPr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ste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trudni,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mislite da ste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trudni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ili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dojite</w:t>
      </w:r>
      <w:r>
        <w:rPr>
          <w:rStyle w:val="37"/>
          <w:rFonts w:ascii="Microsoft Sans Serif" w:hAnsi="Microsoft Sans Serif" w:cs="Microsoft Sans Serif"/>
          <w:lang w:val="bs-Latn-BA"/>
        </w:rPr>
        <w:t>,</w:t>
      </w:r>
    </w:p>
    <w:p w14:paraId="249C11F7">
      <w:pPr>
        <w:numPr>
          <w:ilvl w:val="0"/>
          <w:numId w:val="4"/>
        </w:numPr>
        <w:ind w:left="0" w:firstLine="0"/>
        <w:jc w:val="both"/>
        <w:rPr>
          <w:rStyle w:val="37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ste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dijabetičar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(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cefaleksin </w:t>
      </w:r>
      <w:r>
        <w:rPr>
          <w:rStyle w:val="35"/>
          <w:rFonts w:ascii="Microsoft Sans Serif" w:hAnsi="Microsoft Sans Serif" w:cs="Microsoft Sans Serif"/>
          <w:lang w:val="bs-Latn-BA"/>
        </w:rPr>
        <w:t>može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uticati na rezutate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testova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za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šećer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u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urinu</w:t>
      </w:r>
      <w:r>
        <w:rPr>
          <w:rStyle w:val="37"/>
          <w:rFonts w:ascii="Microsoft Sans Serif" w:hAnsi="Microsoft Sans Serif" w:cs="Microsoft Sans Serif"/>
          <w:lang w:val="bs-Latn-BA"/>
        </w:rPr>
        <w:t>),</w:t>
      </w:r>
    </w:p>
    <w:p w14:paraId="1269F6B7">
      <w:pPr>
        <w:numPr>
          <w:ilvl w:val="0"/>
          <w:numId w:val="4"/>
        </w:numPr>
        <w:ind w:left="0" w:firstLine="0"/>
        <w:jc w:val="both"/>
        <w:rPr>
          <w:rStyle w:val="37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treba da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napravite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testove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da provjerite krv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obavijestite svog ljekara </w:t>
      </w:r>
      <w:r>
        <w:rPr>
          <w:rStyle w:val="35"/>
          <w:rFonts w:ascii="Microsoft Sans Serif" w:hAnsi="Microsoft Sans Serif" w:cs="Microsoft Sans Serif"/>
          <w:lang w:val="bs-Latn-BA"/>
        </w:rPr>
        <w:t>da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uzimate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ovaj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lijek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prije nego što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napravite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testove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(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cefaleksin </w:t>
      </w:r>
      <w:r>
        <w:rPr>
          <w:rStyle w:val="35"/>
          <w:rFonts w:ascii="Microsoft Sans Serif" w:hAnsi="Microsoft Sans Serif" w:cs="Microsoft Sans Serif"/>
          <w:lang w:val="bs-Latn-BA"/>
        </w:rPr>
        <w:t>može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kratkotrajno </w:t>
      </w:r>
      <w:r>
        <w:rPr>
          <w:rStyle w:val="35"/>
          <w:rFonts w:ascii="Microsoft Sans Serif" w:hAnsi="Microsoft Sans Serif" w:cs="Microsoft Sans Serif"/>
          <w:lang w:val="bs-Latn-BA"/>
        </w:rPr>
        <w:t>promijeniti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broj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krvnih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ćelija</w:t>
      </w:r>
      <w:r>
        <w:rPr>
          <w:rStyle w:val="37"/>
          <w:rFonts w:ascii="Microsoft Sans Serif" w:hAnsi="Microsoft Sans Serif" w:cs="Microsoft Sans Serif"/>
          <w:lang w:val="bs-Latn-BA"/>
        </w:rPr>
        <w:t>).</w:t>
      </w:r>
    </w:p>
    <w:p w14:paraId="062A96FC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lang w:val="bs-Latn-BA"/>
        </w:rPr>
      </w:pPr>
    </w:p>
    <w:p w14:paraId="2AEF067C">
      <w:pPr>
        <w:tabs>
          <w:tab w:val="left" w:pos="567"/>
        </w:tabs>
        <w:jc w:val="both"/>
        <w:rPr>
          <w:rFonts w:ascii="Microsoft Sans Serif" w:hAnsi="Microsoft Sans Serif" w:cs="Microsoft Sans Serif"/>
          <w:color w:val="222222"/>
          <w:lang w:eastAsia="mk-MK"/>
        </w:rPr>
      </w:pPr>
      <w:r>
        <w:rPr>
          <w:rFonts w:ascii="Microsoft Sans Serif" w:hAnsi="Microsoft Sans Serif" w:cs="Microsoft Sans Serif"/>
          <w:color w:val="222222"/>
        </w:rPr>
        <w:t xml:space="preserve">Prijavljena je akutna generalizovana egzematozna pustuloza (AGEP) povezana sa liječenjem cefaleksinom. </w:t>
      </w:r>
      <w:r>
        <w:rPr>
          <w:rFonts w:ascii="Microsoft Sans Serif" w:hAnsi="Microsoft Sans Serif" w:cs="Microsoft Sans Serif"/>
          <w:color w:val="222222"/>
          <w:lang w:val="mk-MK" w:eastAsia="mk-MK"/>
        </w:rPr>
        <w:t xml:space="preserve">AGEP </w:t>
      </w:r>
      <w:r>
        <w:rPr>
          <w:rFonts w:ascii="Microsoft Sans Serif" w:hAnsi="Microsoft Sans Serif" w:cs="Microsoft Sans Serif"/>
          <w:color w:val="222222"/>
          <w:lang w:eastAsia="mk-MK"/>
        </w:rPr>
        <w:t>se može pojaviti</w:t>
      </w:r>
      <w:r>
        <w:rPr>
          <w:rFonts w:ascii="Microsoft Sans Serif" w:hAnsi="Microsoft Sans Serif" w:cs="Microsoft Sans Serif"/>
          <w:color w:val="222222"/>
          <w:lang w:val="mk-MK" w:eastAsia="mk-MK"/>
        </w:rPr>
        <w:t xml:space="preserve"> na početku l</w:t>
      </w:r>
      <w:r>
        <w:rPr>
          <w:rFonts w:ascii="Microsoft Sans Serif" w:hAnsi="Microsoft Sans Serif" w:cs="Microsoft Sans Serif"/>
          <w:color w:val="222222"/>
          <w:lang w:eastAsia="mk-MK"/>
        </w:rPr>
        <w:t>ij</w:t>
      </w:r>
      <w:r>
        <w:rPr>
          <w:rFonts w:ascii="Microsoft Sans Serif" w:hAnsi="Microsoft Sans Serif" w:cs="Microsoft Sans Serif"/>
          <w:color w:val="222222"/>
          <w:lang w:val="mk-MK" w:eastAsia="mk-MK"/>
        </w:rPr>
        <w:t>ečenja kao crveni, l</w:t>
      </w:r>
      <w:r>
        <w:rPr>
          <w:rFonts w:ascii="Microsoft Sans Serif" w:hAnsi="Microsoft Sans Serif" w:cs="Microsoft Sans Serif"/>
          <w:color w:val="222222"/>
          <w:lang w:eastAsia="mk-MK"/>
        </w:rPr>
        <w:t>j</w:t>
      </w:r>
      <w:r>
        <w:rPr>
          <w:rFonts w:ascii="Microsoft Sans Serif" w:hAnsi="Microsoft Sans Serif" w:cs="Microsoft Sans Serif"/>
          <w:color w:val="222222"/>
          <w:lang w:val="mk-MK" w:eastAsia="mk-MK"/>
        </w:rPr>
        <w:t xml:space="preserve">uskav rasprostranjen osip sa </w:t>
      </w:r>
      <w:r>
        <w:rPr>
          <w:rFonts w:ascii="Microsoft Sans Serif" w:hAnsi="Microsoft Sans Serif" w:cs="Microsoft Sans Serif"/>
          <w:color w:val="222222"/>
          <w:lang w:eastAsia="mk-MK"/>
        </w:rPr>
        <w:t>ispupčenjima</w:t>
      </w:r>
      <w:r>
        <w:rPr>
          <w:rFonts w:ascii="Microsoft Sans Serif" w:hAnsi="Microsoft Sans Serif" w:cs="Microsoft Sans Serif"/>
          <w:color w:val="222222"/>
          <w:lang w:val="mk-MK" w:eastAsia="mk-MK"/>
        </w:rPr>
        <w:t xml:space="preserve"> ispod kože i </w:t>
      </w:r>
      <w:r>
        <w:rPr>
          <w:rFonts w:ascii="Microsoft Sans Serif" w:hAnsi="Microsoft Sans Serif" w:cs="Microsoft Sans Serif"/>
          <w:color w:val="222222"/>
          <w:lang w:eastAsia="mk-MK"/>
        </w:rPr>
        <w:t>plikovima</w:t>
      </w:r>
      <w:r>
        <w:rPr>
          <w:rFonts w:ascii="Microsoft Sans Serif" w:hAnsi="Microsoft Sans Serif" w:cs="Microsoft Sans Serif"/>
          <w:color w:val="222222"/>
          <w:lang w:val="mk-MK" w:eastAsia="mk-MK"/>
        </w:rPr>
        <w:t>, praćen</w:t>
      </w:r>
      <w:r>
        <w:rPr>
          <w:rFonts w:ascii="Microsoft Sans Serif" w:hAnsi="Microsoft Sans Serif" w:cs="Microsoft Sans Serif"/>
          <w:color w:val="222222"/>
          <w:lang w:eastAsia="mk-MK"/>
        </w:rPr>
        <w:t xml:space="preserve"> </w:t>
      </w:r>
      <w:r>
        <w:rPr>
          <w:rFonts w:ascii="Microsoft Sans Serif" w:hAnsi="Microsoft Sans Serif" w:cs="Microsoft Sans Serif"/>
          <w:color w:val="222222"/>
          <w:lang w:val="mk-MK" w:eastAsia="mk-MK"/>
        </w:rPr>
        <w:t>groznic</w:t>
      </w:r>
      <w:r>
        <w:rPr>
          <w:rFonts w:ascii="Microsoft Sans Serif" w:hAnsi="Microsoft Sans Serif" w:cs="Microsoft Sans Serif"/>
          <w:color w:val="222222"/>
          <w:lang w:eastAsia="mk-MK"/>
        </w:rPr>
        <w:t>om</w:t>
      </w:r>
      <w:r>
        <w:rPr>
          <w:rFonts w:ascii="Microsoft Sans Serif" w:hAnsi="Microsoft Sans Serif" w:cs="Microsoft Sans Serif"/>
          <w:color w:val="222222"/>
          <w:lang w:val="mk-MK" w:eastAsia="mk-MK"/>
        </w:rPr>
        <w:t xml:space="preserve">. Najčešća lokacija: uglavnom lokalizovana na </w:t>
      </w:r>
      <w:r>
        <w:rPr>
          <w:rFonts w:ascii="Microsoft Sans Serif" w:hAnsi="Microsoft Sans Serif" w:cs="Microsoft Sans Serif"/>
          <w:color w:val="222222"/>
          <w:lang w:eastAsia="mk-MK"/>
        </w:rPr>
        <w:t>kožnim naborima</w:t>
      </w:r>
      <w:r>
        <w:rPr>
          <w:rFonts w:ascii="Microsoft Sans Serif" w:hAnsi="Microsoft Sans Serif" w:cs="Microsoft Sans Serif"/>
          <w:color w:val="222222"/>
          <w:lang w:val="mk-MK" w:eastAsia="mk-MK"/>
        </w:rPr>
        <w:t xml:space="preserve">, </w:t>
      </w:r>
      <w:r>
        <w:rPr>
          <w:rFonts w:ascii="Microsoft Sans Serif" w:hAnsi="Microsoft Sans Serif" w:cs="Microsoft Sans Serif"/>
          <w:color w:val="222222"/>
          <w:lang w:eastAsia="mk-MK"/>
        </w:rPr>
        <w:t>trupu</w:t>
      </w:r>
      <w:r>
        <w:rPr>
          <w:rFonts w:ascii="Microsoft Sans Serif" w:hAnsi="Microsoft Sans Serif" w:cs="Microsoft Sans Serif"/>
          <w:color w:val="222222"/>
          <w:lang w:val="mk-MK" w:eastAsia="mk-MK"/>
        </w:rPr>
        <w:t xml:space="preserve"> i gornjim ekstremitetima. Najveći rizik od pojave ove ozbiljne reakcije kože je u prvoj sedmici l</w:t>
      </w:r>
      <w:r>
        <w:rPr>
          <w:rFonts w:ascii="Microsoft Sans Serif" w:hAnsi="Microsoft Sans Serif" w:cs="Microsoft Sans Serif"/>
          <w:color w:val="222222"/>
          <w:lang w:eastAsia="mk-MK"/>
        </w:rPr>
        <w:t>ij</w:t>
      </w:r>
      <w:r>
        <w:rPr>
          <w:rFonts w:ascii="Microsoft Sans Serif" w:hAnsi="Microsoft Sans Serif" w:cs="Microsoft Sans Serif"/>
          <w:color w:val="222222"/>
          <w:lang w:val="mk-MK" w:eastAsia="mk-MK"/>
        </w:rPr>
        <w:t>ečenja. Ako se razvije ozbiljan osip ili neki od ovih simptoma kože, prestati uzimati cefaleksin i odmah se obratiti l</w:t>
      </w:r>
      <w:r>
        <w:rPr>
          <w:rFonts w:ascii="Microsoft Sans Serif" w:hAnsi="Microsoft Sans Serif" w:cs="Microsoft Sans Serif"/>
          <w:color w:val="222222"/>
          <w:lang w:eastAsia="mk-MK"/>
        </w:rPr>
        <w:t>j</w:t>
      </w:r>
      <w:r>
        <w:rPr>
          <w:rFonts w:ascii="Microsoft Sans Serif" w:hAnsi="Microsoft Sans Serif" w:cs="Microsoft Sans Serif"/>
          <w:color w:val="222222"/>
          <w:lang w:val="mk-MK" w:eastAsia="mk-MK"/>
        </w:rPr>
        <w:t>ekaru ili odmah potražiti medicinsku pomoć.</w:t>
      </w:r>
    </w:p>
    <w:p w14:paraId="2ED87AB8">
      <w:pPr>
        <w:tabs>
          <w:tab w:val="left" w:pos="567"/>
        </w:tabs>
        <w:jc w:val="both"/>
        <w:rPr>
          <w:rFonts w:ascii="Microsoft Sans Serif" w:hAnsi="Microsoft Sans Serif" w:cs="Microsoft Sans Serif"/>
          <w:b/>
        </w:rPr>
      </w:pPr>
    </w:p>
    <w:p w14:paraId="41E8BD1C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 xml:space="preserve">Uzimanje drugih lijekova sa lijekom </w:t>
      </w:r>
      <w:r>
        <w:rPr>
          <w:rStyle w:val="35"/>
          <w:rFonts w:ascii="Microsoft Sans Serif" w:hAnsi="Microsoft Sans Serif" w:cs="Microsoft Sans Serif"/>
          <w:b/>
          <w:lang w:val="bs-Latn-BA"/>
        </w:rPr>
        <w:t>Cefalexin</w:t>
      </w:r>
      <w:r>
        <w:rPr>
          <w:rStyle w:val="37"/>
          <w:rFonts w:ascii="Microsoft Sans Serif" w:hAnsi="Microsoft Sans Serif" w:cs="Microsoft Sans Serif"/>
          <w:b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b/>
          <w:lang w:val="bs-Latn-BA"/>
        </w:rPr>
        <w:t>Alkaloid</w:t>
      </w:r>
    </w:p>
    <w:p w14:paraId="18ABB3F7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i/>
          <w:iCs/>
          <w:lang w:val="bs-Latn-BA"/>
        </w:rPr>
      </w:pPr>
      <w:r>
        <w:rPr>
          <w:rFonts w:ascii="Microsoft Sans Serif" w:hAnsi="Microsoft Sans Serif" w:cs="Microsoft Sans Serif"/>
          <w:i/>
          <w:iCs/>
          <w:lang w:val="bs-Latn-BA"/>
        </w:rPr>
        <w:t>Molimo Vas da obavijestite svog ljekara ili farmaceuta o svim lijekovima koje uzimate, koje ste donedavno uzimali ili ćete možda uzimati, uključujući i one koje ste kupili bez recepta.</w:t>
      </w:r>
    </w:p>
    <w:p w14:paraId="0E23C793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bs-Latn-BA"/>
        </w:rPr>
      </w:pPr>
    </w:p>
    <w:p w14:paraId="0DAC18C3">
      <w:pPr>
        <w:tabs>
          <w:tab w:val="left" w:pos="426"/>
        </w:tabs>
        <w:jc w:val="both"/>
        <w:rPr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To je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posebno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važno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ako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uzimate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bilo koji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od sljedećih lijekova</w:t>
      </w:r>
      <w:r>
        <w:rPr>
          <w:rFonts w:ascii="Microsoft Sans Serif" w:hAnsi="Microsoft Sans Serif" w:cs="Microsoft Sans Serif"/>
          <w:lang w:val="bs-Latn-BA"/>
        </w:rPr>
        <w:t>:</w:t>
      </w:r>
    </w:p>
    <w:p w14:paraId="1E3EB9D3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probenecid,</w:t>
      </w:r>
    </w:p>
    <w:p w14:paraId="2BACD74F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metformin,</w:t>
      </w:r>
    </w:p>
    <w:p w14:paraId="2C6A4B9F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kumarin,</w:t>
      </w:r>
    </w:p>
    <w:p w14:paraId="676B83FB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aminoglikozidi i</w:t>
      </w:r>
    </w:p>
    <w:p w14:paraId="22B31418">
      <w:pPr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holestiramin.</w:t>
      </w:r>
    </w:p>
    <w:p w14:paraId="4B16A360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hr-HR"/>
        </w:rPr>
      </w:pPr>
    </w:p>
    <w:p w14:paraId="3E867EBB">
      <w:pPr>
        <w:shd w:val="clear" w:color="auto" w:fill="FFFFFF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 xml:space="preserve">Uzimanje hrane i pića sa lijekom </w:t>
      </w:r>
      <w:r>
        <w:rPr>
          <w:rStyle w:val="35"/>
          <w:rFonts w:ascii="Microsoft Sans Serif" w:hAnsi="Microsoft Sans Serif" w:cs="Microsoft Sans Serif"/>
          <w:b/>
          <w:lang w:val="bs-Latn-BA"/>
        </w:rPr>
        <w:t>Cefalexin</w:t>
      </w:r>
      <w:r>
        <w:rPr>
          <w:rStyle w:val="37"/>
          <w:rFonts w:ascii="Microsoft Sans Serif" w:hAnsi="Microsoft Sans Serif" w:cs="Microsoft Sans Serif"/>
          <w:b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b/>
          <w:lang w:val="bs-Latn-BA"/>
        </w:rPr>
        <w:t>Alkaloid</w:t>
      </w:r>
    </w:p>
    <w:p w14:paraId="48B89224">
      <w:pPr>
        <w:tabs>
          <w:tab w:val="left" w:pos="426"/>
        </w:tabs>
        <w:jc w:val="both"/>
        <w:rPr>
          <w:rStyle w:val="38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Lijek Cefalexin</w:t>
      </w:r>
      <w:r>
        <w:rPr>
          <w:rStyle w:val="38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Alkaloid</w:t>
      </w:r>
      <w:r>
        <w:rPr>
          <w:rStyle w:val="38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se može</w:t>
      </w:r>
      <w:r>
        <w:rPr>
          <w:rStyle w:val="38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uzimati</w:t>
      </w:r>
      <w:r>
        <w:rPr>
          <w:rStyle w:val="38"/>
          <w:rFonts w:ascii="Microsoft Sans Serif" w:hAnsi="Microsoft Sans Serif" w:cs="Microsoft Sans Serif"/>
          <w:lang w:val="bs-Latn-BA"/>
        </w:rPr>
        <w:t xml:space="preserve"> nezavisno od uzimanja hrane.</w:t>
      </w:r>
    </w:p>
    <w:p w14:paraId="6BCB507C">
      <w:pPr>
        <w:jc w:val="both"/>
        <w:rPr>
          <w:rFonts w:ascii="Microsoft Sans Serif" w:hAnsi="Microsoft Sans Serif" w:cs="Microsoft Sans Serif"/>
          <w:lang w:val="mk-MK"/>
        </w:rPr>
      </w:pPr>
    </w:p>
    <w:p w14:paraId="71DB83FA">
      <w:pPr>
        <w:shd w:val="clear" w:color="auto" w:fill="FFFFFF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>Trudnoća i dojenje</w:t>
      </w:r>
    </w:p>
    <w:p w14:paraId="0D63136C">
      <w:pPr>
        <w:shd w:val="clear" w:color="auto" w:fill="FFFFFF"/>
        <w:jc w:val="both"/>
        <w:rPr>
          <w:rFonts w:ascii="Microsoft Sans Serif" w:hAnsi="Microsoft Sans Serif" w:cs="Microsoft Sans Serif"/>
          <w:i/>
          <w:iCs/>
          <w:lang w:val="bs-Latn-BA"/>
        </w:rPr>
      </w:pPr>
      <w:r>
        <w:rPr>
          <w:rFonts w:ascii="Microsoft Sans Serif" w:hAnsi="Microsoft Sans Serif" w:cs="Microsoft Sans Serif"/>
          <w:i/>
          <w:iCs/>
          <w:lang w:val="bs-Latn-BA"/>
        </w:rPr>
        <w:t>Pitajte svog ljekara ili farmaceuta za savjet prije nego što počnete da koristite bilo koji lijek!</w:t>
      </w:r>
    </w:p>
    <w:p w14:paraId="407D3D16">
      <w:pPr>
        <w:shd w:val="clear" w:color="auto" w:fill="FFFFFF"/>
        <w:jc w:val="both"/>
        <w:rPr>
          <w:rFonts w:ascii="Microsoft Sans Serif" w:hAnsi="Microsoft Sans Serif" w:cs="Microsoft Sans Serif"/>
          <w:i/>
          <w:iCs/>
          <w:lang w:val="bs-Latn-BA"/>
        </w:rPr>
      </w:pPr>
    </w:p>
    <w:p w14:paraId="03C7857C">
      <w:pPr>
        <w:autoSpaceDE w:val="0"/>
        <w:autoSpaceDN w:val="0"/>
        <w:adjustRightInd w:val="0"/>
        <w:rPr>
          <w:rFonts w:ascii="MicrosoftSansSerif" w:hAnsi="MicrosoftSansSerif" w:cs="MicrosoftSansSerif"/>
          <w:lang w:eastAsia="en-US"/>
        </w:rPr>
      </w:pPr>
      <w:r>
        <w:rPr>
          <w:rFonts w:ascii="MicrosoftSansSerif" w:hAnsi="MicrosoftSansSerif" w:cs="MicrosoftSansSerif"/>
          <w:lang w:eastAsia="en-US"/>
        </w:rPr>
        <w:t>Lijek Cefalexin Alkaloid treba koristiti tokom trudnoće i dojenja samo ako je neophodno i pod kontrolom</w:t>
      </w:r>
    </w:p>
    <w:p w14:paraId="45632849">
      <w:pPr>
        <w:autoSpaceDE w:val="0"/>
        <w:autoSpaceDN w:val="0"/>
        <w:adjustRightInd w:val="0"/>
        <w:jc w:val="both"/>
        <w:rPr>
          <w:rStyle w:val="35"/>
          <w:rFonts w:ascii="Microsoft Sans Serif" w:hAnsi="Microsoft Sans Serif" w:cs="Microsoft Sans Serif"/>
          <w:lang w:val="bs-Latn-BA"/>
        </w:rPr>
      </w:pPr>
      <w:r>
        <w:rPr>
          <w:rFonts w:ascii="MicrosoftSansSerif" w:hAnsi="MicrosoftSansSerif" w:cs="MicrosoftSansSerif"/>
          <w:lang w:eastAsia="en-US"/>
        </w:rPr>
        <w:t>ljekara.</w:t>
      </w:r>
      <w:r>
        <w:rPr>
          <w:rFonts w:ascii="Microsoft Sans Serif" w:hAnsi="Microsoft Sans Serif" w:cs="Microsoft Sans Serif"/>
        </w:rPr>
        <w:t>.</w:t>
      </w:r>
    </w:p>
    <w:p w14:paraId="123FA596">
      <w:pPr>
        <w:tabs>
          <w:tab w:val="left" w:pos="426"/>
        </w:tabs>
        <w:jc w:val="both"/>
        <w:rPr>
          <w:rFonts w:ascii="Microsoft Sans Serif" w:hAnsi="Microsoft Sans Serif" w:cs="Microsoft Sans Serif"/>
          <w:lang w:val="hr-HR"/>
        </w:rPr>
      </w:pPr>
    </w:p>
    <w:p w14:paraId="2EC02A35">
      <w:pPr>
        <w:shd w:val="clear" w:color="auto" w:fill="FFFFFF"/>
        <w:tabs>
          <w:tab w:val="left" w:pos="696"/>
        </w:tabs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>Upravljanje vozilima i mašinama</w:t>
      </w:r>
    </w:p>
    <w:p w14:paraId="1D200E5F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Lijek Cefalexin</w:t>
      </w:r>
      <w:r>
        <w:rPr>
          <w:rStyle w:val="38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Alkaloid </w:t>
      </w:r>
      <w:r>
        <w:rPr>
          <w:rFonts w:ascii="Microsoft Sans Serif" w:hAnsi="Microsoft Sans Serif" w:cs="Microsoft Sans Serif"/>
          <w:lang w:val="bs-Latn-BA"/>
        </w:rPr>
        <w:t>ne utiče na sposobnosti upravljanja vozilima i rada na mašinama.</w:t>
      </w:r>
    </w:p>
    <w:p w14:paraId="71D40130">
      <w:pPr>
        <w:jc w:val="both"/>
        <w:rPr>
          <w:rFonts w:ascii="Microsoft Sans Serif" w:hAnsi="Microsoft Sans Serif" w:cs="Microsoft Sans Serif"/>
          <w:b/>
          <w:lang w:val="mk-MK"/>
        </w:rPr>
      </w:pPr>
    </w:p>
    <w:p w14:paraId="6D3E94DB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bCs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Š</w:t>
      </w:r>
      <w:r>
        <w:rPr>
          <w:rFonts w:ascii="Microsoft Sans Serif" w:hAnsi="Microsoft Sans Serif" w:cs="Microsoft Sans Serif"/>
          <w:b/>
          <w:bCs/>
          <w:lang w:val="mk-MK"/>
        </w:rPr>
        <w:t>ta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bCs/>
          <w:lang w:val="mk-MK"/>
        </w:rPr>
        <w:t>morate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bCs/>
          <w:lang w:val="mk-MK"/>
        </w:rPr>
        <w:t>znati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bCs/>
          <w:lang w:val="mk-MK"/>
        </w:rPr>
        <w:t>o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bCs/>
          <w:lang w:val="mk-MK"/>
        </w:rPr>
        <w:t>pomo</w:t>
      </w:r>
      <w:r>
        <w:rPr>
          <w:rFonts w:ascii="Microsoft Sans Serif" w:hAnsi="Microsoft Sans Serif" w:cs="Microsoft Sans Serif"/>
          <w:b/>
          <w:bCs/>
          <w:lang w:val="sr-Latn-BA"/>
        </w:rPr>
        <w:t>ć</w:t>
      </w:r>
      <w:r>
        <w:rPr>
          <w:rFonts w:ascii="Microsoft Sans Serif" w:hAnsi="Microsoft Sans Serif" w:cs="Microsoft Sans Serif"/>
          <w:b/>
          <w:bCs/>
          <w:lang w:val="mk-MK"/>
        </w:rPr>
        <w:t>nim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bCs/>
          <w:lang w:val="mk-MK"/>
        </w:rPr>
        <w:t>supstancama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bCs/>
          <w:lang w:val="mk-MK"/>
        </w:rPr>
        <w:t>koje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bCs/>
          <w:lang w:val="mk-MK"/>
        </w:rPr>
        <w:t>sadr</w:t>
      </w:r>
      <w:r>
        <w:rPr>
          <w:rFonts w:ascii="Microsoft Sans Serif" w:hAnsi="Microsoft Sans Serif" w:cs="Microsoft Sans Serif"/>
          <w:b/>
          <w:bCs/>
          <w:lang w:val="sr-Latn-BA"/>
        </w:rPr>
        <w:t>ž</w:t>
      </w:r>
      <w:r>
        <w:rPr>
          <w:rFonts w:ascii="Microsoft Sans Serif" w:hAnsi="Microsoft Sans Serif" w:cs="Microsoft Sans Serif"/>
          <w:b/>
          <w:bCs/>
          <w:lang w:val="mk-MK"/>
        </w:rPr>
        <w:t>i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bCs/>
          <w:lang w:val="mk-MK"/>
        </w:rPr>
        <w:t>lijek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Style w:val="35"/>
          <w:rFonts w:ascii="Microsoft Sans Serif" w:hAnsi="Microsoft Sans Serif" w:cs="Microsoft Sans Serif"/>
          <w:b/>
          <w:lang w:val="hr-HR"/>
        </w:rPr>
        <w:t>Cefalexin</w:t>
      </w:r>
      <w:r>
        <w:rPr>
          <w:rStyle w:val="37"/>
          <w:rFonts w:ascii="Microsoft Sans Serif" w:hAnsi="Microsoft Sans Serif" w:cs="Microsoft Sans Serif"/>
          <w:b/>
          <w:lang w:val="hr-HR"/>
        </w:rPr>
        <w:t xml:space="preserve"> </w:t>
      </w:r>
      <w:r>
        <w:rPr>
          <w:rStyle w:val="35"/>
          <w:rFonts w:ascii="Microsoft Sans Serif" w:hAnsi="Microsoft Sans Serif" w:cs="Microsoft Sans Serif"/>
          <w:b/>
          <w:lang w:val="hr-HR"/>
        </w:rPr>
        <w:t>Alkaloid</w:t>
      </w:r>
    </w:p>
    <w:p w14:paraId="2C77B462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Cs/>
          <w:lang w:val="hr-HR"/>
        </w:rPr>
      </w:pPr>
      <w:r>
        <w:rPr>
          <w:rStyle w:val="35"/>
          <w:rFonts w:ascii="Microsoft Sans Serif" w:hAnsi="Microsoft Sans Serif" w:cs="Microsoft Sans Serif"/>
          <w:lang w:val="hr-HR"/>
        </w:rPr>
        <w:t>Lijek Cefalexin</w:t>
      </w:r>
      <w:r>
        <w:rPr>
          <w:rStyle w:val="37"/>
          <w:rFonts w:ascii="Microsoft Sans Serif" w:hAnsi="Microsoft Sans Serif" w:cs="Microsoft Sans Serif"/>
          <w:lang w:val="hr-HR"/>
        </w:rPr>
        <w:t xml:space="preserve"> </w:t>
      </w:r>
      <w:r>
        <w:rPr>
          <w:rStyle w:val="35"/>
          <w:rFonts w:ascii="Microsoft Sans Serif" w:hAnsi="Microsoft Sans Serif" w:cs="Microsoft Sans Serif"/>
          <w:lang w:val="hr-HR"/>
        </w:rPr>
        <w:t xml:space="preserve">Alkaloid </w:t>
      </w:r>
      <w:r>
        <w:rPr>
          <w:rFonts w:ascii="Microsoft Sans Serif" w:hAnsi="Microsoft Sans Serif" w:cs="Microsoft Sans Serif"/>
          <w:bCs/>
          <w:lang w:val="hr-HR"/>
        </w:rPr>
        <w:t xml:space="preserve">prašak za oralnu suspenziju sadrži </w:t>
      </w:r>
      <w:r>
        <w:rPr>
          <w:rFonts w:ascii="Microsoft Sans Serif" w:hAnsi="Microsoft Sans Serif" w:cs="Microsoft Sans Serif"/>
          <w:lang w:val="sr-Latn-BA"/>
        </w:rPr>
        <w:t xml:space="preserve">2,8 </w:t>
      </w:r>
      <w:r>
        <w:rPr>
          <w:rFonts w:ascii="Microsoft Sans Serif" w:hAnsi="Microsoft Sans Serif" w:cs="Microsoft Sans Serif"/>
          <w:bCs/>
          <w:lang w:val="hr-HR"/>
        </w:rPr>
        <w:t xml:space="preserve">g saharozu u 5 ml pripremljene suspenzije. </w:t>
      </w:r>
      <w:r>
        <w:rPr>
          <w:rFonts w:ascii="Microsoft Sans Serif" w:hAnsi="Microsoft Sans Serif" w:cs="Microsoft Sans Serif"/>
          <w:lang w:val="sr-Latn-CS"/>
        </w:rPr>
        <w:t>O tome treba voditi računa kod pacijenata koji imaju šećernu bolest.</w:t>
      </w:r>
    </w:p>
    <w:p w14:paraId="074FD94A">
      <w:pPr>
        <w:jc w:val="both"/>
        <w:rPr>
          <w:rFonts w:ascii="Microsoft Sans Serif" w:hAnsi="Microsoft Sans Serif" w:cs="Microsoft Sans Serif"/>
          <w:lang w:val="ru-RU"/>
        </w:rPr>
      </w:pPr>
    </w:p>
    <w:p w14:paraId="1D4F9C84">
      <w:pPr>
        <w:jc w:val="both"/>
        <w:rPr>
          <w:rFonts w:ascii="Microsoft Sans Serif" w:hAnsi="Microsoft Sans Serif" w:cs="Microsoft Sans Serif"/>
          <w:lang w:val="hr-HR"/>
        </w:rPr>
      </w:pPr>
    </w:p>
    <w:p w14:paraId="12342303">
      <w:pPr>
        <w:jc w:val="both"/>
        <w:rPr>
          <w:rFonts w:ascii="Microsoft Sans Serif" w:hAnsi="Microsoft Sans Serif" w:cs="Microsoft Sans Serif"/>
          <w:b/>
          <w:lang w:val="bs-Latn-BA"/>
        </w:rPr>
      </w:pPr>
      <w:r>
        <w:rPr>
          <w:rFonts w:ascii="Microsoft Sans Serif" w:hAnsi="Microsoft Sans Serif" w:cs="Microsoft Sans Serif"/>
          <w:b/>
          <w:lang w:val="bs-Latn-BA"/>
        </w:rPr>
        <w:t xml:space="preserve">3.   KAKO UZIMATI LIJEK </w:t>
      </w:r>
      <w:r>
        <w:rPr>
          <w:rStyle w:val="35"/>
          <w:rFonts w:ascii="Microsoft Sans Serif" w:hAnsi="Microsoft Sans Serif" w:cs="Microsoft Sans Serif"/>
          <w:b/>
          <w:lang w:val="bs-Latn-BA"/>
        </w:rPr>
        <w:t>CEFALEXIN</w:t>
      </w:r>
      <w:r>
        <w:rPr>
          <w:rStyle w:val="37"/>
          <w:rFonts w:ascii="Microsoft Sans Serif" w:hAnsi="Microsoft Sans Serif" w:cs="Microsoft Sans Serif"/>
          <w:b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b/>
          <w:lang w:val="bs-Latn-BA"/>
        </w:rPr>
        <w:t>ALKALOID</w:t>
      </w:r>
    </w:p>
    <w:p w14:paraId="752FE043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bs-Latn-BA"/>
        </w:rPr>
      </w:pPr>
    </w:p>
    <w:p w14:paraId="48BB50B1">
      <w:pPr>
        <w:shd w:val="clear" w:color="auto" w:fill="FFFFFF"/>
        <w:jc w:val="both"/>
        <w:rPr>
          <w:rFonts w:ascii="Microsoft Sans Serif" w:hAnsi="Microsoft Sans Serif" w:cs="Microsoft Sans Serif"/>
          <w:i/>
          <w:lang w:val="bs-Latn-BA"/>
        </w:rPr>
      </w:pPr>
      <w:r>
        <w:rPr>
          <w:rFonts w:ascii="Microsoft Sans Serif" w:hAnsi="Microsoft Sans Serif" w:cs="Microsoft Sans Serif"/>
          <w:i/>
          <w:lang w:val="bs-Latn-BA"/>
        </w:rPr>
        <w:t>Uvijek uzimajte lijek Cefalexin Alkaloid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i/>
          <w:lang w:val="bs-Latn-BA"/>
        </w:rPr>
        <w:t>onako kako Vas je uputio ljekar. Ukoliko niste sigurni kako, posavjetujte se sa ljekarom ili farmaceutom.</w:t>
      </w:r>
    </w:p>
    <w:p w14:paraId="551374EF">
      <w:pPr>
        <w:jc w:val="both"/>
        <w:rPr>
          <w:rFonts w:ascii="Microsoft Sans Serif" w:hAnsi="Microsoft Sans Serif" w:cs="Microsoft Sans Serif"/>
          <w:lang w:val="bs-Latn-BA"/>
        </w:rPr>
      </w:pPr>
    </w:p>
    <w:p w14:paraId="6679DE79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/>
          <w:lang w:val="bs-Latn-BA"/>
        </w:rPr>
        <w:t>Uzimanje lijeka</w:t>
      </w:r>
    </w:p>
    <w:p w14:paraId="6C58A624">
      <w:pPr>
        <w:numPr>
          <w:ilvl w:val="0"/>
          <w:numId w:val="3"/>
        </w:num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lijek se uzima preko usta i</w:t>
      </w:r>
    </w:p>
    <w:p w14:paraId="1FEA9948">
      <w:pPr>
        <w:numPr>
          <w:ilvl w:val="0"/>
          <w:numId w:val="3"/>
        </w:num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važno je da ga uvijek uzimate na vrijeme.</w:t>
      </w:r>
    </w:p>
    <w:p w14:paraId="06072FB5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br w:type="textWrapping"/>
      </w:r>
      <w:r>
        <w:rPr>
          <w:rFonts w:ascii="Microsoft Sans Serif" w:hAnsi="Microsoft Sans Serif" w:cs="Microsoft Sans Serif"/>
          <w:b/>
          <w:lang w:val="bs-Latn-BA"/>
        </w:rPr>
        <w:t xml:space="preserve">Koliko lijeka treba da uzimate </w:t>
      </w:r>
    </w:p>
    <w:p w14:paraId="5CBDF058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 xml:space="preserve">Doziranje lijeka </w:t>
      </w:r>
      <w:r>
        <w:rPr>
          <w:rStyle w:val="35"/>
          <w:rFonts w:ascii="Microsoft Sans Serif" w:hAnsi="Microsoft Sans Serif" w:cs="Microsoft Sans Serif"/>
          <w:lang w:val="bs-Latn-BA"/>
        </w:rPr>
        <w:t>Cefalexin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Alkaloid </w:t>
      </w:r>
      <w:r>
        <w:rPr>
          <w:rFonts w:ascii="Microsoft Sans Serif" w:hAnsi="Microsoft Sans Serif" w:cs="Microsoft Sans Serif"/>
          <w:lang w:val="bs-Latn-BA"/>
        </w:rPr>
        <w:t>suspenzije zavisi od Vaše potrebe i bolesti koju liječite.</w:t>
      </w:r>
    </w:p>
    <w:p w14:paraId="7DBA45A5">
      <w:pPr>
        <w:jc w:val="both"/>
        <w:rPr>
          <w:rFonts w:ascii="Microsoft Sans Serif" w:hAnsi="Microsoft Sans Serif" w:cs="Microsoft Sans Serif"/>
          <w:lang w:val="bs-Latn-BA"/>
        </w:rPr>
      </w:pPr>
    </w:p>
    <w:p w14:paraId="6E0EB76F">
      <w:pPr>
        <w:jc w:val="both"/>
        <w:rPr>
          <w:rFonts w:ascii="Microsoft Sans Serif" w:hAnsi="Microsoft Sans Serif" w:cs="Microsoft Sans Serif"/>
          <w:b/>
          <w:caps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Preporučene doze su:</w:t>
      </w:r>
    </w:p>
    <w:p w14:paraId="45A01E20">
      <w:pPr>
        <w:jc w:val="both"/>
        <w:rPr>
          <w:rFonts w:ascii="Microsoft Sans Serif" w:hAnsi="Microsoft Sans Serif" w:cs="Microsoft Sans Serif"/>
          <w:i/>
          <w:lang w:val="bs-Latn-BA"/>
        </w:rPr>
      </w:pPr>
      <w:r>
        <w:rPr>
          <w:rFonts w:ascii="Microsoft Sans Serif" w:hAnsi="Microsoft Sans Serif" w:cs="Microsoft Sans Serif"/>
          <w:i/>
          <w:lang w:val="bs-Latn-BA"/>
        </w:rPr>
        <w:t>Odrasli</w:t>
      </w:r>
    </w:p>
    <w:p w14:paraId="2AB094C2">
      <w:pPr>
        <w:jc w:val="both"/>
        <w:rPr>
          <w:rStyle w:val="37"/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 xml:space="preserve">Prosječna doza za odrasle je 1 g do 4 g dnevno podijeljeno u dvije do četiri doze. 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Za </w:t>
      </w:r>
      <w:r>
        <w:rPr>
          <w:rStyle w:val="35"/>
          <w:rFonts w:ascii="Microsoft Sans Serif" w:hAnsi="Microsoft Sans Serif" w:cs="Microsoft Sans Serif"/>
          <w:lang w:val="bs-Latn-BA"/>
        </w:rPr>
        <w:t>većinu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infekcija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dovoljna je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doza od 500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mg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svakih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osam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sati</w:t>
      </w:r>
      <w:r>
        <w:rPr>
          <w:rStyle w:val="37"/>
          <w:rFonts w:ascii="Microsoft Sans Serif" w:hAnsi="Microsoft Sans Serif" w:cs="Microsoft Sans Serif"/>
          <w:lang w:val="bs-Latn-BA"/>
        </w:rPr>
        <w:t>.</w:t>
      </w:r>
    </w:p>
    <w:p w14:paraId="534795DD">
      <w:pPr>
        <w:jc w:val="both"/>
        <w:rPr>
          <w:rStyle w:val="35"/>
          <w:rFonts w:ascii="Microsoft Sans Serif" w:hAnsi="Microsoft Sans Serif" w:cs="Microsoft Sans Serif"/>
          <w:lang w:val="bs-Latn-BA"/>
        </w:rPr>
      </w:pPr>
    </w:p>
    <w:p w14:paraId="7C4D32BF">
      <w:pPr>
        <w:jc w:val="both"/>
        <w:rPr>
          <w:rStyle w:val="37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Za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infekcije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kože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mekih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tkiva, za streptokokne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upale grla,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blage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nekomplikovane infekcije mokraćnog sistema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u</w:t>
      </w:r>
      <w:r>
        <w:rPr>
          <w:rStyle w:val="35"/>
          <w:rFonts w:ascii="Microsoft Sans Serif" w:hAnsi="Microsoft Sans Serif" w:cs="Microsoft Sans Serif"/>
          <w:lang w:val="bs-Latn-BA"/>
        </w:rPr>
        <w:t>običajena doza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je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500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mg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svakih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12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sati</w:t>
      </w:r>
      <w:r>
        <w:rPr>
          <w:rStyle w:val="37"/>
          <w:rFonts w:ascii="Microsoft Sans Serif" w:hAnsi="Microsoft Sans Serif" w:cs="Microsoft Sans Serif"/>
          <w:lang w:val="bs-Latn-BA"/>
        </w:rPr>
        <w:t>.</w:t>
      </w:r>
    </w:p>
    <w:p w14:paraId="38A0C611">
      <w:pPr>
        <w:jc w:val="both"/>
        <w:rPr>
          <w:rFonts w:ascii="Microsoft Sans Serif" w:hAnsi="Microsoft Sans Serif" w:cs="Microsoft Sans Serif"/>
          <w:lang w:val="bs-Latn-BA"/>
        </w:rPr>
      </w:pPr>
    </w:p>
    <w:p w14:paraId="0ADB5D9C">
      <w:pPr>
        <w:pStyle w:val="26"/>
        <w:spacing w:before="0" w:beforeAutospacing="0" w:after="0" w:afterAutospacing="0"/>
        <w:jc w:val="both"/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Teže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infekcije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ili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infekcije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uzrokovane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manje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osjetljivim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organizmima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zahtijevaju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veće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doze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.</w:t>
      </w:r>
    </w:p>
    <w:p w14:paraId="1CA2DE93">
      <w:pPr>
        <w:pStyle w:val="26"/>
        <w:spacing w:before="0" w:beforeAutospacing="0" w:after="0" w:afterAutospacing="0"/>
        <w:jc w:val="both"/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br w:type="textWrapping"/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Ako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su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dnevne doze cefaleksina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veće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od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4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grama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,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treba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primijeniti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parenteralne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cefalosporine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u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odgovarajućim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dozama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.</w:t>
      </w:r>
    </w:p>
    <w:p w14:paraId="2F416A05">
      <w:pPr>
        <w:jc w:val="both"/>
        <w:rPr>
          <w:rFonts w:ascii="Microsoft Sans Serif" w:hAnsi="Microsoft Sans Serif" w:cs="Microsoft Sans Serif"/>
          <w:b/>
          <w:caps/>
          <w:lang w:val="bs-Latn-BA"/>
        </w:rPr>
      </w:pPr>
    </w:p>
    <w:p w14:paraId="7B8D19A1">
      <w:pPr>
        <w:pStyle w:val="26"/>
        <w:spacing w:before="0" w:beforeAutospacing="0" w:after="0" w:afterAutospacing="0"/>
        <w:jc w:val="both"/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Style w:val="35"/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Stariji pacijenti i pacijenti s </w:t>
      </w:r>
      <w:r>
        <w:rPr>
          <w:rStyle w:val="35"/>
          <w:rFonts w:ascii="Microsoft Sans Serif" w:hAnsi="Microsoft Sans Serif" w:cs="Microsoft Sans Serif"/>
          <w:i/>
          <w:sz w:val="20"/>
          <w:szCs w:val="20"/>
          <w:lang w:val="hr-BA"/>
        </w:rPr>
        <w:t>oštećenjem funkcije</w:t>
      </w:r>
      <w:r>
        <w:rPr>
          <w:rStyle w:val="35"/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bubrega:</w:t>
      </w:r>
      <w:r>
        <w:rPr>
          <w:rStyle w:val="35"/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Doze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za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odrasle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.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Kod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značajnog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poremećaja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funkcije bubrega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,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dozu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treba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sz w:val="20"/>
          <w:szCs w:val="20"/>
          <w:lang w:val="bs-Latn-BA"/>
        </w:rPr>
        <w:t>smanjiti</w:t>
      </w:r>
      <w:r>
        <w:rPr>
          <w:rStyle w:val="37"/>
          <w:rFonts w:ascii="Microsoft Sans Serif" w:hAnsi="Microsoft Sans Serif" w:cs="Microsoft Sans Serif"/>
          <w:sz w:val="20"/>
          <w:szCs w:val="20"/>
          <w:lang w:val="bs-Latn-BA"/>
        </w:rPr>
        <w:t>.</w:t>
      </w:r>
    </w:p>
    <w:p w14:paraId="6F1D3131">
      <w:pPr>
        <w:jc w:val="both"/>
        <w:rPr>
          <w:rFonts w:ascii="Microsoft Sans Serif" w:hAnsi="Microsoft Sans Serif" w:cs="Microsoft Sans Serif"/>
          <w:lang w:val="bs-Latn-BA"/>
        </w:rPr>
      </w:pPr>
    </w:p>
    <w:p w14:paraId="4DF520CE">
      <w:pPr>
        <w:rPr>
          <w:rStyle w:val="37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i/>
          <w:lang w:val="bs-Latn-BA"/>
        </w:rPr>
        <w:t>Djeca</w:t>
      </w:r>
      <w:r>
        <w:rPr>
          <w:rFonts w:ascii="Microsoft Sans Serif" w:hAnsi="Microsoft Sans Serif" w:cs="Microsoft Sans Serif"/>
          <w:b/>
          <w:lang w:val="bs-Latn-BA"/>
        </w:rPr>
        <w:br w:type="textWrapping"/>
      </w:r>
      <w:r>
        <w:rPr>
          <w:rStyle w:val="35"/>
          <w:rFonts w:ascii="Microsoft Sans Serif" w:hAnsi="Microsoft Sans Serif" w:cs="Microsoft Sans Serif"/>
          <w:lang w:val="bs-Latn-BA"/>
        </w:rPr>
        <w:t>Uobičajena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doza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za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djecu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je </w:t>
      </w:r>
      <w:r>
        <w:rPr>
          <w:rStyle w:val="35"/>
          <w:rFonts w:ascii="Microsoft Sans Serif" w:hAnsi="Microsoft Sans Serif" w:cs="Microsoft Sans Serif"/>
          <w:lang w:val="bs-Latn-BA"/>
        </w:rPr>
        <w:t>25 mg/kg/dan do 50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mg/kg/dan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do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100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mg/kg/dan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podijeljeno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u dvije do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četiri doze</w:t>
      </w:r>
      <w:r>
        <w:rPr>
          <w:rStyle w:val="37"/>
          <w:rFonts w:ascii="Microsoft Sans Serif" w:hAnsi="Microsoft Sans Serif" w:cs="Microsoft Sans Serif"/>
          <w:lang w:val="bs-Latn-BA"/>
        </w:rPr>
        <w:t>.</w:t>
      </w:r>
    </w:p>
    <w:p w14:paraId="4FF8705A">
      <w:pPr>
        <w:jc w:val="both"/>
        <w:rPr>
          <w:rStyle w:val="37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Za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infekcije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kože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mekih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tkiva, za streptokokne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upale grla,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blage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nekomplikovane infekcije mokraćnog sistema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ukupna dnevna </w:t>
      </w:r>
      <w:r>
        <w:rPr>
          <w:rStyle w:val="35"/>
          <w:rFonts w:ascii="Microsoft Sans Serif" w:hAnsi="Microsoft Sans Serif" w:cs="Microsoft Sans Serif"/>
          <w:lang w:val="bs-Latn-BA"/>
        </w:rPr>
        <w:t>doza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može se podijeliti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dati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svakih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12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sati</w:t>
      </w:r>
      <w:r>
        <w:rPr>
          <w:rStyle w:val="37"/>
          <w:rFonts w:ascii="Microsoft Sans Serif" w:hAnsi="Microsoft Sans Serif" w:cs="Microsoft Sans Serif"/>
          <w:lang w:val="bs-Latn-BA"/>
        </w:rPr>
        <w:t>.</w:t>
      </w:r>
    </w:p>
    <w:p w14:paraId="08FB0DA8">
      <w:pPr>
        <w:jc w:val="both"/>
        <w:rPr>
          <w:rStyle w:val="37"/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br w:type="textWrapping"/>
      </w:r>
      <w:r>
        <w:rPr>
          <w:rStyle w:val="35"/>
          <w:rFonts w:ascii="Microsoft Sans Serif" w:hAnsi="Microsoft Sans Serif" w:cs="Microsoft Sans Serif"/>
          <w:lang w:val="bs-Latn-BA"/>
        </w:rPr>
        <w:t>Za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većinu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infekcija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preporučuju se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sljedeće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doze</w:t>
      </w:r>
      <w:r>
        <w:rPr>
          <w:rStyle w:val="37"/>
          <w:rFonts w:ascii="Microsoft Sans Serif" w:hAnsi="Microsoft Sans Serif" w:cs="Microsoft Sans Serif"/>
          <w:lang w:val="bs-Latn-BA"/>
        </w:rPr>
        <w:t>:</w:t>
      </w:r>
    </w:p>
    <w:p w14:paraId="22479B28">
      <w:pPr>
        <w:jc w:val="both"/>
        <w:rPr>
          <w:rStyle w:val="37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i/>
          <w:lang w:val="bs-Latn-BA"/>
        </w:rPr>
        <w:t>Djeca</w:t>
      </w:r>
      <w:r>
        <w:rPr>
          <w:rStyle w:val="37"/>
          <w:rFonts w:ascii="Microsoft Sans Serif" w:hAnsi="Microsoft Sans Serif" w:cs="Microsoft Sans Serif"/>
          <w:i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i/>
          <w:lang w:val="bs-Latn-BA"/>
        </w:rPr>
        <w:t>mlađa od pet</w:t>
      </w:r>
      <w:r>
        <w:rPr>
          <w:rStyle w:val="37"/>
          <w:rFonts w:ascii="Microsoft Sans Serif" w:hAnsi="Microsoft Sans Serif" w:cs="Microsoft Sans Serif"/>
          <w:i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i/>
          <w:lang w:val="bs-Latn-BA"/>
        </w:rPr>
        <w:t>godina: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125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mg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svakih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osam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sati</w:t>
      </w:r>
      <w:r>
        <w:rPr>
          <w:rStyle w:val="37"/>
          <w:rFonts w:ascii="Microsoft Sans Serif" w:hAnsi="Microsoft Sans Serif" w:cs="Microsoft Sans Serif"/>
          <w:lang w:val="bs-Latn-BA"/>
        </w:rPr>
        <w:t>.</w:t>
      </w:r>
    </w:p>
    <w:p w14:paraId="30181F0E">
      <w:pPr>
        <w:jc w:val="both"/>
        <w:rPr>
          <w:rStyle w:val="37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i/>
          <w:lang w:val="bs-Latn-BA"/>
        </w:rPr>
        <w:t>Djeca starija od</w:t>
      </w:r>
      <w:r>
        <w:rPr>
          <w:rStyle w:val="37"/>
          <w:rFonts w:ascii="Microsoft Sans Serif" w:hAnsi="Microsoft Sans Serif" w:cs="Microsoft Sans Serif"/>
          <w:i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i/>
          <w:lang w:val="bs-Latn-BA"/>
        </w:rPr>
        <w:t>pet godina</w:t>
      </w:r>
      <w:r>
        <w:rPr>
          <w:rStyle w:val="37"/>
          <w:rFonts w:ascii="Microsoft Sans Serif" w:hAnsi="Microsoft Sans Serif" w:cs="Microsoft Sans Serif"/>
          <w:i/>
          <w:lang w:val="bs-Latn-BA"/>
        </w:rPr>
        <w:t>: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250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mg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svakih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osam sati</w:t>
      </w:r>
      <w:r>
        <w:rPr>
          <w:rStyle w:val="37"/>
          <w:rFonts w:ascii="Microsoft Sans Serif" w:hAnsi="Microsoft Sans Serif" w:cs="Microsoft Sans Serif"/>
          <w:lang w:val="bs-Latn-BA"/>
        </w:rPr>
        <w:t>.</w:t>
      </w:r>
    </w:p>
    <w:p w14:paraId="286C278A">
      <w:pPr>
        <w:jc w:val="both"/>
        <w:rPr>
          <w:rFonts w:ascii="Microsoft Sans Serif" w:hAnsi="Microsoft Sans Serif" w:cs="Microsoft Sans Serif"/>
          <w:lang w:val="bs-Latn-BA"/>
        </w:rPr>
      </w:pPr>
    </w:p>
    <w:p w14:paraId="5835AF99">
      <w:pPr>
        <w:jc w:val="both"/>
        <w:rPr>
          <w:rStyle w:val="37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Kod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teških infekcija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5"/>
          <w:rFonts w:ascii="Microsoft Sans Serif" w:hAnsi="Microsoft Sans Serif" w:cs="Microsoft Sans Serif"/>
          <w:lang w:val="bs-Latn-BA"/>
        </w:rPr>
        <w:t>doza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se može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udvostručiti</w:t>
      </w:r>
      <w:r>
        <w:rPr>
          <w:rStyle w:val="37"/>
          <w:rFonts w:ascii="Microsoft Sans Serif" w:hAnsi="Microsoft Sans Serif" w:cs="Microsoft Sans Serif"/>
          <w:lang w:val="bs-Latn-BA"/>
        </w:rPr>
        <w:t>.</w:t>
      </w:r>
    </w:p>
    <w:p w14:paraId="1E9E71F3">
      <w:pPr>
        <w:jc w:val="both"/>
        <w:rPr>
          <w:rStyle w:val="37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 xml:space="preserve">Kod 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liječenja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otitis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medija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5"/>
          <w:rFonts w:ascii="Microsoft Sans Serif" w:hAnsi="Microsoft Sans Serif" w:cs="Microsoft Sans Serif"/>
          <w:lang w:val="bs-Latn-BA"/>
        </w:rPr>
        <w:t>kliničke studije pokazale su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su </w:t>
      </w:r>
      <w:r>
        <w:rPr>
          <w:rStyle w:val="35"/>
          <w:rFonts w:ascii="Microsoft Sans Serif" w:hAnsi="Microsoft Sans Serif" w:cs="Microsoft Sans Serif"/>
          <w:lang w:val="bs-Latn-BA"/>
        </w:rPr>
        <w:t>potrebne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doze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od 75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mg/kg/dan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do 100 mg/kg/dan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podijeljeno u četiri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doze</w:t>
      </w:r>
      <w:r>
        <w:rPr>
          <w:rStyle w:val="37"/>
          <w:rFonts w:ascii="Microsoft Sans Serif" w:hAnsi="Microsoft Sans Serif" w:cs="Microsoft Sans Serif"/>
          <w:lang w:val="bs-Latn-BA"/>
        </w:rPr>
        <w:t>.</w:t>
      </w:r>
    </w:p>
    <w:p w14:paraId="3F864A4C">
      <w:pPr>
        <w:jc w:val="both"/>
        <w:rPr>
          <w:rFonts w:ascii="Microsoft Sans Serif" w:hAnsi="Microsoft Sans Serif" w:cs="Microsoft Sans Serif"/>
          <w:bCs/>
          <w:i/>
          <w:u w:val="single"/>
          <w:lang w:val="bs-Latn-BA"/>
        </w:rPr>
      </w:pPr>
    </w:p>
    <w:p w14:paraId="1DDD2957">
      <w:pPr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>Priprema suspenzije</w:t>
      </w:r>
    </w:p>
    <w:p w14:paraId="4887BF61">
      <w:pPr>
        <w:jc w:val="both"/>
        <w:rPr>
          <w:rFonts w:ascii="Microsoft Sans Serif" w:hAnsi="Microsoft Sans Serif" w:cs="Microsoft Sans Serif"/>
          <w:i/>
          <w:lang w:val="bs-Latn-BA"/>
        </w:rPr>
      </w:pPr>
      <w:r>
        <w:rPr>
          <w:rFonts w:ascii="Microsoft Sans Serif" w:hAnsi="Microsoft Sans Serif" w:cs="Microsoft Sans Serif"/>
          <w:i/>
          <w:lang w:val="bs-Latn-BA"/>
        </w:rPr>
        <w:t>Suspenziju priprema Vaš farmaceut neposredno prije izdavanje lijeka, na sljedeći način:</w:t>
      </w:r>
    </w:p>
    <w:p w14:paraId="1AC5BEBD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 xml:space="preserve">Bočicu s praškom dobro protresti, dodati 60 ml prečišćene vode i snažno promućkati do jednolične suspenzije. </w:t>
      </w:r>
    </w:p>
    <w:p w14:paraId="2F330B9D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Pripremljena suspenzija je viskozna tečnost roze boje i karakterističnim mirisom antibiotika i maline.</w:t>
      </w:r>
    </w:p>
    <w:p w14:paraId="54514D4B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Prije svake upotrebe suspenziju dobro promućkati!</w:t>
      </w:r>
    </w:p>
    <w:p w14:paraId="4E0F061E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Pripremljena suspenzija se dozira specijalnom graduiranom kašičicom.</w:t>
      </w:r>
    </w:p>
    <w:p w14:paraId="316A9EDE">
      <w:pPr>
        <w:jc w:val="both"/>
        <w:rPr>
          <w:rFonts w:ascii="Microsoft Sans Serif" w:hAnsi="Microsoft Sans Serif" w:cs="Microsoft Sans Serif"/>
          <w:lang w:val="bs-Latn-BA"/>
        </w:rPr>
      </w:pPr>
    </w:p>
    <w:p w14:paraId="625D68B0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b/>
          <w:bCs/>
          <w:lang w:val="hr-HR"/>
        </w:rPr>
        <w:t xml:space="preserve">Ako uzmete više lijeka </w:t>
      </w:r>
      <w:r>
        <w:rPr>
          <w:rStyle w:val="35"/>
          <w:rFonts w:ascii="Microsoft Sans Serif" w:hAnsi="Microsoft Sans Serif" w:cs="Microsoft Sans Serif"/>
          <w:b/>
          <w:lang w:val="hr-HR"/>
        </w:rPr>
        <w:t>Cefalexin</w:t>
      </w:r>
      <w:r>
        <w:rPr>
          <w:rStyle w:val="37"/>
          <w:rFonts w:ascii="Microsoft Sans Serif" w:hAnsi="Microsoft Sans Serif" w:cs="Microsoft Sans Serif"/>
          <w:b/>
          <w:lang w:val="hr-HR"/>
        </w:rPr>
        <w:t xml:space="preserve"> </w:t>
      </w:r>
      <w:r>
        <w:rPr>
          <w:rStyle w:val="35"/>
          <w:rFonts w:ascii="Microsoft Sans Serif" w:hAnsi="Microsoft Sans Serif" w:cs="Microsoft Sans Serif"/>
          <w:b/>
          <w:lang w:val="hr-HR"/>
        </w:rPr>
        <w:t>Alkaloid</w:t>
      </w:r>
      <w:r>
        <w:rPr>
          <w:rFonts w:ascii="Microsoft Sans Serif" w:hAnsi="Microsoft Sans Serif" w:cs="Microsoft Sans Serif"/>
          <w:b/>
          <w:bCs/>
          <w:lang w:val="hr-HR"/>
        </w:rPr>
        <w:t xml:space="preserve"> nego što ste trebali</w:t>
      </w:r>
    </w:p>
    <w:p w14:paraId="34861110">
      <w:pPr>
        <w:jc w:val="both"/>
        <w:rPr>
          <w:rStyle w:val="37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U slučaju da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ste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uzeli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previše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ovog lijeka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odjednom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5"/>
          <w:rFonts w:ascii="Microsoft Sans Serif" w:hAnsi="Microsoft Sans Serif" w:cs="Microsoft Sans Serif"/>
          <w:lang w:val="bs-Latn-BA"/>
        </w:rPr>
        <w:t>morate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odmah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potražiti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medicinsku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pomoć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. </w:t>
      </w:r>
      <w:r>
        <w:rPr>
          <w:rStyle w:val="35"/>
          <w:rFonts w:ascii="Microsoft Sans Serif" w:hAnsi="Microsoft Sans Serif" w:cs="Microsoft Sans Serif"/>
          <w:lang w:val="bs-Latn-BA"/>
        </w:rPr>
        <w:t>Predoziranjem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se mogu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javiti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sljedeće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nuspojave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: </w:t>
      </w:r>
      <w:r>
        <w:rPr>
          <w:rStyle w:val="35"/>
          <w:rFonts w:ascii="Microsoft Sans Serif" w:hAnsi="Microsoft Sans Serif" w:cs="Microsoft Sans Serif"/>
          <w:lang w:val="bs-Latn-BA"/>
        </w:rPr>
        <w:t>mučnina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5"/>
          <w:rFonts w:ascii="Microsoft Sans Serif" w:hAnsi="Microsoft Sans Serif" w:cs="Microsoft Sans Serif"/>
          <w:lang w:val="bs-Latn-BA"/>
        </w:rPr>
        <w:t>povraćanje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epigastrična bol, </w:t>
      </w:r>
      <w:r>
        <w:rPr>
          <w:rStyle w:val="35"/>
          <w:rFonts w:ascii="Microsoft Sans Serif" w:hAnsi="Microsoft Sans Serif" w:cs="Microsoft Sans Serif"/>
          <w:lang w:val="bs-Latn-BA"/>
        </w:rPr>
        <w:t>proliv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krvava mokraća</w:t>
      </w:r>
      <w:r>
        <w:rPr>
          <w:rStyle w:val="37"/>
          <w:rFonts w:ascii="Microsoft Sans Serif" w:hAnsi="Microsoft Sans Serif" w:cs="Microsoft Sans Serif"/>
          <w:lang w:val="bs-Latn-BA"/>
        </w:rPr>
        <w:t>.</w:t>
      </w:r>
    </w:p>
    <w:p w14:paraId="16496696">
      <w:pPr>
        <w:jc w:val="both"/>
        <w:rPr>
          <w:rFonts w:ascii="Microsoft Sans Serif" w:hAnsi="Microsoft Sans Serif" w:cs="Microsoft Sans Serif"/>
          <w:lang w:val="bs-Latn-BA"/>
        </w:rPr>
      </w:pPr>
    </w:p>
    <w:p w14:paraId="18F13ED1">
      <w:pPr>
        <w:shd w:val="clear" w:color="auto" w:fill="FFFFFF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 xml:space="preserve">Ako ste zaboravili uzeti lijek </w:t>
      </w:r>
      <w:r>
        <w:rPr>
          <w:rStyle w:val="35"/>
          <w:rFonts w:ascii="Microsoft Sans Serif" w:hAnsi="Microsoft Sans Serif" w:cs="Microsoft Sans Serif"/>
          <w:b/>
          <w:lang w:val="bs-Latn-BA"/>
        </w:rPr>
        <w:t>Cefalexin</w:t>
      </w:r>
      <w:r>
        <w:rPr>
          <w:rStyle w:val="37"/>
          <w:rFonts w:ascii="Microsoft Sans Serif" w:hAnsi="Microsoft Sans Serif" w:cs="Microsoft Sans Serif"/>
          <w:b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b/>
          <w:lang w:val="bs-Latn-BA"/>
        </w:rPr>
        <w:t>Alkaloid</w:t>
      </w:r>
    </w:p>
    <w:p w14:paraId="7A03A5D9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i/>
          <w:iCs/>
          <w:lang w:val="bs-Latn-BA"/>
        </w:rPr>
      </w:pPr>
      <w:r>
        <w:rPr>
          <w:rFonts w:ascii="Microsoft Sans Serif" w:hAnsi="Microsoft Sans Serif" w:cs="Microsoft Sans Serif"/>
          <w:i/>
          <w:iCs/>
          <w:lang w:val="bs-Latn-BA"/>
        </w:rPr>
        <w:t>Nikada ne treba uzimati duplu dozu da bi se nadomjestila propuštena doza lijeka!</w:t>
      </w:r>
    </w:p>
    <w:p w14:paraId="78FE726F">
      <w:pPr>
        <w:shd w:val="clear" w:color="auto" w:fill="FFFFFF"/>
        <w:jc w:val="both"/>
        <w:rPr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Lijek uzmite čim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se sjetite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da ste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propustili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dozu</w:t>
      </w:r>
      <w:r>
        <w:rPr>
          <w:rFonts w:ascii="Microsoft Sans Serif" w:hAnsi="Microsoft Sans Serif" w:cs="Microsoft Sans Serif"/>
          <w:lang w:val="bs-Latn-BA"/>
        </w:rPr>
        <w:t xml:space="preserve">. </w:t>
      </w:r>
      <w:r>
        <w:rPr>
          <w:rStyle w:val="35"/>
          <w:rFonts w:ascii="Microsoft Sans Serif" w:hAnsi="Microsoft Sans Serif" w:cs="Microsoft Sans Serif"/>
          <w:lang w:val="bs-Latn-BA"/>
        </w:rPr>
        <w:t>Ako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je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skoro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vrijeme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za</w:t>
      </w:r>
      <w:r>
        <w:rPr>
          <w:rFonts w:ascii="Microsoft Sans Serif" w:hAnsi="Microsoft Sans Serif" w:cs="Microsoft Sans Serif"/>
          <w:lang w:val="bs-Latn-BA"/>
        </w:rPr>
        <w:t xml:space="preserve"> s</w:t>
      </w:r>
      <w:r>
        <w:rPr>
          <w:rStyle w:val="35"/>
          <w:rFonts w:ascii="Microsoft Sans Serif" w:hAnsi="Microsoft Sans Serif" w:cs="Microsoft Sans Serif"/>
          <w:lang w:val="bs-Latn-BA"/>
        </w:rPr>
        <w:t>ljedeću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dozu</w:t>
      </w:r>
      <w:r>
        <w:rPr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5"/>
          <w:rFonts w:ascii="Microsoft Sans Serif" w:hAnsi="Microsoft Sans Serif" w:cs="Microsoft Sans Serif"/>
          <w:lang w:val="bs-Latn-BA"/>
        </w:rPr>
        <w:t>sačekajte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do tada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ne uzimajte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propuštenu dozu</w:t>
      </w:r>
      <w:r>
        <w:rPr>
          <w:rFonts w:ascii="Microsoft Sans Serif" w:hAnsi="Microsoft Sans Serif" w:cs="Microsoft Sans Serif"/>
          <w:lang w:val="bs-Latn-BA"/>
        </w:rPr>
        <w:t>.</w:t>
      </w:r>
    </w:p>
    <w:p w14:paraId="54790F39">
      <w:pPr>
        <w:jc w:val="both"/>
        <w:rPr>
          <w:rFonts w:ascii="Microsoft Sans Serif" w:hAnsi="Microsoft Sans Serif" w:cs="Microsoft Sans Serif"/>
          <w:lang w:val="bs-Latn-BA"/>
        </w:rPr>
      </w:pPr>
    </w:p>
    <w:p w14:paraId="4349E422">
      <w:pPr>
        <w:shd w:val="clear" w:color="auto" w:fill="FFFFFF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 xml:space="preserve">Ako prestanete uzimati lijek </w:t>
      </w:r>
      <w:r>
        <w:rPr>
          <w:rStyle w:val="35"/>
          <w:rFonts w:ascii="Microsoft Sans Serif" w:hAnsi="Microsoft Sans Serif" w:cs="Microsoft Sans Serif"/>
          <w:b/>
          <w:lang w:val="bs-Latn-BA"/>
        </w:rPr>
        <w:t>Cefalexin</w:t>
      </w:r>
      <w:r>
        <w:rPr>
          <w:rStyle w:val="37"/>
          <w:rFonts w:ascii="Microsoft Sans Serif" w:hAnsi="Microsoft Sans Serif" w:cs="Microsoft Sans Serif"/>
          <w:b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b/>
          <w:lang w:val="bs-Latn-BA"/>
        </w:rPr>
        <w:t>Alkaloid</w:t>
      </w:r>
    </w:p>
    <w:p w14:paraId="04C1D1CF">
      <w:pPr>
        <w:shd w:val="clear" w:color="auto" w:fill="FFFFFF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 xml:space="preserve">Nastavite s uzimanjem lijeka </w:t>
      </w:r>
      <w:r>
        <w:rPr>
          <w:rStyle w:val="35"/>
          <w:rFonts w:ascii="Microsoft Sans Serif" w:hAnsi="Microsoft Sans Serif" w:cs="Microsoft Sans Serif"/>
          <w:lang w:val="bs-Latn-BA"/>
        </w:rPr>
        <w:t>Cefalexin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Alkaloid</w:t>
      </w:r>
      <w:r>
        <w:rPr>
          <w:rFonts w:ascii="Microsoft Sans Serif" w:hAnsi="Microsoft Sans Serif" w:cs="Microsoft Sans Serif"/>
          <w:lang w:val="bs-Latn-BA"/>
        </w:rPr>
        <w:t xml:space="preserve"> sve dok Vam ljekar ne kaže da prestanete, čak i ako se osjećate bolje. Ako prestanete uzimati lijek, Vaša infekcija se može opet pogoršati.</w:t>
      </w:r>
    </w:p>
    <w:p w14:paraId="1A9AA36E">
      <w:pPr>
        <w:jc w:val="both"/>
        <w:rPr>
          <w:rFonts w:ascii="Microsoft Sans Serif" w:hAnsi="Microsoft Sans Serif" w:cs="Microsoft Sans Serif"/>
          <w:lang w:val="bs-Latn-BA"/>
        </w:rPr>
      </w:pPr>
    </w:p>
    <w:p w14:paraId="397C7366">
      <w:pPr>
        <w:shd w:val="clear" w:color="auto" w:fill="FFFFFF"/>
        <w:jc w:val="both"/>
        <w:rPr>
          <w:rFonts w:ascii="Microsoft Sans Serif" w:hAnsi="Microsoft Sans Serif" w:cs="Microsoft Sans Serif"/>
          <w:i/>
          <w:iCs/>
          <w:lang w:val="bs-Latn-BA"/>
        </w:rPr>
      </w:pPr>
      <w:r>
        <w:rPr>
          <w:rFonts w:ascii="Microsoft Sans Serif" w:hAnsi="Microsoft Sans Serif" w:cs="Microsoft Sans Serif"/>
          <w:i/>
          <w:iCs/>
          <w:lang w:val="bs-Latn-BA"/>
        </w:rPr>
        <w:t xml:space="preserve">U slučaju bilo kakvih nejasnoća ili pitanja u vezi s primjenom lijeka </w:t>
      </w:r>
      <w:r>
        <w:rPr>
          <w:rStyle w:val="35"/>
          <w:rFonts w:ascii="Microsoft Sans Serif" w:hAnsi="Microsoft Sans Serif" w:cs="Microsoft Sans Serif"/>
          <w:i/>
          <w:lang w:val="bs-Latn-BA"/>
        </w:rPr>
        <w:t>Cefalexin</w:t>
      </w:r>
      <w:r>
        <w:rPr>
          <w:rStyle w:val="37"/>
          <w:rFonts w:ascii="Microsoft Sans Serif" w:hAnsi="Microsoft Sans Serif" w:cs="Microsoft Sans Serif"/>
          <w:i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i/>
          <w:lang w:val="bs-Latn-BA"/>
        </w:rPr>
        <w:t>Alkaloid</w:t>
      </w:r>
      <w:r>
        <w:rPr>
          <w:rFonts w:ascii="Microsoft Sans Serif" w:hAnsi="Microsoft Sans Serif" w:cs="Microsoft Sans Serif"/>
          <w:i/>
          <w:iCs/>
          <w:lang w:val="bs-Latn-BA"/>
        </w:rPr>
        <w:t>, obratite se svom ljekaru ili farmaceutu.</w:t>
      </w:r>
    </w:p>
    <w:p w14:paraId="7663F1FC">
      <w:pPr>
        <w:jc w:val="both"/>
        <w:rPr>
          <w:rFonts w:ascii="Microsoft Sans Serif" w:hAnsi="Microsoft Sans Serif" w:cs="Microsoft Sans Serif"/>
          <w:lang w:val="bs-Latn-BA"/>
        </w:rPr>
      </w:pPr>
    </w:p>
    <w:p w14:paraId="734739E5">
      <w:pPr>
        <w:jc w:val="both"/>
        <w:rPr>
          <w:rFonts w:ascii="Microsoft Sans Serif" w:hAnsi="Microsoft Sans Serif" w:cs="Microsoft Sans Serif"/>
          <w:b/>
          <w:caps/>
          <w:lang w:val="bs-Latn-BA"/>
        </w:rPr>
      </w:pPr>
    </w:p>
    <w:p w14:paraId="0E84EF05">
      <w:pPr>
        <w:pStyle w:val="32"/>
        <w:autoSpaceDE/>
        <w:autoSpaceDN/>
        <w:adjustRightInd/>
        <w:jc w:val="both"/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bs-Latn-BA"/>
        </w:rPr>
        <w:t>4.   MOGUĆA NEŽELJENA DJELOVANJA</w:t>
      </w:r>
    </w:p>
    <w:p w14:paraId="1CD24ACA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bCs/>
          <w:lang w:val="bs-Latn-BA"/>
        </w:rPr>
      </w:pPr>
    </w:p>
    <w:p w14:paraId="4A8BF528">
      <w:pPr>
        <w:jc w:val="both"/>
        <w:rPr>
          <w:rFonts w:ascii="Microsoft Sans Serif" w:hAnsi="Microsoft Sans Serif" w:cs="Microsoft Sans Serif"/>
          <w:i/>
          <w:lang w:val="bs-Latn-BA"/>
        </w:rPr>
      </w:pPr>
      <w:r>
        <w:rPr>
          <w:rFonts w:ascii="Microsoft Sans Serif" w:hAnsi="Microsoft Sans Serif" w:cs="Microsoft Sans Serif"/>
          <w:i/>
          <w:iCs/>
          <w:lang w:val="bs-Latn-BA"/>
        </w:rPr>
        <w:t xml:space="preserve">Kao i svi drugi  lijekovi, lijek </w:t>
      </w:r>
      <w:r>
        <w:rPr>
          <w:rStyle w:val="35"/>
          <w:rFonts w:ascii="Microsoft Sans Serif" w:hAnsi="Microsoft Sans Serif" w:cs="Microsoft Sans Serif"/>
          <w:i/>
          <w:lang w:val="bs-Latn-BA"/>
        </w:rPr>
        <w:t>Cefalexin</w:t>
      </w:r>
      <w:r>
        <w:rPr>
          <w:rStyle w:val="37"/>
          <w:rFonts w:ascii="Microsoft Sans Serif" w:hAnsi="Microsoft Sans Serif" w:cs="Microsoft Sans Serif"/>
          <w:i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i/>
          <w:lang w:val="bs-Latn-BA"/>
        </w:rPr>
        <w:t>Alkaloid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i/>
          <w:iCs/>
          <w:lang w:val="bs-Latn-BA"/>
        </w:rPr>
        <w:t xml:space="preserve">može izazvati </w:t>
      </w:r>
      <w:r>
        <w:rPr>
          <w:rFonts w:ascii="Microsoft Sans Serif" w:hAnsi="Microsoft Sans Serif" w:cs="Microsoft Sans Serif"/>
          <w:i/>
          <w:lang w:val="bs-Latn-BA"/>
        </w:rPr>
        <w:t xml:space="preserve">neželjena djelovanja, koja se ne javljaju kod svih. </w:t>
      </w:r>
    </w:p>
    <w:p w14:paraId="7648EE33">
      <w:pPr>
        <w:jc w:val="both"/>
        <w:rPr>
          <w:rFonts w:ascii="Microsoft Sans Serif" w:hAnsi="Microsoft Sans Serif" w:cs="Microsoft Sans Serif"/>
          <w:lang w:val="bs-Latn-BA"/>
        </w:rPr>
      </w:pPr>
    </w:p>
    <w:p w14:paraId="66E6FF3B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Style w:val="37"/>
          <w:rFonts w:ascii="Microsoft Sans Serif" w:hAnsi="Microsoft Sans Serif" w:cs="Microsoft Sans Serif"/>
          <w:lang w:val="bs-Latn-BA"/>
        </w:rPr>
        <w:t xml:space="preserve">Lijek može </w:t>
      </w:r>
      <w:r>
        <w:rPr>
          <w:rStyle w:val="35"/>
          <w:rFonts w:ascii="Microsoft Sans Serif" w:hAnsi="Microsoft Sans Serif" w:cs="Microsoft Sans Serif"/>
          <w:lang w:val="bs-Latn-BA"/>
        </w:rPr>
        <w:t>uzrokovati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neželjena djelovanja,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 kao što su proliv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5"/>
          <w:rFonts w:ascii="Microsoft Sans Serif" w:hAnsi="Microsoft Sans Serif" w:cs="Microsoft Sans Serif"/>
          <w:lang w:val="bs-Latn-BA"/>
        </w:rPr>
        <w:t>probavne smetnje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ili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bol</w:t>
      </w:r>
      <w:r>
        <w:rPr>
          <w:rStyle w:val="35"/>
          <w:rFonts w:ascii="Microsoft Sans Serif" w:hAnsi="Microsoft Sans Serif" w:cs="Microsoft Sans Serif"/>
          <w:lang w:val="mk-MK"/>
        </w:rPr>
        <w:t xml:space="preserve"> </w:t>
      </w:r>
      <w:r>
        <w:rPr>
          <w:rStyle w:val="35"/>
          <w:rFonts w:ascii="Microsoft Sans Serif" w:hAnsi="Microsoft Sans Serif" w:cs="Microsoft Sans Serif"/>
          <w:lang w:val="hr-BA"/>
        </w:rPr>
        <w:t>u stomaku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. </w:t>
      </w:r>
      <w:r>
        <w:rPr>
          <w:rStyle w:val="35"/>
          <w:rFonts w:ascii="Microsoft Sans Serif" w:hAnsi="Microsoft Sans Serif" w:cs="Microsoft Sans Serif"/>
          <w:lang w:val="bs-Latn-BA"/>
        </w:rPr>
        <w:t>Vrlo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rijetko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se javlja genitalna monolijaza (gljivična infekcija izazvana kandidom), </w:t>
      </w:r>
      <w:r>
        <w:rPr>
          <w:rStyle w:val="35"/>
          <w:rFonts w:ascii="Microsoft Sans Serif" w:hAnsi="Microsoft Sans Serif" w:cs="Microsoft Sans Serif"/>
          <w:lang w:val="bs-Latn-BA"/>
        </w:rPr>
        <w:t>vaginalni iscjedak,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svrab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genitalija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ili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anusa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5"/>
          <w:rFonts w:ascii="Microsoft Sans Serif" w:hAnsi="Microsoft Sans Serif" w:cs="Microsoft Sans Serif"/>
          <w:lang w:val="bs-Latn-BA"/>
        </w:rPr>
        <w:t>vrtoglavica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ili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zamor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5"/>
          <w:rFonts w:ascii="Microsoft Sans Serif" w:hAnsi="Microsoft Sans Serif" w:cs="Microsoft Sans Serif"/>
          <w:lang w:val="bs-Latn-BA"/>
        </w:rPr>
        <w:t>glavobolja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zbunjenost, 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uznemirenost, </w:t>
      </w:r>
      <w:r>
        <w:rPr>
          <w:rFonts w:ascii="Microsoft Sans Serif" w:hAnsi="Microsoft Sans Serif" w:cs="Microsoft Sans Serif"/>
          <w:lang w:val="bs-Latn-BA"/>
        </w:rPr>
        <w:t xml:space="preserve">halucinacije, </w:t>
      </w:r>
      <w:r>
        <w:rPr>
          <w:rStyle w:val="35"/>
          <w:rFonts w:ascii="Microsoft Sans Serif" w:hAnsi="Microsoft Sans Serif" w:cs="Microsoft Sans Serif"/>
          <w:lang w:val="bs-Latn-BA"/>
        </w:rPr>
        <w:t>promjene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u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broju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krvnih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 xml:space="preserve">ćelija, </w:t>
      </w:r>
      <w:r>
        <w:rPr>
          <w:rFonts w:ascii="Microsoft Sans Serif" w:hAnsi="Microsoft Sans Serif" w:cs="Microsoft Sans Serif"/>
          <w:lang w:val="bs-Latn-BA"/>
        </w:rPr>
        <w:t>artralgija, artritis i bolesti zglobova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. </w:t>
      </w:r>
      <w:r>
        <w:rPr>
          <w:rStyle w:val="35"/>
          <w:rFonts w:ascii="Microsoft Sans Serif" w:hAnsi="Microsoft Sans Serif" w:cs="Microsoft Sans Serif"/>
          <w:lang w:val="bs-Latn-BA"/>
        </w:rPr>
        <w:t>Rijetko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se javljaju </w:t>
      </w:r>
      <w:r>
        <w:rPr>
          <w:rStyle w:val="35"/>
          <w:rFonts w:ascii="Microsoft Sans Serif" w:hAnsi="Microsoft Sans Serif" w:cs="Microsoft Sans Serif"/>
          <w:lang w:val="bs-Latn-BA"/>
        </w:rPr>
        <w:t>mučnina, povraćanje.</w:t>
      </w:r>
      <w:r>
        <w:rPr>
          <w:rStyle w:val="36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prolazne (reverzibilne)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promijenjene vrijednosti u nalazima testova funkcije </w:t>
      </w:r>
      <w:r>
        <w:rPr>
          <w:rStyle w:val="35"/>
          <w:rFonts w:ascii="Microsoft Sans Serif" w:hAnsi="Microsoft Sans Serif" w:cs="Microsoft Sans Serif"/>
          <w:lang w:val="bs-Latn-BA"/>
        </w:rPr>
        <w:t>bubrega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jetre,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prolazna žutica i holestatska žutica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. </w:t>
      </w:r>
      <w:r>
        <w:rPr>
          <w:rStyle w:val="35"/>
          <w:rFonts w:ascii="Microsoft Sans Serif" w:hAnsi="Microsoft Sans Serif" w:cs="Microsoft Sans Serif"/>
          <w:lang w:val="bs-Latn-BA"/>
        </w:rPr>
        <w:t>Obavijestite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svog ljekara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ako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primijetite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ili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Vas muči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bilo koji od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ovih simptoma</w:t>
      </w:r>
      <w:r>
        <w:rPr>
          <w:rStyle w:val="37"/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bs-Latn-BA"/>
        </w:rPr>
        <w:br w:type="textWrapping"/>
      </w:r>
    </w:p>
    <w:p w14:paraId="46DA5911">
      <w:pPr>
        <w:jc w:val="both"/>
        <w:rPr>
          <w:rStyle w:val="37"/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Izuzetno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rijetko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5"/>
          <w:rFonts w:ascii="Microsoft Sans Serif" w:hAnsi="Microsoft Sans Serif" w:cs="Microsoft Sans Serif"/>
          <w:lang w:val="bs-Latn-BA"/>
        </w:rPr>
        <w:t>pacijenti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imaju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ozbiljne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alergije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koje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se pojavljuju u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ustima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na </w:t>
      </w:r>
      <w:r>
        <w:rPr>
          <w:rStyle w:val="35"/>
          <w:rFonts w:ascii="Microsoft Sans Serif" w:hAnsi="Microsoft Sans Serif" w:cs="Microsoft Sans Serif"/>
          <w:lang w:val="bs-Latn-BA"/>
        </w:rPr>
        <w:t>koži</w:t>
      </w:r>
      <w:r>
        <w:rPr>
          <w:rStyle w:val="37"/>
          <w:rFonts w:ascii="Microsoft Sans Serif" w:hAnsi="Microsoft Sans Serif" w:cs="Microsoft Sans Serif"/>
          <w:lang w:val="bs-Latn-BA"/>
        </w:rPr>
        <w:t>.</w:t>
      </w:r>
      <w:r>
        <w:rPr>
          <w:rFonts w:ascii="Microsoft Sans Serif" w:hAnsi="Microsoft Sans Serif" w:cs="Microsoft Sans Serif"/>
          <w:lang w:val="bs-Latn-BA"/>
        </w:rPr>
        <w:br w:type="textWrapping"/>
      </w:r>
      <w:r>
        <w:rPr>
          <w:rStyle w:val="35"/>
          <w:rFonts w:ascii="Microsoft Sans Serif" w:hAnsi="Microsoft Sans Serif" w:cs="Microsoft Sans Serif"/>
          <w:lang w:val="bs-Latn-BA"/>
        </w:rPr>
        <w:t>Ako osjetite bilo koje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od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sljedećih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neželjenih djelovanja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: </w:t>
      </w:r>
      <w:r>
        <w:rPr>
          <w:rStyle w:val="35"/>
          <w:rFonts w:ascii="Microsoft Sans Serif" w:hAnsi="Microsoft Sans Serif" w:cs="Microsoft Sans Serif"/>
          <w:lang w:val="bs-Latn-BA"/>
        </w:rPr>
        <w:t>kožni osip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ili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urtikarija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crveni, ljuskav rasprostanjen osip sa izpupčenjima ispod kože i plikovima, pridruženo groznicom na početku liječenja (akutna generalizovana egzamentozna pustuloza – poledati dio 2), </w:t>
      </w:r>
      <w:r>
        <w:rPr>
          <w:rStyle w:val="35"/>
          <w:rFonts w:ascii="Microsoft Sans Serif" w:hAnsi="Microsoft Sans Serif" w:cs="Microsoft Sans Serif"/>
          <w:lang w:val="bs-Latn-BA"/>
        </w:rPr>
        <w:t>oticanje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lica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5"/>
          <w:rFonts w:ascii="Microsoft Sans Serif" w:hAnsi="Microsoft Sans Serif" w:cs="Microsoft Sans Serif"/>
          <w:lang w:val="bs-Latn-BA"/>
        </w:rPr>
        <w:t>grla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ili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usne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sviranje </w:t>
      </w:r>
      <w:r>
        <w:rPr>
          <w:rStyle w:val="35"/>
          <w:rFonts w:ascii="Microsoft Sans Serif" w:hAnsi="Microsoft Sans Serif" w:cs="Microsoft Sans Serif"/>
          <w:lang w:val="bs-Latn-BA"/>
        </w:rPr>
        <w:t>u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grudima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ili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otežano disanje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</w:t>
      </w:r>
      <w:r>
        <w:rPr>
          <w:rStyle w:val="35"/>
          <w:rFonts w:ascii="Microsoft Sans Serif" w:hAnsi="Microsoft Sans Serif" w:cs="Microsoft Sans Serif"/>
          <w:lang w:val="bs-Latn-BA"/>
        </w:rPr>
        <w:t>teški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proliv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6"/>
          <w:rFonts w:ascii="Microsoft Sans Serif" w:hAnsi="Microsoft Sans Serif" w:cs="Microsoft Sans Serif"/>
          <w:lang w:val="bs-Latn-BA"/>
        </w:rPr>
        <w:t>(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vodnjikav </w:t>
      </w:r>
      <w:r>
        <w:rPr>
          <w:rStyle w:val="35"/>
          <w:rFonts w:ascii="Microsoft Sans Serif" w:hAnsi="Microsoft Sans Serif" w:cs="Microsoft Sans Serif"/>
          <w:lang w:val="bs-Latn-BA"/>
        </w:rPr>
        <w:t>ili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krvav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), </w:t>
      </w:r>
      <w:r>
        <w:rPr>
          <w:rStyle w:val="35"/>
          <w:rFonts w:ascii="Microsoft Sans Serif" w:hAnsi="Microsoft Sans Serif" w:cs="Microsoft Sans Serif"/>
          <w:lang w:val="bs-Latn-BA"/>
        </w:rPr>
        <w:t>težak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bol u stomaku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ili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povraćanje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, prestanite </w:t>
      </w:r>
      <w:r>
        <w:rPr>
          <w:rStyle w:val="35"/>
          <w:rFonts w:ascii="Microsoft Sans Serif" w:hAnsi="Microsoft Sans Serif" w:cs="Microsoft Sans Serif"/>
          <w:lang w:val="bs-Latn-BA"/>
        </w:rPr>
        <w:t>s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uzimanjem lijeka i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odmah se </w:t>
      </w:r>
      <w:r>
        <w:rPr>
          <w:rStyle w:val="35"/>
          <w:rFonts w:ascii="Microsoft Sans Serif" w:hAnsi="Microsoft Sans Serif" w:cs="Microsoft Sans Serif"/>
          <w:lang w:val="bs-Latn-BA"/>
        </w:rPr>
        <w:t>obratite ljekaru</w:t>
      </w:r>
      <w:r>
        <w:rPr>
          <w:rStyle w:val="37"/>
          <w:rFonts w:ascii="Microsoft Sans Serif" w:hAnsi="Microsoft Sans Serif" w:cs="Microsoft Sans Serif"/>
          <w:lang w:val="bs-Latn-BA"/>
        </w:rPr>
        <w:t>.</w:t>
      </w:r>
    </w:p>
    <w:p w14:paraId="4197CAD3">
      <w:pPr>
        <w:pStyle w:val="24"/>
        <w:jc w:val="both"/>
        <w:rPr>
          <w:rFonts w:ascii="Microsoft Sans Serif" w:hAnsi="Microsoft Sans Serif" w:cs="Microsoft Sans Serif"/>
          <w:lang w:val="bs-Latn-BA"/>
        </w:rPr>
      </w:pPr>
    </w:p>
    <w:p w14:paraId="774CDED6">
      <w:pPr>
        <w:jc w:val="both"/>
        <w:rPr>
          <w:rFonts w:ascii="Microsoft Sans Serif" w:hAnsi="Microsoft Sans Serif" w:cs="Microsoft Sans Serif"/>
          <w:u w:val="single"/>
          <w:lang w:val="bs-Latn-BA"/>
        </w:rPr>
      </w:pPr>
      <w:r>
        <w:rPr>
          <w:rFonts w:ascii="Microsoft Sans Serif" w:hAnsi="Microsoft Sans Serif" w:cs="Microsoft Sans Serif"/>
          <w:u w:val="single"/>
          <w:lang w:val="bs-Latn-BA"/>
        </w:rPr>
        <w:t>Prijavljivanje sumnje na neželjena djelovanja lijeka</w:t>
      </w:r>
    </w:p>
    <w:p w14:paraId="5B0D9DF1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U slučaju bilo kakvih neželjenih reakcija nakon primjene lijeka, potrebno je obavijestiti ljekara ili farmaceuta. Ovo podrazumijeva sve moguće neželjene reakcije koje nisu navedene u ovom uputstvu za pacijenta, kao i one koje su navedene.</w:t>
      </w:r>
    </w:p>
    <w:p w14:paraId="34711D77">
      <w:pPr>
        <w:jc w:val="both"/>
        <w:rPr>
          <w:rFonts w:ascii="Microsoft Sans Serif" w:hAnsi="Microsoft Sans Serif" w:cs="Microsoft Sans Serif"/>
          <w:b/>
          <w:caps/>
          <w:lang w:val="bs-Latn-BA"/>
        </w:rPr>
      </w:pPr>
    </w:p>
    <w:p w14:paraId="72841BD2">
      <w:pPr>
        <w:jc w:val="both"/>
        <w:rPr>
          <w:rFonts w:ascii="Microsoft Sans Serif" w:hAnsi="Microsoft Sans Serif" w:cs="Microsoft Sans Serif"/>
          <w:lang w:val="mk-MK"/>
        </w:rPr>
      </w:pPr>
    </w:p>
    <w:p w14:paraId="512C2CF7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 xml:space="preserve">5.   KAKO ČUVATI LIJEK </w:t>
      </w:r>
      <w:r>
        <w:rPr>
          <w:rStyle w:val="35"/>
          <w:rFonts w:ascii="Microsoft Sans Serif" w:hAnsi="Microsoft Sans Serif" w:cs="Microsoft Sans Serif"/>
          <w:b/>
          <w:lang w:val="hr-HR"/>
        </w:rPr>
        <w:t>CEFALEXIN</w:t>
      </w:r>
      <w:r>
        <w:rPr>
          <w:rStyle w:val="37"/>
          <w:rFonts w:ascii="Microsoft Sans Serif" w:hAnsi="Microsoft Sans Serif" w:cs="Microsoft Sans Serif"/>
          <w:b/>
          <w:lang w:val="hr-HR"/>
        </w:rPr>
        <w:t xml:space="preserve"> </w:t>
      </w:r>
      <w:r>
        <w:rPr>
          <w:rStyle w:val="35"/>
          <w:rFonts w:ascii="Microsoft Sans Serif" w:hAnsi="Microsoft Sans Serif" w:cs="Microsoft Sans Serif"/>
          <w:b/>
          <w:lang w:val="hr-HR"/>
        </w:rPr>
        <w:t>ALKALOID</w:t>
      </w:r>
    </w:p>
    <w:p w14:paraId="26C5EC4E">
      <w:pPr>
        <w:jc w:val="both"/>
        <w:rPr>
          <w:rFonts w:ascii="Microsoft Sans Serif" w:hAnsi="Microsoft Sans Serif" w:cs="Microsoft Sans Serif"/>
          <w:lang w:val="sr-Latn-BA"/>
        </w:rPr>
      </w:pPr>
    </w:p>
    <w:p w14:paraId="12072762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Lijek Cefalexin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Alkaloid</w:t>
      </w:r>
      <w:r>
        <w:rPr>
          <w:rFonts w:ascii="Microsoft Sans Serif" w:hAnsi="Microsoft Sans Serif" w:cs="Microsoft Sans Serif"/>
          <w:lang w:val="bs-Latn-BA"/>
        </w:rPr>
        <w:t xml:space="preserve"> čuvati izvan dohvata i pogleda djece.</w:t>
      </w:r>
    </w:p>
    <w:p w14:paraId="377E932C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Lijek Cefalexin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Alkaloid</w:t>
      </w:r>
      <w:r>
        <w:rPr>
          <w:rFonts w:ascii="Microsoft Sans Serif" w:hAnsi="Microsoft Sans Serif" w:cs="Microsoft Sans Serif"/>
          <w:lang w:val="bs-Latn-BA"/>
        </w:rPr>
        <w:t xml:space="preserve"> se ne smije koristiti poslije isteka roka upotrebe navedenog na pakovanju. Rok trajanja odnosi se na posljednji dan tog mjeseca. </w:t>
      </w:r>
    </w:p>
    <w:p w14:paraId="0DE0DE26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Prije rekonstitucije lijek treba čuvati na temperaturi do 25</w:t>
      </w:r>
      <w:r>
        <w:rPr>
          <w:rFonts w:ascii="Microsoft Sans Serif" w:hAnsi="Microsoft Sans Serif" w:cs="Microsoft Sans Serif"/>
          <w:lang w:val="bs-Latn-BA"/>
        </w:rPr>
        <w:sym w:font="Symbol" w:char="F0B0"/>
      </w:r>
      <w:r>
        <w:rPr>
          <w:rFonts w:ascii="Microsoft Sans Serif" w:hAnsi="Microsoft Sans Serif" w:cs="Microsoft Sans Serif"/>
          <w:lang w:val="bs-Latn-BA"/>
        </w:rPr>
        <w:t>C.</w:t>
      </w:r>
    </w:p>
    <w:p w14:paraId="06B6FF25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Nakon rekonstitucije suspenzija je stabilna sedam dana na sobnoj temperaturi i 14 dana u frižideru.</w:t>
      </w:r>
    </w:p>
    <w:p w14:paraId="3566EFC8">
      <w:pPr>
        <w:shd w:val="clear" w:color="auto" w:fill="FFFFFF"/>
        <w:jc w:val="both"/>
        <w:rPr>
          <w:rFonts w:ascii="Microsoft Sans Serif" w:hAnsi="Microsoft Sans Serif" w:cs="Microsoft Sans Serif"/>
          <w:iCs/>
          <w:lang w:val="bs-Latn-BA"/>
        </w:rPr>
      </w:pPr>
      <w:r>
        <w:rPr>
          <w:rFonts w:ascii="Microsoft Sans Serif" w:hAnsi="Microsoft Sans Serif" w:cs="Microsoft Sans Serif"/>
          <w:iCs/>
          <w:lang w:val="bs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49098E1E">
      <w:pPr>
        <w:jc w:val="both"/>
        <w:rPr>
          <w:rFonts w:ascii="Microsoft Sans Serif" w:hAnsi="Microsoft Sans Serif" w:cs="Microsoft Sans Serif"/>
          <w:lang w:val="bs-Latn-BA"/>
        </w:rPr>
      </w:pPr>
    </w:p>
    <w:p w14:paraId="0E9DF329">
      <w:pPr>
        <w:jc w:val="both"/>
        <w:rPr>
          <w:rFonts w:ascii="Microsoft Sans Serif" w:hAnsi="Microsoft Sans Serif" w:cs="Microsoft Sans Serif"/>
          <w:b/>
          <w:lang w:val="bs-Latn-BA"/>
        </w:rPr>
      </w:pPr>
    </w:p>
    <w:p w14:paraId="5C8632B3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>6.   DODATNE INFORMACIJE</w:t>
      </w:r>
    </w:p>
    <w:p w14:paraId="2353EFD2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sr-Latn-BA"/>
        </w:rPr>
      </w:pPr>
    </w:p>
    <w:p w14:paraId="66240941">
      <w:pPr>
        <w:jc w:val="both"/>
        <w:rPr>
          <w:rFonts w:ascii="Microsoft Sans Serif" w:hAnsi="Microsoft Sans Serif" w:cs="Microsoft Sans Serif"/>
          <w:b/>
          <w:bCs/>
          <w:lang w:val="hr-HR"/>
        </w:rPr>
      </w:pPr>
      <w:r>
        <w:rPr>
          <w:rFonts w:ascii="Microsoft Sans Serif" w:hAnsi="Microsoft Sans Serif" w:cs="Microsoft Sans Serif"/>
          <w:b/>
          <w:bCs/>
          <w:lang w:val="hr-HR"/>
        </w:rPr>
        <w:t xml:space="preserve">Šta </w:t>
      </w:r>
      <w:r>
        <w:rPr>
          <w:rStyle w:val="35"/>
          <w:rFonts w:ascii="Microsoft Sans Serif" w:hAnsi="Microsoft Sans Serif" w:cs="Microsoft Sans Serif"/>
          <w:b/>
          <w:lang w:val="hr-HR"/>
        </w:rPr>
        <w:t>Cefalexin</w:t>
      </w:r>
      <w:r>
        <w:rPr>
          <w:rStyle w:val="37"/>
          <w:rFonts w:ascii="Microsoft Sans Serif" w:hAnsi="Microsoft Sans Serif" w:cs="Microsoft Sans Serif"/>
          <w:b/>
          <w:lang w:val="hr-HR"/>
        </w:rPr>
        <w:t xml:space="preserve"> </w:t>
      </w:r>
      <w:r>
        <w:rPr>
          <w:rStyle w:val="35"/>
          <w:rFonts w:ascii="Microsoft Sans Serif" w:hAnsi="Microsoft Sans Serif" w:cs="Microsoft Sans Serif"/>
          <w:b/>
          <w:lang w:val="hr-HR"/>
        </w:rPr>
        <w:t>Alkaloid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b/>
          <w:lang w:val="es-MX"/>
        </w:rPr>
        <w:t>sadrži</w:t>
      </w:r>
    </w:p>
    <w:p w14:paraId="0F83E4C6">
      <w:pPr>
        <w:numPr>
          <w:ilvl w:val="0"/>
          <w:numId w:val="6"/>
        </w:numPr>
        <w:tabs>
          <w:tab w:val="left" w:pos="567"/>
        </w:tabs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 xml:space="preserve">Aktivna supstanca je cefaleksin. </w:t>
      </w:r>
    </w:p>
    <w:p w14:paraId="51EC3175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 xml:space="preserve">5 ml suspenzije (1 mjerna kašičica) sadrži 250 mg cefaleksina (263 mg u obliku cefaleksin, monohidrata). </w:t>
      </w:r>
    </w:p>
    <w:p w14:paraId="6D3231D0">
      <w:pPr>
        <w:pStyle w:val="15"/>
        <w:tabs>
          <w:tab w:val="left" w:pos="600"/>
        </w:tabs>
        <w:rPr>
          <w:rFonts w:ascii="Microsoft Sans Serif" w:hAnsi="Microsoft Sans Serif" w:cs="Microsoft Sans Serif"/>
          <w:color w:val="auto"/>
          <w:lang w:val="bs-Latn-BA"/>
        </w:rPr>
      </w:pPr>
    </w:p>
    <w:p w14:paraId="39ADF060">
      <w:pPr>
        <w:numPr>
          <w:ilvl w:val="0"/>
          <w:numId w:val="7"/>
        </w:num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Pomoćne supstance su: saharoza; celuloza, mikrokristalna/natrijum-karboksimetilceluloza; kalijum-sorbat; natrijum-citrat, dihidrat; limunska kiselina, monohidrat; ksantan guma; boja alura crvena E129; aroma maline.</w:t>
      </w:r>
    </w:p>
    <w:p w14:paraId="60EB576F">
      <w:pPr>
        <w:pStyle w:val="15"/>
        <w:tabs>
          <w:tab w:val="left" w:pos="600"/>
        </w:tabs>
        <w:rPr>
          <w:rFonts w:ascii="Microsoft Sans Serif" w:hAnsi="Microsoft Sans Serif" w:cs="Microsoft Sans Serif"/>
          <w:color w:val="auto"/>
          <w:lang w:val="hr-HR"/>
        </w:rPr>
      </w:pPr>
    </w:p>
    <w:p w14:paraId="3F861EE2">
      <w:pPr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 xml:space="preserve">Kako </w:t>
      </w:r>
      <w:r>
        <w:rPr>
          <w:rStyle w:val="35"/>
          <w:rFonts w:ascii="Microsoft Sans Serif" w:hAnsi="Microsoft Sans Serif" w:cs="Microsoft Sans Serif"/>
          <w:b/>
          <w:lang w:val="bs-Latn-BA"/>
        </w:rPr>
        <w:t>Cefalexin</w:t>
      </w:r>
      <w:r>
        <w:rPr>
          <w:rStyle w:val="37"/>
          <w:rFonts w:ascii="Microsoft Sans Serif" w:hAnsi="Microsoft Sans Serif" w:cs="Microsoft Sans Serif"/>
          <w:b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b/>
          <w:lang w:val="bs-Latn-BA"/>
        </w:rPr>
        <w:t>Alkaloid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b/>
          <w:bCs/>
          <w:lang w:val="bs-Latn-BA"/>
        </w:rPr>
        <w:t>izgleda i sadržaj pakovanja</w:t>
      </w:r>
    </w:p>
    <w:p w14:paraId="175B8A9D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Style w:val="35"/>
          <w:rFonts w:ascii="Microsoft Sans Serif" w:hAnsi="Microsoft Sans Serif" w:cs="Microsoft Sans Serif"/>
          <w:lang w:val="bs-Latn-BA"/>
        </w:rPr>
        <w:t>Cefalexin</w:t>
      </w:r>
      <w:r>
        <w:rPr>
          <w:rStyle w:val="37"/>
          <w:rFonts w:ascii="Microsoft Sans Serif" w:hAnsi="Microsoft Sans Serif" w:cs="Microsoft Sans Serif"/>
          <w:lang w:val="bs-Latn-BA"/>
        </w:rPr>
        <w:t xml:space="preserve"> </w:t>
      </w:r>
      <w:r>
        <w:rPr>
          <w:rStyle w:val="35"/>
          <w:rFonts w:ascii="Microsoft Sans Serif" w:hAnsi="Microsoft Sans Serif" w:cs="Microsoft Sans Serif"/>
          <w:lang w:val="bs-Latn-BA"/>
        </w:rPr>
        <w:t>Alkaloid</w:t>
      </w:r>
      <w:r>
        <w:rPr>
          <w:rFonts w:ascii="Microsoft Sans Serif" w:hAnsi="Microsoft Sans Serif" w:cs="Microsoft Sans Serif"/>
          <w:lang w:val="bs-Latn-BA"/>
        </w:rPr>
        <w:t xml:space="preserve"> prašak za oralnu suspenziju je skoro bijeli do blijedo-žuti granulirani prašak sa karakterističnim mirisom antibiotika i maline. </w:t>
      </w:r>
    </w:p>
    <w:p w14:paraId="2DE15997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Pripremljena suspenzija je viskozna tečnost, roze boje sa karakterističnim mirisom antibiotika i maline.</w:t>
      </w:r>
    </w:p>
    <w:p w14:paraId="3936C44E">
      <w:pPr>
        <w:jc w:val="both"/>
        <w:rPr>
          <w:rFonts w:ascii="Microsoft Sans Serif" w:hAnsi="Microsoft Sans Serif" w:cs="Microsoft Sans Serif"/>
          <w:lang w:val="bs-Latn-BA"/>
        </w:rPr>
      </w:pPr>
    </w:p>
    <w:p w14:paraId="0515C4FF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Unutrašnje pakovanje je tamnobraon bočica od neutralnog stakla, zatvorena sa plastičnim zatvaračem na navoj.</w:t>
      </w:r>
    </w:p>
    <w:p w14:paraId="2F332A41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Spoljašnje pakovanje je kartonska kutija, koja sadrži 1 staklenu bocu sa 65,4 g praška za oralnu suspenziju (za pripremu 100 ml suspenzije), mjernu kašičicu od 5 ml i Uputstvo za pacijenata.</w:t>
      </w:r>
    </w:p>
    <w:p w14:paraId="75E53B03">
      <w:pPr>
        <w:jc w:val="both"/>
        <w:rPr>
          <w:rFonts w:ascii="Microsoft Sans Serif" w:hAnsi="Microsoft Sans Serif" w:cs="Microsoft Sans Serif"/>
          <w:lang w:val="bs-Latn-BA"/>
        </w:rPr>
      </w:pPr>
    </w:p>
    <w:p w14:paraId="7615D94C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Režim izdavanja lijeka</w:t>
      </w:r>
    </w:p>
    <w:p w14:paraId="3F3E3883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Lijek se izdaje uz ljekarski recept.</w:t>
      </w:r>
    </w:p>
    <w:p w14:paraId="510AD5D3">
      <w:pPr>
        <w:rPr>
          <w:rFonts w:ascii="Microsoft Sans Serif" w:hAnsi="Microsoft Sans Serif" w:cs="Microsoft Sans Serif"/>
          <w:b/>
          <w:lang w:val="bs-Latn-BA"/>
        </w:rPr>
      </w:pPr>
    </w:p>
    <w:p w14:paraId="27B9F07F">
      <w:pPr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</w:rPr>
        <w:t>Proizvo</w:t>
      </w:r>
      <w:r>
        <w:rPr>
          <w:rFonts w:ascii="Microsoft Sans Serif" w:hAnsi="Microsoft Sans Serif" w:cs="Microsoft Sans Serif"/>
          <w:b/>
          <w:lang w:val="hr-HR"/>
        </w:rPr>
        <w:t>đ</w:t>
      </w:r>
      <w:r>
        <w:rPr>
          <w:rFonts w:ascii="Microsoft Sans Serif" w:hAnsi="Microsoft Sans Serif" w:cs="Microsoft Sans Serif"/>
          <w:b/>
        </w:rPr>
        <w:t>a</w:t>
      </w:r>
      <w:r>
        <w:rPr>
          <w:rFonts w:ascii="Microsoft Sans Serif" w:hAnsi="Microsoft Sans Serif" w:cs="Microsoft Sans Serif"/>
          <w:b/>
          <w:lang w:val="hr-HR"/>
        </w:rPr>
        <w:t>č</w:t>
      </w:r>
    </w:p>
    <w:p w14:paraId="234C00BF">
      <w:pPr>
        <w:jc w:val="both"/>
        <w:rPr>
          <w:rFonts w:ascii="Microsoft Sans Serif" w:hAnsi="Microsoft Sans Serif" w:cs="Microsoft Sans Serif"/>
          <w:i/>
          <w:lang w:val="hr-HR"/>
        </w:rPr>
      </w:pPr>
      <w:r>
        <w:rPr>
          <w:rFonts w:ascii="Microsoft Sans Serif" w:hAnsi="Microsoft Sans Serif" w:cs="Microsoft Sans Serif"/>
          <w:lang w:val="hr-HR"/>
        </w:rPr>
        <w:t>ALKALOID AD Skopje</w:t>
      </w:r>
      <w:r>
        <w:rPr>
          <w:rFonts w:ascii="Microsoft Sans Serif" w:hAnsi="Microsoft Sans Serif" w:cs="Microsoft Sans Serif"/>
          <w:lang w:val="hr-HR"/>
        </w:rPr>
        <w:tab/>
      </w:r>
    </w:p>
    <w:p w14:paraId="35C5533D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Bul. Aleksandar Makedonski br.12</w:t>
      </w:r>
      <w:r>
        <w:rPr>
          <w:rFonts w:ascii="Microsoft Sans Serif" w:hAnsi="Microsoft Sans Serif" w:cs="Microsoft Sans Serif"/>
          <w:lang w:val="hr-HR"/>
        </w:rPr>
        <w:tab/>
      </w:r>
      <w:r>
        <w:rPr>
          <w:rFonts w:ascii="Microsoft Sans Serif" w:hAnsi="Microsoft Sans Serif" w:cs="Microsoft Sans Serif"/>
          <w:lang w:val="hr-HR"/>
        </w:rPr>
        <w:tab/>
      </w:r>
      <w:r>
        <w:rPr>
          <w:rFonts w:ascii="Microsoft Sans Serif" w:hAnsi="Microsoft Sans Serif" w:cs="Microsoft Sans Serif"/>
          <w:lang w:val="hr-HR"/>
        </w:rPr>
        <w:tab/>
      </w:r>
    </w:p>
    <w:p w14:paraId="6E17194F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lang w:val="hr-HR"/>
        </w:rPr>
        <w:tab/>
      </w:r>
    </w:p>
    <w:p w14:paraId="0732D6DA">
      <w:pPr>
        <w:rPr>
          <w:rFonts w:ascii="Microsoft Sans Serif" w:hAnsi="Microsoft Sans Serif" w:cs="Microsoft Sans Serif"/>
          <w:b/>
          <w:lang w:val="hr-HR"/>
        </w:rPr>
      </w:pPr>
    </w:p>
    <w:p w14:paraId="44691315">
      <w:pPr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>Proizvođač gotovog lijeka</w:t>
      </w:r>
    </w:p>
    <w:p w14:paraId="0E0DD4B7">
      <w:pPr>
        <w:jc w:val="both"/>
        <w:rPr>
          <w:rFonts w:ascii="Microsoft Sans Serif" w:hAnsi="Microsoft Sans Serif" w:cs="Microsoft Sans Serif"/>
          <w:i/>
          <w:lang w:val="hr-HR"/>
        </w:rPr>
      </w:pPr>
      <w:r>
        <w:rPr>
          <w:rFonts w:ascii="Microsoft Sans Serif" w:hAnsi="Microsoft Sans Serif" w:cs="Microsoft Sans Serif"/>
          <w:lang w:val="hr-HR"/>
        </w:rPr>
        <w:t>ALKALOID AD Skopje</w:t>
      </w:r>
      <w:r>
        <w:rPr>
          <w:rFonts w:ascii="Microsoft Sans Serif" w:hAnsi="Microsoft Sans Serif" w:cs="Microsoft Sans Serif"/>
          <w:lang w:val="hr-HR"/>
        </w:rPr>
        <w:tab/>
      </w:r>
    </w:p>
    <w:p w14:paraId="43A619EA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Bul. Aleksandar Makedonski br.12</w:t>
      </w:r>
      <w:r>
        <w:rPr>
          <w:rFonts w:ascii="Microsoft Sans Serif" w:hAnsi="Microsoft Sans Serif" w:cs="Microsoft Sans Serif"/>
          <w:lang w:val="hr-HR"/>
        </w:rPr>
        <w:tab/>
      </w:r>
      <w:r>
        <w:rPr>
          <w:rFonts w:ascii="Microsoft Sans Serif" w:hAnsi="Microsoft Sans Serif" w:cs="Microsoft Sans Serif"/>
          <w:lang w:val="hr-HR"/>
        </w:rPr>
        <w:tab/>
      </w:r>
      <w:r>
        <w:rPr>
          <w:rFonts w:ascii="Microsoft Sans Serif" w:hAnsi="Microsoft Sans Serif" w:cs="Microsoft Sans Serif"/>
          <w:lang w:val="hr-HR"/>
        </w:rPr>
        <w:tab/>
      </w:r>
    </w:p>
    <w:p w14:paraId="563D1101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lang w:val="hr-HR"/>
        </w:rPr>
        <w:tab/>
      </w:r>
    </w:p>
    <w:p w14:paraId="7FC23BE2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Latn-BA"/>
        </w:rPr>
      </w:pPr>
    </w:p>
    <w:p w14:paraId="59805C37">
      <w:pPr>
        <w:jc w:val="both"/>
        <w:rPr>
          <w:rFonts w:ascii="Microsoft Sans Serif" w:hAnsi="Microsoft Sans Serif" w:cs="Microsoft Sans Serif"/>
          <w:b/>
          <w:bCs/>
          <w:lang w:val="hr-HR"/>
        </w:rPr>
      </w:pPr>
      <w:r>
        <w:rPr>
          <w:rFonts w:ascii="Microsoft Sans Serif" w:hAnsi="Microsoft Sans Serif" w:cs="Microsoft Sans Serif"/>
          <w:b/>
          <w:bCs/>
          <w:lang w:val="hr-HR"/>
        </w:rPr>
        <w:t xml:space="preserve">Nositelj dozvole za stavljanje lijeka u promet </w:t>
      </w:r>
    </w:p>
    <w:p w14:paraId="2C5E816C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ALKALOID d.o.o. Sarajevo</w:t>
      </w:r>
    </w:p>
    <w:p w14:paraId="4097E51A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Isevića sokak 6, Sarajevo</w:t>
      </w:r>
    </w:p>
    <w:p w14:paraId="1E3CDA42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Bosna i Hercegovina</w:t>
      </w:r>
    </w:p>
    <w:p w14:paraId="1F8DD837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sr-Latn-BA"/>
        </w:rPr>
      </w:pPr>
    </w:p>
    <w:p w14:paraId="3DAA82D0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</w:p>
    <w:p w14:paraId="51692E18">
      <w:pPr>
        <w:jc w:val="both"/>
        <w:rPr>
          <w:rFonts w:ascii="Microsoft Sans Serif" w:hAnsi="Microsoft Sans Serif" w:cs="Microsoft Sans Serif"/>
          <w:b/>
          <w:bCs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Broj i datum rješenja</w:t>
      </w:r>
    </w:p>
    <w:p w14:paraId="7CBE986D">
      <w:pPr>
        <w:shd w:val="clear" w:color="auto" w:fill="FFFFFF"/>
        <w:jc w:val="both"/>
        <w:rPr>
          <w:rFonts w:ascii="MicrosoftSansSerif" w:hAnsi="MicrosoftSansSerif" w:cs="MicrosoftSansSerif"/>
          <w:lang w:eastAsia="en-US"/>
        </w:rPr>
      </w:pPr>
      <w:r>
        <w:rPr>
          <w:rFonts w:ascii="Microsoft Sans Serif" w:hAnsi="Microsoft Sans Serif" w:cs="Microsoft Sans Serif"/>
          <w:lang w:val="hr-HR"/>
        </w:rPr>
        <w:t>CEFALEXIN ALKALOID, prašak za oralnu suspenziju, 250 mg/5 ml:  04-07.3-2-4739/21 od 16.05.2022.</w:t>
      </w:r>
    </w:p>
    <w:p w14:paraId="5FB07ED2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lang w:val="sr-Latn-BA"/>
        </w:rPr>
      </w:pPr>
    </w:p>
    <w:p w14:paraId="1CA3C2EE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Datum revizije uputstva</w:t>
      </w:r>
    </w:p>
    <w:p w14:paraId="42CC91C6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Maj 2022. g.</w:t>
      </w:r>
    </w:p>
    <w:sectPr>
      <w:footerReference r:id="rId3" w:type="default"/>
      <w:footerReference r:id="rId4" w:type="even"/>
      <w:pgSz w:w="11907" w:h="16840"/>
      <w:pgMar w:top="2552" w:right="1134" w:bottom="1134" w:left="1418" w:header="731" w:footer="73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C C Swiss">
    <w:altName w:val="Courier New"/>
    <w:panose1 w:val="020B7200000000000000"/>
    <w:charset w:val="00"/>
    <w:family w:val="swiss"/>
    <w:pitch w:val="default"/>
    <w:sig w:usb0="00000000" w:usb1="00000000" w:usb2="00000000" w:usb3="00000000" w:csb0="00000009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C C 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SansSerif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79266">
    <w:pPr>
      <w:pStyle w:val="22"/>
      <w:framePr w:wrap="around" w:vAnchor="text" w:hAnchor="margin" w:xAlign="right" w:y="1"/>
      <w:rPr>
        <w:rStyle w:val="27"/>
        <w:sz w:val="20"/>
      </w:rPr>
    </w:pPr>
    <w:r>
      <w:rPr>
        <w:rStyle w:val="27"/>
        <w:sz w:val="20"/>
      </w:rPr>
      <w:fldChar w:fldCharType="begin"/>
    </w:r>
    <w:r>
      <w:rPr>
        <w:rStyle w:val="27"/>
        <w:sz w:val="20"/>
      </w:rPr>
      <w:instrText xml:space="preserve">PAGE  </w:instrText>
    </w:r>
    <w:r>
      <w:rPr>
        <w:rStyle w:val="27"/>
        <w:sz w:val="20"/>
      </w:rPr>
      <w:fldChar w:fldCharType="separate"/>
    </w:r>
    <w:r>
      <w:rPr>
        <w:rStyle w:val="27"/>
        <w:sz w:val="20"/>
      </w:rPr>
      <w:t>5</w:t>
    </w:r>
    <w:r>
      <w:rPr>
        <w:rStyle w:val="27"/>
        <w:sz w:val="20"/>
      </w:rPr>
      <w:fldChar w:fldCharType="end"/>
    </w:r>
  </w:p>
  <w:p w14:paraId="0C081A04">
    <w:pPr>
      <w:pStyle w:val="22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F78C3">
    <w:pPr>
      <w:pStyle w:val="22"/>
      <w:framePr w:wrap="around" w:vAnchor="text" w:hAnchor="margin" w:xAlign="right" w:y="1"/>
      <w:rPr>
        <w:rStyle w:val="27"/>
      </w:rPr>
    </w:pPr>
    <w:r>
      <w:rPr>
        <w:rStyle w:val="27"/>
      </w:rPr>
      <w:fldChar w:fldCharType="begin"/>
    </w:r>
    <w:r>
      <w:rPr>
        <w:rStyle w:val="27"/>
      </w:rPr>
      <w:instrText xml:space="preserve">PAGE  </w:instrText>
    </w:r>
    <w:r>
      <w:rPr>
        <w:rStyle w:val="27"/>
      </w:rPr>
      <w:fldChar w:fldCharType="end"/>
    </w:r>
  </w:p>
  <w:p w14:paraId="53988A89">
    <w:pPr>
      <w:pStyle w:val="2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B2000F"/>
    <w:multiLevelType w:val="multilevel"/>
    <w:tmpl w:val="0EB2000F"/>
    <w:lvl w:ilvl="0" w:tentative="0">
      <w:start w:val="0"/>
      <w:numFmt w:val="bullet"/>
      <w:lvlText w:val="‒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F8670F8"/>
    <w:multiLevelType w:val="multilevel"/>
    <w:tmpl w:val="2F8670F8"/>
    <w:lvl w:ilvl="0" w:tentative="0">
      <w:start w:val="0"/>
      <w:numFmt w:val="bullet"/>
      <w:lvlText w:val=""/>
      <w:lvlJc w:val="left"/>
      <w:pPr>
        <w:tabs>
          <w:tab w:val="left" w:pos="227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2F8B306E"/>
    <w:multiLevelType w:val="singleLevel"/>
    <w:tmpl w:val="2F8B306E"/>
    <w:lvl w:ilvl="0" w:tentative="0">
      <w:start w:val="0"/>
      <w:numFmt w:val="bullet"/>
      <w:lvlText w:val="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3">
    <w:nsid w:val="526B2653"/>
    <w:multiLevelType w:val="multilevel"/>
    <w:tmpl w:val="526B2653"/>
    <w:lvl w:ilvl="0" w:tentative="0">
      <w:start w:val="0"/>
      <w:numFmt w:val="bullet"/>
      <w:lvlText w:val=""/>
      <w:lvlJc w:val="left"/>
      <w:pPr>
        <w:tabs>
          <w:tab w:val="left" w:pos="227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5B2679DD"/>
    <w:multiLevelType w:val="multilevel"/>
    <w:tmpl w:val="5B2679DD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6A6E52E3"/>
    <w:multiLevelType w:val="multilevel"/>
    <w:tmpl w:val="6A6E52E3"/>
    <w:lvl w:ilvl="0" w:tentative="0">
      <w:start w:val="0"/>
      <w:numFmt w:val="bullet"/>
      <w:lvlText w:val=""/>
      <w:lvlJc w:val="left"/>
      <w:pPr>
        <w:tabs>
          <w:tab w:val="left" w:pos="227"/>
        </w:tabs>
        <w:ind w:left="0" w:firstLine="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7DDB11DC"/>
    <w:multiLevelType w:val="multilevel"/>
    <w:tmpl w:val="7DDB11DC"/>
    <w:lvl w:ilvl="0" w:tentative="0">
      <w:start w:val="1"/>
      <w:numFmt w:val="bullet"/>
      <w:lvlText w:val=""/>
      <w:lvlJc w:val="left"/>
      <w:pPr>
        <w:tabs>
          <w:tab w:val="left" w:pos="567"/>
        </w:tabs>
        <w:ind w:left="567" w:hanging="567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A7"/>
    <w:rsid w:val="000366D3"/>
    <w:rsid w:val="000C0C66"/>
    <w:rsid w:val="000C6A61"/>
    <w:rsid w:val="000F3D25"/>
    <w:rsid w:val="00101AF8"/>
    <w:rsid w:val="00113BAE"/>
    <w:rsid w:val="001204E2"/>
    <w:rsid w:val="001349CE"/>
    <w:rsid w:val="00135362"/>
    <w:rsid w:val="00146E09"/>
    <w:rsid w:val="00166A31"/>
    <w:rsid w:val="001A193E"/>
    <w:rsid w:val="001A7227"/>
    <w:rsid w:val="001B245C"/>
    <w:rsid w:val="001B5429"/>
    <w:rsid w:val="001E5D26"/>
    <w:rsid w:val="00207460"/>
    <w:rsid w:val="00233AAC"/>
    <w:rsid w:val="00250DF8"/>
    <w:rsid w:val="0028240B"/>
    <w:rsid w:val="00283614"/>
    <w:rsid w:val="002A0BAB"/>
    <w:rsid w:val="002B4475"/>
    <w:rsid w:val="002B603C"/>
    <w:rsid w:val="002E03FD"/>
    <w:rsid w:val="003030A8"/>
    <w:rsid w:val="003405FA"/>
    <w:rsid w:val="00346799"/>
    <w:rsid w:val="0038664F"/>
    <w:rsid w:val="003E79C3"/>
    <w:rsid w:val="004332A7"/>
    <w:rsid w:val="00444328"/>
    <w:rsid w:val="0044797D"/>
    <w:rsid w:val="004559A2"/>
    <w:rsid w:val="0047009B"/>
    <w:rsid w:val="0047030C"/>
    <w:rsid w:val="00474C9E"/>
    <w:rsid w:val="0049340A"/>
    <w:rsid w:val="004B541D"/>
    <w:rsid w:val="004C4E25"/>
    <w:rsid w:val="00505578"/>
    <w:rsid w:val="005222D2"/>
    <w:rsid w:val="00532E35"/>
    <w:rsid w:val="005527AB"/>
    <w:rsid w:val="00565E9B"/>
    <w:rsid w:val="00566917"/>
    <w:rsid w:val="00575FA1"/>
    <w:rsid w:val="00592A89"/>
    <w:rsid w:val="005B0461"/>
    <w:rsid w:val="005B2F8E"/>
    <w:rsid w:val="005B5912"/>
    <w:rsid w:val="005C2F0A"/>
    <w:rsid w:val="005D1686"/>
    <w:rsid w:val="005D67F7"/>
    <w:rsid w:val="006156E8"/>
    <w:rsid w:val="00617DE0"/>
    <w:rsid w:val="0063780F"/>
    <w:rsid w:val="006458B2"/>
    <w:rsid w:val="00646498"/>
    <w:rsid w:val="006514CC"/>
    <w:rsid w:val="006541B2"/>
    <w:rsid w:val="006776CB"/>
    <w:rsid w:val="006A15D6"/>
    <w:rsid w:val="006D4194"/>
    <w:rsid w:val="006E6905"/>
    <w:rsid w:val="006E7B81"/>
    <w:rsid w:val="006F0FF5"/>
    <w:rsid w:val="00706CF4"/>
    <w:rsid w:val="007111F7"/>
    <w:rsid w:val="0072772F"/>
    <w:rsid w:val="007327D2"/>
    <w:rsid w:val="00735BA7"/>
    <w:rsid w:val="007445BF"/>
    <w:rsid w:val="00746542"/>
    <w:rsid w:val="00752374"/>
    <w:rsid w:val="00765F27"/>
    <w:rsid w:val="007C0D95"/>
    <w:rsid w:val="007E1040"/>
    <w:rsid w:val="007E2389"/>
    <w:rsid w:val="007F04BD"/>
    <w:rsid w:val="007F1C17"/>
    <w:rsid w:val="007F463F"/>
    <w:rsid w:val="00812D7D"/>
    <w:rsid w:val="00820EBE"/>
    <w:rsid w:val="00821B1D"/>
    <w:rsid w:val="00822AC3"/>
    <w:rsid w:val="008263F2"/>
    <w:rsid w:val="00831D55"/>
    <w:rsid w:val="00864596"/>
    <w:rsid w:val="0087070F"/>
    <w:rsid w:val="00884F73"/>
    <w:rsid w:val="008902A0"/>
    <w:rsid w:val="00894591"/>
    <w:rsid w:val="008B5EBF"/>
    <w:rsid w:val="008D53F9"/>
    <w:rsid w:val="00900642"/>
    <w:rsid w:val="00955C48"/>
    <w:rsid w:val="009763AC"/>
    <w:rsid w:val="009B6E54"/>
    <w:rsid w:val="009C28DD"/>
    <w:rsid w:val="009C75A8"/>
    <w:rsid w:val="00A05680"/>
    <w:rsid w:val="00A108A8"/>
    <w:rsid w:val="00A264F0"/>
    <w:rsid w:val="00A4416F"/>
    <w:rsid w:val="00A638A4"/>
    <w:rsid w:val="00AE741A"/>
    <w:rsid w:val="00AF5C93"/>
    <w:rsid w:val="00B01C4A"/>
    <w:rsid w:val="00B12BC3"/>
    <w:rsid w:val="00B266E7"/>
    <w:rsid w:val="00B474A7"/>
    <w:rsid w:val="00B51C82"/>
    <w:rsid w:val="00B53694"/>
    <w:rsid w:val="00BB6CEB"/>
    <w:rsid w:val="00BC0341"/>
    <w:rsid w:val="00BE2AA5"/>
    <w:rsid w:val="00BE5A5B"/>
    <w:rsid w:val="00BE7AB1"/>
    <w:rsid w:val="00C019ED"/>
    <w:rsid w:val="00C144C6"/>
    <w:rsid w:val="00C23A8F"/>
    <w:rsid w:val="00C33178"/>
    <w:rsid w:val="00C46D79"/>
    <w:rsid w:val="00C62278"/>
    <w:rsid w:val="00C63776"/>
    <w:rsid w:val="00C759BB"/>
    <w:rsid w:val="00C77F63"/>
    <w:rsid w:val="00C846BD"/>
    <w:rsid w:val="00C92FD9"/>
    <w:rsid w:val="00CE13AF"/>
    <w:rsid w:val="00CE26E1"/>
    <w:rsid w:val="00CF1F8E"/>
    <w:rsid w:val="00CF2FC7"/>
    <w:rsid w:val="00CF40B5"/>
    <w:rsid w:val="00D35799"/>
    <w:rsid w:val="00D712BC"/>
    <w:rsid w:val="00D7298E"/>
    <w:rsid w:val="00D74FAD"/>
    <w:rsid w:val="00DA0718"/>
    <w:rsid w:val="00DA31E3"/>
    <w:rsid w:val="00DA4E6E"/>
    <w:rsid w:val="00DB3323"/>
    <w:rsid w:val="00DC4D85"/>
    <w:rsid w:val="00DE4048"/>
    <w:rsid w:val="00DF449A"/>
    <w:rsid w:val="00E1339A"/>
    <w:rsid w:val="00E2238E"/>
    <w:rsid w:val="00E31EE8"/>
    <w:rsid w:val="00E3494B"/>
    <w:rsid w:val="00E50D97"/>
    <w:rsid w:val="00E92D90"/>
    <w:rsid w:val="00EB6ED4"/>
    <w:rsid w:val="00EE1671"/>
    <w:rsid w:val="00EE655B"/>
    <w:rsid w:val="00F0441C"/>
    <w:rsid w:val="00F20DD1"/>
    <w:rsid w:val="00F6423D"/>
    <w:rsid w:val="00F81A3A"/>
    <w:rsid w:val="00FA3BA6"/>
    <w:rsid w:val="00FC3927"/>
    <w:rsid w:val="00FD219D"/>
    <w:rsid w:val="00FD4FD1"/>
    <w:rsid w:val="00FF7CFF"/>
    <w:rsid w:val="379B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GB" w:bidi="ar-SA"/>
    </w:rPr>
  </w:style>
  <w:style w:type="paragraph" w:styleId="2">
    <w:name w:val="heading 1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ind w:left="720"/>
      <w:jc w:val="both"/>
      <w:textAlignment w:val="baseline"/>
      <w:outlineLvl w:val="0"/>
    </w:pPr>
    <w:rPr>
      <w:b/>
      <w:i/>
      <w:sz w:val="24"/>
      <w:u w:val="single"/>
      <w:lang w:val="en-GB"/>
    </w:rPr>
  </w:style>
  <w:style w:type="paragraph" w:styleId="3">
    <w:name w:val="heading 2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i/>
      <w:sz w:val="24"/>
      <w:lang w:val="en-GB"/>
    </w:rPr>
  </w:style>
  <w:style w:type="paragraph" w:styleId="4">
    <w:name w:val="heading 3"/>
    <w:basedOn w:val="1"/>
    <w:next w:val="1"/>
    <w:qFormat/>
    <w:uiPriority w:val="0"/>
    <w:pPr>
      <w:keepNext/>
      <w:jc w:val="both"/>
      <w:outlineLvl w:val="2"/>
    </w:pPr>
    <w:rPr>
      <w:b/>
      <w:color w:val="000080"/>
      <w:sz w:val="22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b/>
      <w:sz w:val="22"/>
    </w:rPr>
  </w:style>
  <w:style w:type="paragraph" w:styleId="6">
    <w:name w:val="heading 5"/>
    <w:basedOn w:val="1"/>
    <w:next w:val="1"/>
    <w:qFormat/>
    <w:uiPriority w:val="0"/>
    <w:pPr>
      <w:keepNext/>
      <w:jc w:val="both"/>
      <w:outlineLvl w:val="4"/>
    </w:pPr>
    <w:rPr>
      <w:b/>
      <w:color w:val="0000FF"/>
      <w:sz w:val="22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b/>
      <w:color w:val="800000"/>
      <w:sz w:val="22"/>
    </w:rPr>
  </w:style>
  <w:style w:type="paragraph" w:styleId="8">
    <w:name w:val="heading 7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4"/>
      <w:lang w:val="en-GB"/>
    </w:rPr>
  </w:style>
  <w:style w:type="paragraph" w:styleId="9">
    <w:name w:val="heading 8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color w:val="000080"/>
      <w:lang w:val="en-GB"/>
    </w:rPr>
  </w:style>
  <w:style w:type="paragraph" w:styleId="10">
    <w:name w:val="heading 9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jc w:val="both"/>
      <w:textAlignment w:val="baseline"/>
      <w:outlineLvl w:val="8"/>
    </w:pPr>
    <w:rPr>
      <w:i/>
      <w:color w:val="800000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/>
    </w:rPr>
  </w:style>
  <w:style w:type="paragraph" w:styleId="15">
    <w:name w:val="Body Text 2"/>
    <w:basedOn w:val="1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color w:val="800000"/>
      <w:lang w:val="en-GB"/>
    </w:rPr>
  </w:style>
  <w:style w:type="paragraph" w:styleId="16">
    <w:name w:val="Body Text 3"/>
    <w:basedOn w:val="1"/>
    <w:qFormat/>
    <w:uiPriority w:val="0"/>
    <w:pPr>
      <w:jc w:val="both"/>
    </w:pPr>
    <w:rPr>
      <w:rFonts w:ascii="MAC C Swiss" w:hAnsi="MAC C Swiss"/>
      <w:sz w:val="16"/>
      <w:lang w:val="en-GB"/>
    </w:rPr>
  </w:style>
  <w:style w:type="paragraph" w:styleId="17">
    <w:name w:val="Body Text Indent"/>
    <w:basedOn w:val="1"/>
    <w:qFormat/>
    <w:uiPriority w:val="0"/>
    <w:pPr>
      <w:autoSpaceDE w:val="0"/>
      <w:autoSpaceDN w:val="0"/>
    </w:pPr>
    <w:rPr>
      <w:rFonts w:ascii="Arial" w:hAnsi="Arial"/>
      <w:color w:val="000000"/>
    </w:rPr>
  </w:style>
  <w:style w:type="character" w:styleId="18">
    <w:name w:val="annotation reference"/>
    <w:semiHidden/>
    <w:qFormat/>
    <w:uiPriority w:val="0"/>
    <w:rPr>
      <w:sz w:val="16"/>
      <w:szCs w:val="16"/>
    </w:rPr>
  </w:style>
  <w:style w:type="paragraph" w:styleId="19">
    <w:name w:val="annotation text"/>
    <w:basedOn w:val="1"/>
    <w:semiHidden/>
    <w:qFormat/>
    <w:uiPriority w:val="0"/>
  </w:style>
  <w:style w:type="paragraph" w:styleId="20">
    <w:name w:val="annotation subject"/>
    <w:basedOn w:val="19"/>
    <w:next w:val="19"/>
    <w:semiHidden/>
    <w:qFormat/>
    <w:uiPriority w:val="0"/>
    <w:rPr>
      <w:b/>
      <w:bCs/>
    </w:rPr>
  </w:style>
  <w:style w:type="paragraph" w:styleId="21">
    <w:name w:val="Document Map"/>
    <w:basedOn w:val="1"/>
    <w:semiHidden/>
    <w:qFormat/>
    <w:uiPriority w:val="0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  <w:lang w:val="en-GB"/>
    </w:rPr>
  </w:style>
  <w:style w:type="paragraph" w:styleId="22">
    <w:name w:val="footer"/>
    <w:basedOn w:val="1"/>
    <w:link w:val="33"/>
    <w:qFormat/>
    <w:uiPriority w:val="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23">
    <w:name w:val="header"/>
    <w:basedOn w:val="1"/>
    <w:qFormat/>
    <w:uiPriority w:val="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24">
    <w:name w:val="HTML Preformatted"/>
    <w:basedOn w:val="1"/>
    <w:link w:val="39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/>
    </w:rPr>
  </w:style>
  <w:style w:type="character" w:styleId="25">
    <w:name w:val="Hyperlink"/>
    <w:qFormat/>
    <w:uiPriority w:val="0"/>
    <w:rPr>
      <w:color w:val="0000FF"/>
      <w:u w:val="single"/>
    </w:rPr>
  </w:style>
  <w:style w:type="paragraph" w:styleId="26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en-GB"/>
    </w:rPr>
  </w:style>
  <w:style w:type="character" w:styleId="27">
    <w:name w:val="page number"/>
    <w:basedOn w:val="11"/>
    <w:qFormat/>
    <w:uiPriority w:val="0"/>
  </w:style>
  <w:style w:type="paragraph" w:styleId="28">
    <w:name w:val="Plain Text"/>
    <w:basedOn w:val="1"/>
    <w:qFormat/>
    <w:uiPriority w:val="0"/>
    <w:rPr>
      <w:rFonts w:ascii="Courier New" w:hAnsi="Courier New"/>
    </w:rPr>
  </w:style>
  <w:style w:type="table" w:styleId="29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0">
    <w:name w:val="Title"/>
    <w:basedOn w:val="1"/>
    <w:qFormat/>
    <w:uiPriority w:val="0"/>
    <w:pPr>
      <w:jc w:val="center"/>
    </w:pPr>
    <w:rPr>
      <w:rFonts w:ascii="MAC C Times" w:hAnsi="MAC C Times"/>
      <w:b/>
      <w:sz w:val="28"/>
    </w:rPr>
  </w:style>
  <w:style w:type="paragraph" w:customStyle="1" w:styleId="31">
    <w:name w:val="p1"/>
    <w:basedOn w:val="1"/>
    <w:qFormat/>
    <w:uiPriority w:val="0"/>
    <w:pPr>
      <w:widowControl w:val="0"/>
      <w:tabs>
        <w:tab w:val="left" w:pos="720"/>
      </w:tabs>
      <w:spacing w:line="300" w:lineRule="auto"/>
    </w:pPr>
    <w:rPr>
      <w:snapToGrid w:val="0"/>
      <w:sz w:val="24"/>
      <w:lang w:eastAsia="en-US"/>
    </w:rPr>
  </w:style>
  <w:style w:type="paragraph" w:customStyle="1" w:styleId="3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GB" w:eastAsia="en-GB" w:bidi="ar-SA"/>
    </w:rPr>
  </w:style>
  <w:style w:type="character" w:customStyle="1" w:styleId="33">
    <w:name w:val="Footer Char"/>
    <w:link w:val="22"/>
    <w:semiHidden/>
    <w:qFormat/>
    <w:locked/>
    <w:uiPriority w:val="0"/>
    <w:rPr>
      <w:sz w:val="24"/>
      <w:lang w:val="en-GB" w:eastAsia="en-GB" w:bidi="ar-SA"/>
    </w:rPr>
  </w:style>
  <w:style w:type="paragraph" w:customStyle="1" w:styleId="34">
    <w:name w:val="Char Char Char Char Char Char"/>
    <w:basedOn w:val="1"/>
    <w:qFormat/>
    <w:uiPriority w:val="0"/>
    <w:pPr>
      <w:spacing w:after="160" w:line="240" w:lineRule="exact"/>
    </w:pPr>
    <w:rPr>
      <w:rFonts w:ascii="Tahoma" w:hAnsi="Tahoma"/>
      <w:lang w:eastAsia="en-US"/>
    </w:rPr>
  </w:style>
  <w:style w:type="character" w:customStyle="1" w:styleId="35">
    <w:name w:val="hps"/>
    <w:basedOn w:val="11"/>
    <w:qFormat/>
    <w:uiPriority w:val="0"/>
  </w:style>
  <w:style w:type="character" w:customStyle="1" w:styleId="36">
    <w:name w:val="hps atn"/>
    <w:basedOn w:val="11"/>
    <w:qFormat/>
    <w:uiPriority w:val="0"/>
  </w:style>
  <w:style w:type="character" w:customStyle="1" w:styleId="37">
    <w:name w:val="long_text"/>
    <w:basedOn w:val="11"/>
    <w:qFormat/>
    <w:uiPriority w:val="0"/>
  </w:style>
  <w:style w:type="character" w:customStyle="1" w:styleId="38">
    <w:name w:val="long_text short_text"/>
    <w:basedOn w:val="11"/>
    <w:qFormat/>
    <w:uiPriority w:val="0"/>
  </w:style>
  <w:style w:type="character" w:customStyle="1" w:styleId="39">
    <w:name w:val="HTML Preformatted Char"/>
    <w:link w:val="24"/>
    <w:qFormat/>
    <w:uiPriority w:val="99"/>
    <w:rPr>
      <w:rFonts w:ascii="Courier New" w:hAnsi="Courier New" w:cs="Courier New"/>
      <w:lang w:val="en-GB" w:eastAsia="en-GB"/>
    </w:rPr>
  </w:style>
  <w:style w:type="paragraph" w:customStyle="1" w:styleId="40">
    <w:name w:val="Char Char Char Char Char Char1"/>
    <w:basedOn w:val="1"/>
    <w:qFormat/>
    <w:uiPriority w:val="0"/>
    <w:pPr>
      <w:spacing w:after="160" w:line="240" w:lineRule="exact"/>
    </w:pPr>
    <w:rPr>
      <w:rFonts w:ascii="Tahoma" w:hAnsi="Tahoma"/>
      <w:lang w:eastAsia="en-US"/>
    </w:rPr>
  </w:style>
  <w:style w:type="paragraph" w:customStyle="1" w:styleId="41">
    <w:name w:val="Char Char Char Char Char Char2"/>
    <w:basedOn w:val="1"/>
    <w:qFormat/>
    <w:uiPriority w:val="0"/>
    <w:pPr>
      <w:spacing w:after="160" w:line="240" w:lineRule="exact"/>
    </w:pPr>
    <w:rPr>
      <w:rFonts w:ascii="Tahoma" w:hAnsi="Tahoma"/>
      <w:lang w:eastAsia="en-US"/>
    </w:rPr>
  </w:style>
  <w:style w:type="paragraph" w:customStyle="1" w:styleId="42">
    <w:name w:val="Char Char Char Char Char Char3"/>
    <w:basedOn w:val="1"/>
    <w:qFormat/>
    <w:uiPriority w:val="0"/>
    <w:pPr>
      <w:spacing w:after="160" w:line="240" w:lineRule="exact"/>
    </w:pPr>
    <w:rPr>
      <w:rFonts w:ascii="Tahoma" w:hAnsi="Tahoma"/>
      <w:lang w:eastAsia="en-US"/>
    </w:rPr>
  </w:style>
  <w:style w:type="character" w:customStyle="1" w:styleId="43">
    <w:name w:val="Char Char2"/>
    <w:qFormat/>
    <w:locked/>
    <w:uiPriority w:val="0"/>
    <w:rPr>
      <w:b/>
      <w:sz w:val="24"/>
      <w:lang w:val="en-US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1" ma:contentTypeDescription="Create a new document." ma:contentTypeScope="" ma:versionID="8518bc953ce54851900aa8a24ff51399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ebdc30a81ec3cc9e1a6104b00b0055ce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A20863-FB87-44EC-AAA5-661C2717C8F7}">
  <ds:schemaRefs/>
</ds:datastoreItem>
</file>

<file path=customXml/itemProps2.xml><?xml version="1.0" encoding="utf-8"?>
<ds:datastoreItem xmlns:ds="http://schemas.openxmlformats.org/officeDocument/2006/customXml" ds:itemID="{33C5701E-5A70-4C29-991E-951C67F85E81}">
  <ds:schemaRefs/>
</ds:datastoreItem>
</file>

<file path=customXml/itemProps3.xml><?xml version="1.0" encoding="utf-8"?>
<ds:datastoreItem xmlns:ds="http://schemas.openxmlformats.org/officeDocument/2006/customXml" ds:itemID="{B307A44B-D9DD-45ED-99F5-51434BFB33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 Alkaloid</Company>
  <Pages>5</Pages>
  <Words>1673</Words>
  <Characters>9537</Characters>
  <Lines>79</Lines>
  <Paragraphs>22</Paragraphs>
  <TotalTime>1</TotalTime>
  <ScaleCrop>false</ScaleCrop>
  <LinksUpToDate>false</LinksUpToDate>
  <CharactersWithSpaces>11188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2022-05-18T07:01:00Z</dcterms:created>
  <dc:creator>AD Alkaloid</dc:creator>
  <cp:lastModifiedBy>Haris</cp:lastModifiedBy>
  <cp:lastPrinted>2018-11-30T09:15:00Z</cp:lastPrinted>
  <dcterms:modified xsi:type="dcterms:W3CDTF">2025-02-21T14:43:15Z</dcterms:modified>
  <dc:title>INSERT LEAFLET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03594272A1DE4810936D676494AEEA17_13</vt:lpwstr>
  </property>
</Properties>
</file>