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73DA" w14:textId="4F58CEDB" w:rsidR="0040442B" w:rsidRPr="0040442B" w:rsidRDefault="0040442B" w:rsidP="0040442B">
      <w:pPr>
        <w:rPr>
          <w:lang w:val="bs-Latn-BA"/>
        </w:rPr>
      </w:pPr>
      <w:r w:rsidRPr="0040442B">
        <w:rPr>
          <w:lang w:val="bs-Latn-BA"/>
        </w:rPr>
        <w:t>POLITIKA INTEGRISANOG SISTEMA MENADŽMENTA (IMS) DRUŠTVA ALKALOID</w:t>
      </w:r>
    </w:p>
    <w:p w14:paraId="6D91A960" w14:textId="77777777" w:rsidR="0040442B" w:rsidRPr="0040442B" w:rsidRDefault="0040442B" w:rsidP="0040442B">
      <w:pPr>
        <w:rPr>
          <w:lang w:val="bs-Latn-BA"/>
        </w:rPr>
      </w:pPr>
    </w:p>
    <w:p w14:paraId="517C69EE" w14:textId="65FACCA8" w:rsidR="0040442B" w:rsidRPr="0040442B" w:rsidRDefault="0040442B" w:rsidP="0040442B">
      <w:pPr>
        <w:rPr>
          <w:lang w:val="bs-Latn-BA"/>
        </w:rPr>
      </w:pPr>
      <w:r w:rsidRPr="0040442B">
        <w:rPr>
          <w:lang w:val="bs-Latn-BA"/>
        </w:rPr>
        <w:t xml:space="preserve">Politika Integrisanog sistema menadžmenta (IMS) društva Alkaloid ima funkcionalni značaj u okviru ukupne politike, strategije, organizacijskog konteksta, korporativne kulture i ciljeva društva Alkaloid, u skladu sa lokalnim i međunarodnim zakonodavnim zahtjevima i standardima, </w:t>
      </w:r>
      <w:proofErr w:type="spellStart"/>
      <w:r w:rsidRPr="0040442B">
        <w:rPr>
          <w:lang w:val="bs-Latn-BA"/>
        </w:rPr>
        <w:t>cGxP</w:t>
      </w:r>
      <w:proofErr w:type="spellEnd"/>
      <w:r w:rsidRPr="0040442B">
        <w:rPr>
          <w:lang w:val="bs-Latn-BA"/>
        </w:rPr>
        <w:t xml:space="preserve">, te standardima ISO 9001, ISO 14001, ISO 13485, ISO 45001, ISO 50001, HACCP, FSSC 22000, IFS </w:t>
      </w:r>
      <w:proofErr w:type="spellStart"/>
      <w:r w:rsidRPr="0040442B">
        <w:rPr>
          <w:lang w:val="bs-Latn-BA"/>
        </w:rPr>
        <w:t>Food</w:t>
      </w:r>
      <w:proofErr w:type="spellEnd"/>
      <w:r w:rsidRPr="0040442B">
        <w:rPr>
          <w:lang w:val="bs-Latn-BA"/>
        </w:rPr>
        <w:t>, ISO 22716 i IFS HPC (gdje je primjenjivo).</w:t>
      </w:r>
    </w:p>
    <w:p w14:paraId="4F584993" w14:textId="77777777" w:rsidR="0040442B" w:rsidRPr="0040442B" w:rsidRDefault="0040442B" w:rsidP="0040442B">
      <w:pPr>
        <w:rPr>
          <w:lang w:val="bs-Latn-BA"/>
        </w:rPr>
      </w:pPr>
    </w:p>
    <w:p w14:paraId="2CF8B358" w14:textId="77777777" w:rsidR="0040442B" w:rsidRPr="0040442B" w:rsidRDefault="0040442B" w:rsidP="0040442B">
      <w:pPr>
        <w:rPr>
          <w:lang w:val="bs-Latn-BA"/>
        </w:rPr>
      </w:pPr>
      <w:r w:rsidRPr="0040442B">
        <w:rPr>
          <w:lang w:val="bs-Latn-BA"/>
        </w:rPr>
        <w:t>Globalne odgovornosti u oblasti Integrisanog sistema menadžmenta (IMS) i opredijeljenost za ispunjavanje primjenjivih zahtjeva zasnivaju se na osnovnim principima Politike:</w:t>
      </w:r>
    </w:p>
    <w:p w14:paraId="144A369D" w14:textId="77777777" w:rsidR="0040442B" w:rsidRPr="0040442B" w:rsidRDefault="0040442B" w:rsidP="0040442B">
      <w:pPr>
        <w:rPr>
          <w:lang w:val="bs-Latn-BA"/>
        </w:rPr>
      </w:pPr>
    </w:p>
    <w:p w14:paraId="5C04EF50" w14:textId="77777777" w:rsidR="0040442B" w:rsidRPr="0040442B" w:rsidRDefault="0040442B" w:rsidP="00D27258">
      <w:pPr>
        <w:ind w:firstLine="720"/>
        <w:rPr>
          <w:lang w:val="bs-Latn-BA"/>
        </w:rPr>
      </w:pPr>
      <w:r w:rsidRPr="0040442B">
        <w:rPr>
          <w:lang w:val="bs-Latn-BA"/>
        </w:rPr>
        <w:t xml:space="preserve">Usklađenost sa zahtjevima, informisanost i zadovoljstvo naših kupaca i zaposlenih kroz adekvatnu komunikaciju tokom razvoja, proizvodnje, kontrole, skladištenja, prodaje i distribucije kvalitetnih, efikasnih i bezbjednih proizvoda i usluga; zaštita životne sredine; upravljanje energijom; poštovanje etičkih standarda i principa </w:t>
      </w:r>
      <w:proofErr w:type="spellStart"/>
      <w:r w:rsidRPr="0040442B">
        <w:rPr>
          <w:lang w:val="bs-Latn-BA"/>
        </w:rPr>
        <w:t>održivosti</w:t>
      </w:r>
      <w:proofErr w:type="spellEnd"/>
      <w:r w:rsidRPr="0040442B">
        <w:rPr>
          <w:lang w:val="bs-Latn-BA"/>
        </w:rPr>
        <w:t xml:space="preserve">, kao i posvećenost zaštiti zdravlja i bezbjednosti na radu kroz </w:t>
      </w:r>
      <w:proofErr w:type="spellStart"/>
      <w:r w:rsidRPr="0040442B">
        <w:rPr>
          <w:lang w:val="bs-Latn-BA"/>
        </w:rPr>
        <w:t>obezbjeđenje</w:t>
      </w:r>
      <w:proofErr w:type="spellEnd"/>
      <w:r w:rsidRPr="0040442B">
        <w:rPr>
          <w:lang w:val="bs-Latn-BA"/>
        </w:rPr>
        <w:t xml:space="preserve"> sigurnih i zdravih radnih uslova – čime se brend Alkaloid poistovjećuje sa visokim nivoom sigurnosti.</w:t>
      </w:r>
    </w:p>
    <w:p w14:paraId="5BC29758" w14:textId="77777777" w:rsidR="0040442B" w:rsidRPr="0040442B" w:rsidRDefault="0040442B" w:rsidP="0040442B">
      <w:pPr>
        <w:rPr>
          <w:lang w:val="bs-Latn-BA"/>
        </w:rPr>
      </w:pPr>
    </w:p>
    <w:p w14:paraId="445DC0AE" w14:textId="77777777" w:rsidR="0040442B" w:rsidRPr="0040442B" w:rsidRDefault="0040442B" w:rsidP="00D27258">
      <w:pPr>
        <w:ind w:firstLine="720"/>
        <w:rPr>
          <w:lang w:val="bs-Latn-BA"/>
        </w:rPr>
      </w:pPr>
      <w:r w:rsidRPr="0040442B">
        <w:rPr>
          <w:lang w:val="bs-Latn-BA"/>
        </w:rPr>
        <w:t xml:space="preserve">Postavljanje strategije i ciljeva, kao i </w:t>
      </w:r>
      <w:proofErr w:type="spellStart"/>
      <w:r w:rsidRPr="0040442B">
        <w:rPr>
          <w:lang w:val="bs-Latn-BA"/>
        </w:rPr>
        <w:t>održavanje</w:t>
      </w:r>
      <w:proofErr w:type="spellEnd"/>
      <w:r w:rsidRPr="0040442B">
        <w:rPr>
          <w:lang w:val="bs-Latn-BA"/>
        </w:rPr>
        <w:t xml:space="preserve"> kulture kvaliteta, zaštite životne sredine, zaštite zdravlja i bezbjednosti na radu i upravljanja energijom kroz utvrđivanje, </w:t>
      </w:r>
      <w:proofErr w:type="spellStart"/>
      <w:r w:rsidRPr="0040442B">
        <w:rPr>
          <w:lang w:val="bs-Latn-BA"/>
        </w:rPr>
        <w:t>obezbjeđivanje</w:t>
      </w:r>
      <w:proofErr w:type="spellEnd"/>
      <w:r w:rsidRPr="0040442B">
        <w:rPr>
          <w:lang w:val="bs-Latn-BA"/>
        </w:rPr>
        <w:t xml:space="preserve"> i preispitivanje potrebnih resursa.</w:t>
      </w:r>
    </w:p>
    <w:p w14:paraId="31CA0D63" w14:textId="77777777" w:rsidR="0040442B" w:rsidRPr="0040442B" w:rsidRDefault="0040442B" w:rsidP="0040442B">
      <w:pPr>
        <w:rPr>
          <w:lang w:val="bs-Latn-BA"/>
        </w:rPr>
      </w:pPr>
    </w:p>
    <w:p w14:paraId="5BB5AD46" w14:textId="3E5BF460" w:rsidR="0040442B" w:rsidRPr="0040442B" w:rsidRDefault="0040442B" w:rsidP="00D27258">
      <w:pPr>
        <w:ind w:firstLine="720"/>
        <w:rPr>
          <w:lang w:val="bs-Latn-BA"/>
        </w:rPr>
      </w:pPr>
      <w:r w:rsidRPr="0040442B">
        <w:rPr>
          <w:lang w:val="bs-Latn-BA"/>
        </w:rPr>
        <w:t xml:space="preserve">Jasna vizija, liderstvo i posvećenost </w:t>
      </w:r>
      <w:r w:rsidR="00D27258">
        <w:rPr>
          <w:lang w:val="bs-Latn-BA"/>
        </w:rPr>
        <w:t>najvišeg menadžmenta</w:t>
      </w:r>
      <w:r w:rsidRPr="0040442B">
        <w:rPr>
          <w:lang w:val="bs-Latn-BA"/>
        </w:rPr>
        <w:t xml:space="preserve"> IMS-u ogleda se kroz primjenu pristupa zasnovanog na procesima u poslovanju, donošenje odluka na osnovu analiza </w:t>
      </w:r>
      <w:r w:rsidR="009C72F7">
        <w:rPr>
          <w:lang w:val="bs-Latn-BA"/>
        </w:rPr>
        <w:t>radi</w:t>
      </w:r>
      <w:r w:rsidRPr="0040442B">
        <w:rPr>
          <w:lang w:val="bs-Latn-BA"/>
        </w:rPr>
        <w:t xml:space="preserve"> postizanja ciljeva, smanjenje i eliminacij</w:t>
      </w:r>
      <w:r w:rsidR="009C72F7">
        <w:rPr>
          <w:lang w:val="bs-Latn-BA"/>
        </w:rPr>
        <w:t>e</w:t>
      </w:r>
      <w:r w:rsidRPr="0040442B">
        <w:rPr>
          <w:lang w:val="bs-Latn-BA"/>
        </w:rPr>
        <w:t xml:space="preserve"> opasnosti u upravljanju rizicima, </w:t>
      </w:r>
      <w:proofErr w:type="spellStart"/>
      <w:r w:rsidRPr="0040442B">
        <w:rPr>
          <w:lang w:val="bs-Latn-BA"/>
        </w:rPr>
        <w:t>obezbjeđenje</w:t>
      </w:r>
      <w:proofErr w:type="spellEnd"/>
      <w:r w:rsidRPr="0040442B">
        <w:rPr>
          <w:lang w:val="bs-Latn-BA"/>
        </w:rPr>
        <w:t xml:space="preserve"> kontinuiteta poslovanja, uspostavljanje partnerskih odnosa sa dobavljačima i učesnicima u lancima snabdijevanja i distribucije, informisanje, </w:t>
      </w:r>
      <w:proofErr w:type="spellStart"/>
      <w:r w:rsidRPr="0040442B">
        <w:rPr>
          <w:lang w:val="bs-Latn-BA"/>
        </w:rPr>
        <w:t>konsultovanje</w:t>
      </w:r>
      <w:proofErr w:type="spellEnd"/>
      <w:r w:rsidRPr="0040442B">
        <w:rPr>
          <w:lang w:val="bs-Latn-BA"/>
        </w:rPr>
        <w:t xml:space="preserve"> i uključivanje radnika i njihovih predstavnika</w:t>
      </w:r>
      <w:r w:rsidR="009C72F7">
        <w:rPr>
          <w:lang w:val="bs-Latn-BA"/>
        </w:rPr>
        <w:t>,</w:t>
      </w:r>
      <w:r w:rsidRPr="0040442B">
        <w:rPr>
          <w:lang w:val="bs-Latn-BA"/>
        </w:rPr>
        <w:t xml:space="preserve"> sve sa ciljem </w:t>
      </w:r>
      <w:proofErr w:type="spellStart"/>
      <w:r w:rsidR="00D27258">
        <w:rPr>
          <w:lang w:val="bs-Latn-BA"/>
        </w:rPr>
        <w:t>zadovoljavanja</w:t>
      </w:r>
      <w:proofErr w:type="spellEnd"/>
      <w:r w:rsidRPr="0040442B">
        <w:rPr>
          <w:lang w:val="bs-Latn-BA"/>
        </w:rPr>
        <w:t xml:space="preserve"> potreba kupaca, poslovnih partnera, zaposlenih i akcionara, kao i unapređenja IMS-a </w:t>
      </w:r>
      <w:r w:rsidR="009C72F7">
        <w:rPr>
          <w:lang w:val="bs-Latn-BA"/>
        </w:rPr>
        <w:t>društva</w:t>
      </w:r>
      <w:r w:rsidRPr="0040442B">
        <w:rPr>
          <w:lang w:val="bs-Latn-BA"/>
        </w:rPr>
        <w:t xml:space="preserve"> </w:t>
      </w:r>
      <w:r w:rsidR="009C72F7">
        <w:rPr>
          <w:lang w:val="bs-Latn-BA"/>
        </w:rPr>
        <w:t>Alkaloid</w:t>
      </w:r>
      <w:r w:rsidRPr="0040442B">
        <w:rPr>
          <w:lang w:val="bs-Latn-BA"/>
        </w:rPr>
        <w:t>.</w:t>
      </w:r>
    </w:p>
    <w:p w14:paraId="038BD9E1" w14:textId="77777777" w:rsidR="0040442B" w:rsidRPr="0040442B" w:rsidRDefault="0040442B" w:rsidP="0040442B">
      <w:pPr>
        <w:rPr>
          <w:lang w:val="bs-Latn-BA"/>
        </w:rPr>
      </w:pPr>
    </w:p>
    <w:p w14:paraId="63C53D01" w14:textId="43FCF897" w:rsidR="0040442B" w:rsidRPr="0040442B" w:rsidRDefault="0040442B" w:rsidP="00D27258">
      <w:pPr>
        <w:ind w:firstLine="720"/>
        <w:rPr>
          <w:lang w:val="bs-Latn-BA"/>
        </w:rPr>
      </w:pPr>
      <w:r w:rsidRPr="0040442B">
        <w:rPr>
          <w:lang w:val="bs-Latn-BA"/>
        </w:rPr>
        <w:lastRenderedPageBreak/>
        <w:t xml:space="preserve">Politika IMS-a i težnja </w:t>
      </w:r>
      <w:r w:rsidR="00D27258">
        <w:rPr>
          <w:lang w:val="bs-Latn-BA"/>
        </w:rPr>
        <w:t>za</w:t>
      </w:r>
      <w:r w:rsidRPr="0040442B">
        <w:rPr>
          <w:lang w:val="bs-Latn-BA"/>
        </w:rPr>
        <w:t xml:space="preserve"> kontinuiranom unapređenju</w:t>
      </w:r>
      <w:r w:rsidR="00D27258">
        <w:rPr>
          <w:lang w:val="bs-Latn-BA"/>
        </w:rPr>
        <w:t>, kao i</w:t>
      </w:r>
      <w:r w:rsidRPr="0040442B">
        <w:rPr>
          <w:lang w:val="bs-Latn-BA"/>
        </w:rPr>
        <w:t xml:space="preserve"> usklađenost sa važećim zakonskim i drugim zahtjevima razvijaju viši stepen svijesti i društvene odgovornosti unutar </w:t>
      </w:r>
      <w:r w:rsidR="00D27258">
        <w:rPr>
          <w:lang w:val="bs-Latn-BA"/>
        </w:rPr>
        <w:t>društva</w:t>
      </w:r>
      <w:r w:rsidRPr="0040442B">
        <w:rPr>
          <w:lang w:val="bs-Latn-BA"/>
        </w:rPr>
        <w:t>.</w:t>
      </w:r>
    </w:p>
    <w:p w14:paraId="4C21634F" w14:textId="77777777" w:rsidR="0040442B" w:rsidRPr="0040442B" w:rsidRDefault="0040442B" w:rsidP="0040442B">
      <w:pPr>
        <w:rPr>
          <w:lang w:val="bs-Latn-BA"/>
        </w:rPr>
      </w:pPr>
    </w:p>
    <w:p w14:paraId="20C242C1" w14:textId="3AE942E9" w:rsidR="0040442B" w:rsidRDefault="0040442B" w:rsidP="00D27258">
      <w:pPr>
        <w:ind w:firstLine="720"/>
        <w:rPr>
          <w:lang w:val="bs-Latn-BA"/>
        </w:rPr>
      </w:pPr>
      <w:r w:rsidRPr="0040442B">
        <w:rPr>
          <w:lang w:val="bs-Latn-BA"/>
        </w:rPr>
        <w:t xml:space="preserve">Stalna inspiracija i težnja da se zaštiti i sačuva </w:t>
      </w:r>
      <w:r w:rsidR="00D27258" w:rsidRPr="0040442B">
        <w:rPr>
          <w:lang w:val="bs-Latn-BA"/>
        </w:rPr>
        <w:t>najvrjedniji</w:t>
      </w:r>
      <w:r w:rsidRPr="0040442B">
        <w:rPr>
          <w:lang w:val="bs-Latn-BA"/>
        </w:rPr>
        <w:t xml:space="preserve"> dar prirode – ZDRAVLJE IZNAD SVEGA.</w:t>
      </w:r>
    </w:p>
    <w:p w14:paraId="11F2EA97" w14:textId="77777777" w:rsidR="00D27258" w:rsidRDefault="00D27258" w:rsidP="00D27258">
      <w:pPr>
        <w:rPr>
          <w:lang w:val="bs-Latn-BA"/>
        </w:rPr>
      </w:pPr>
    </w:p>
    <w:p w14:paraId="3D4CA53C" w14:textId="21670D38" w:rsidR="00D27258" w:rsidRDefault="00D27258" w:rsidP="00D27258">
      <w:pPr>
        <w:rPr>
          <w:lang w:val="bs-Latn-BA"/>
        </w:rPr>
      </w:pPr>
      <w:r>
        <w:rPr>
          <w:lang w:val="bs-Latn-BA"/>
        </w:rPr>
        <w:t>Skoplje, 19. mart 2025. godine</w:t>
      </w:r>
    </w:p>
    <w:p w14:paraId="17375DA4" w14:textId="2BDB819B" w:rsidR="00D27258" w:rsidRDefault="00D27258" w:rsidP="00D27258">
      <w:pPr>
        <w:rPr>
          <w:lang w:val="bs-Latn-BA"/>
        </w:rPr>
      </w:pPr>
      <w:r>
        <w:rPr>
          <w:lang w:val="bs-Latn-BA"/>
        </w:rPr>
        <w:t>Izvršni direktor</w:t>
      </w:r>
    </w:p>
    <w:p w14:paraId="0BAD33A8" w14:textId="27503221" w:rsidR="00D27258" w:rsidRPr="0040442B" w:rsidRDefault="00D27258" w:rsidP="00D27258">
      <w:pPr>
        <w:rPr>
          <w:lang w:val="bs-Latn-BA"/>
        </w:rPr>
      </w:pPr>
      <w:proofErr w:type="spellStart"/>
      <w:r>
        <w:rPr>
          <w:lang w:val="bs-Latn-BA"/>
        </w:rPr>
        <w:t>Zhivko</w:t>
      </w:r>
      <w:proofErr w:type="spellEnd"/>
      <w:r>
        <w:rPr>
          <w:lang w:val="bs-Latn-BA"/>
        </w:rPr>
        <w:t xml:space="preserve"> </w:t>
      </w:r>
      <w:proofErr w:type="spellStart"/>
      <w:r>
        <w:rPr>
          <w:lang w:val="bs-Latn-BA"/>
        </w:rPr>
        <w:t>Mukaetov</w:t>
      </w:r>
      <w:proofErr w:type="spellEnd"/>
    </w:p>
    <w:p w14:paraId="75355D68" w14:textId="77777777" w:rsidR="002331E2" w:rsidRPr="0040442B" w:rsidRDefault="002331E2">
      <w:pPr>
        <w:rPr>
          <w:lang w:val="bs-Latn-BA"/>
        </w:rPr>
      </w:pPr>
    </w:p>
    <w:sectPr w:rsidR="002331E2" w:rsidRPr="00404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479F1"/>
    <w:multiLevelType w:val="multilevel"/>
    <w:tmpl w:val="CDBE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97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2B"/>
    <w:rsid w:val="00084E36"/>
    <w:rsid w:val="000A6D31"/>
    <w:rsid w:val="001726DB"/>
    <w:rsid w:val="002331E2"/>
    <w:rsid w:val="0040442B"/>
    <w:rsid w:val="00792652"/>
    <w:rsid w:val="009C72F7"/>
    <w:rsid w:val="00D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A4A9"/>
  <w15:chartTrackingRefBased/>
  <w15:docId w15:val="{0997DB10-241C-41C9-A728-426BAB23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4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4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4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4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4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Kešo</dc:creator>
  <cp:keywords/>
  <dc:description/>
  <cp:lastModifiedBy>Aleksandar Belić</cp:lastModifiedBy>
  <cp:revision>2</cp:revision>
  <dcterms:created xsi:type="dcterms:W3CDTF">2025-07-08T12:07:00Z</dcterms:created>
  <dcterms:modified xsi:type="dcterms:W3CDTF">2025-07-08T12:07:00Z</dcterms:modified>
</cp:coreProperties>
</file>